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B5" w:rsidRPr="005701CD" w:rsidRDefault="00D302B5" w:rsidP="00B13846">
      <w:pPr>
        <w:tabs>
          <w:tab w:val="left" w:pos="108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МЕЛІТОПОЛЬСЬКИЙ ДЕРЖАВНИЙ ПЕДАГОГІЧНИЙ УНІВЕРСИТЕТ ІМЕНІ БОГДАНА ХМЕЛЬНИЦЬКОГО</w:t>
      </w: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Філологічний факультет</w:t>
      </w: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Кафедра</w:t>
      </w:r>
      <w:r>
        <w:rPr>
          <w:rFonts w:ascii="Times New Roman" w:hAnsi="Times New Roman"/>
          <w:sz w:val="28"/>
          <w:szCs w:val="28"/>
          <w:lang w:val="uk-UA"/>
        </w:rPr>
        <w:t xml:space="preserve"> методики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викладання германських мов</w:t>
      </w: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РОБОЧА ПРОГРАМА НАВЧАЛЬНОЇ ДИСЦИПЛІНИ</w:t>
      </w: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 xml:space="preserve">Друга іноземна мова </w:t>
      </w:r>
      <w:r>
        <w:rPr>
          <w:rFonts w:ascii="Times New Roman" w:hAnsi="Times New Roman"/>
          <w:b/>
          <w:sz w:val="28"/>
          <w:szCs w:val="28"/>
          <w:lang w:val="uk-UA"/>
        </w:rPr>
        <w:t>з мовленнєвою практикою</w:t>
      </w: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D70FC7">
      <w:pPr>
        <w:tabs>
          <w:tab w:val="left" w:pos="8505"/>
        </w:tabs>
        <w:spacing w:after="0"/>
        <w:ind w:firstLine="72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Ступінь вищої освіти: перший (бакалаврський)</w:t>
      </w:r>
    </w:p>
    <w:p w:rsidR="00D302B5" w:rsidRPr="005701CD" w:rsidRDefault="00D302B5" w:rsidP="00D70FC7">
      <w:pPr>
        <w:tabs>
          <w:tab w:val="left" w:pos="8505"/>
        </w:tabs>
        <w:spacing w:after="0"/>
        <w:ind w:firstLine="720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D302B5" w:rsidRPr="005701CD" w:rsidRDefault="00D302B5" w:rsidP="00D70FC7">
      <w:pPr>
        <w:tabs>
          <w:tab w:val="left" w:pos="8505"/>
        </w:tabs>
        <w:spacing w:after="0"/>
        <w:ind w:left="851" w:hanging="131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Галузь знань: </w:t>
      </w:r>
      <w:r>
        <w:rPr>
          <w:rFonts w:ascii="Times New Roman" w:hAnsi="Times New Roman"/>
          <w:sz w:val="28"/>
          <w:szCs w:val="28"/>
          <w:lang w:val="uk-UA"/>
        </w:rPr>
        <w:t>03 Гуманітарні науки</w:t>
      </w:r>
    </w:p>
    <w:p w:rsidR="00D302B5" w:rsidRPr="005701CD" w:rsidRDefault="00D302B5" w:rsidP="00D70FC7">
      <w:pPr>
        <w:tabs>
          <w:tab w:val="left" w:pos="8505"/>
        </w:tabs>
        <w:spacing w:after="0"/>
        <w:ind w:left="851" w:hanging="131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D70FC7">
      <w:pPr>
        <w:tabs>
          <w:tab w:val="left" w:pos="8505"/>
        </w:tabs>
        <w:spacing w:after="0"/>
        <w:ind w:left="851" w:hanging="131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D70FC7">
      <w:pPr>
        <w:tabs>
          <w:tab w:val="left" w:pos="8505"/>
        </w:tabs>
        <w:spacing w:after="0"/>
        <w:ind w:left="851" w:hanging="131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D70FC7">
      <w:pPr>
        <w:tabs>
          <w:tab w:val="left" w:pos="8505"/>
        </w:tabs>
        <w:spacing w:after="0"/>
        <w:ind w:left="851" w:hanging="131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Мелітополь, 2020</w:t>
      </w: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D70FC7">
      <w:pPr>
        <w:numPr>
          <w:ilvl w:val="0"/>
          <w:numId w:val="62"/>
        </w:num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Опис навчальної дисципліни</w:t>
      </w: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Друга іноземна мова з мовленнєвою практикою</w:t>
      </w: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Мелітопольський державний педагогічний університет імені Богдана Хмельницького</w:t>
      </w: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Філологічний факультет</w:t>
      </w: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Кафедра методики викладання германських мов</w:t>
      </w: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Освітньо-професійна програма: «</w:t>
      </w:r>
      <w:r>
        <w:rPr>
          <w:rFonts w:ascii="Times New Roman" w:hAnsi="Times New Roman"/>
          <w:sz w:val="28"/>
          <w:szCs w:val="28"/>
          <w:lang w:val="uk-UA"/>
        </w:rPr>
        <w:t>Філологія. Германські мови та літератури (переклад включно)</w:t>
      </w:r>
      <w:r w:rsidRPr="005701CD">
        <w:rPr>
          <w:rFonts w:ascii="Times New Roman" w:hAnsi="Times New Roman"/>
          <w:sz w:val="28"/>
          <w:szCs w:val="28"/>
          <w:lang w:val="uk-UA"/>
        </w:rPr>
        <w:t>, перша – англійська».</w:t>
      </w: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>
        <w:rPr>
          <w:rFonts w:ascii="Times New Roman" w:hAnsi="Times New Roman"/>
          <w:sz w:val="28"/>
          <w:szCs w:val="28"/>
          <w:lang w:val="uk-UA"/>
        </w:rPr>
        <w:t>035.04 Філологія. Германські мови та літератури (переклад включно)</w:t>
      </w: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Мова навчання: українська</w:t>
      </w:r>
      <w:r>
        <w:rPr>
          <w:rFonts w:ascii="Times New Roman" w:hAnsi="Times New Roman"/>
          <w:sz w:val="28"/>
          <w:szCs w:val="28"/>
          <w:lang w:val="uk-UA"/>
        </w:rPr>
        <w:t>, німецька</w:t>
      </w: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Розробники:</w:t>
      </w:r>
    </w:p>
    <w:p w:rsidR="00D302B5" w:rsidRPr="005701CD" w:rsidRDefault="00D302B5" w:rsidP="009E5778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Є.В. Фесе</w:t>
      </w:r>
      <w:r>
        <w:rPr>
          <w:rFonts w:ascii="Times New Roman" w:hAnsi="Times New Roman"/>
          <w:sz w:val="28"/>
          <w:szCs w:val="28"/>
          <w:lang w:val="uk-UA"/>
        </w:rPr>
        <w:t>нко, старший викладач</w:t>
      </w: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D70FC7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«Затверджено»</w:t>
      </w:r>
    </w:p>
    <w:p w:rsidR="00D302B5" w:rsidRPr="005701CD" w:rsidRDefault="00D302B5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На засіданні кафедри</w:t>
      </w:r>
    </w:p>
    <w:p w:rsidR="00D302B5" w:rsidRPr="005701CD" w:rsidRDefault="00D302B5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Завідувач кафедри</w:t>
      </w:r>
    </w:p>
    <w:p w:rsidR="00D302B5" w:rsidRPr="005701CD" w:rsidRDefault="00D302B5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405BE3">
      <w:pPr>
        <w:tabs>
          <w:tab w:val="left" w:pos="8505"/>
        </w:tabs>
        <w:spacing w:after="0"/>
        <w:ind w:firstLine="61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__________________2020</w:t>
      </w:r>
      <w:r w:rsidRPr="005701CD">
        <w:rPr>
          <w:rFonts w:ascii="Times New Roman" w:hAnsi="Times New Roman"/>
          <w:sz w:val="28"/>
          <w:szCs w:val="28"/>
          <w:lang w:val="uk-UA"/>
        </w:rPr>
        <w:t>р.</w:t>
      </w:r>
    </w:p>
    <w:p w:rsidR="00D302B5" w:rsidRPr="005701CD" w:rsidRDefault="00D302B5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74" w:type="dxa"/>
        <w:tblInd w:w="-10" w:type="dxa"/>
        <w:tblLayout w:type="fixed"/>
        <w:tblLook w:val="0000"/>
      </w:tblPr>
      <w:tblGrid>
        <w:gridCol w:w="2660"/>
        <w:gridCol w:w="3118"/>
        <w:gridCol w:w="1920"/>
        <w:gridCol w:w="65"/>
        <w:gridCol w:w="2111"/>
      </w:tblGrid>
      <w:tr w:rsidR="00D302B5" w:rsidRPr="005701CD" w:rsidTr="00010D02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</w:t>
            </w:r>
          </w:p>
          <w:p w:rsidR="00D302B5" w:rsidRPr="005701CD" w:rsidRDefault="00D302B5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показників</w:t>
            </w:r>
          </w:p>
          <w:p w:rsidR="00D302B5" w:rsidRPr="005701CD" w:rsidRDefault="00D302B5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Ступінь вищої освіти</w:t>
            </w:r>
          </w:p>
          <w:p w:rsidR="00D302B5" w:rsidRPr="005701CD" w:rsidRDefault="00D302B5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спеціалізація</w:t>
            </w: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</w:t>
            </w:r>
          </w:p>
          <w:p w:rsidR="00D302B5" w:rsidRPr="005701CD" w:rsidRDefault="00D302B5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навчальної дисципліни</w:t>
            </w:r>
          </w:p>
        </w:tc>
      </w:tr>
      <w:tr w:rsidR="00D302B5" w:rsidRPr="005701CD" w:rsidTr="00010D02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D302B5" w:rsidRPr="005701CD" w:rsidTr="00133BCF">
        <w:trPr>
          <w:trHeight w:val="8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470334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кредитів – 4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302B5" w:rsidRPr="005701CD" w:rsidRDefault="00D302B5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Ступінь вищої освіти:</w:t>
            </w:r>
          </w:p>
          <w:p w:rsidR="00D302B5" w:rsidRPr="005701CD" w:rsidRDefault="00D302B5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</w:t>
            </w:r>
          </w:p>
          <w:p w:rsidR="00D302B5" w:rsidRPr="005701CD" w:rsidRDefault="00D302B5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:rsidR="00D302B5" w:rsidRPr="0048766D" w:rsidRDefault="00D302B5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 Гуманітарні науки</w:t>
            </w:r>
          </w:p>
          <w:p w:rsidR="00D302B5" w:rsidRPr="005701CD" w:rsidRDefault="00D302B5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4C175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3D5907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035.04 Філологія. Германські мови та літератури (переклад включно)</w:t>
            </w:r>
          </w:p>
          <w:p w:rsidR="00D302B5" w:rsidRPr="005701CD" w:rsidRDefault="00D302B5" w:rsidP="009E5460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9E5460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3D5907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програма: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Філологія. Германські мови та літератури (переклад включно)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, перша – англійська».</w:t>
            </w:r>
          </w:p>
          <w:p w:rsidR="00D302B5" w:rsidRPr="005701CD" w:rsidRDefault="00D302B5" w:rsidP="009E5460">
            <w:pPr>
              <w:tabs>
                <w:tab w:val="left" w:pos="850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</w:p>
          <w:p w:rsidR="00D302B5" w:rsidRPr="005701CD" w:rsidRDefault="00D302B5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5701CD" w:rsidTr="00133BCF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02B5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Блоків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D302B5" w:rsidRPr="005701CD" w:rsidRDefault="00D302B5" w:rsidP="00010D02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D302B5" w:rsidRPr="005701CD" w:rsidTr="00133BCF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5701CD" w:rsidTr="00133BCF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  <w:p w:rsidR="00D302B5" w:rsidRPr="005701CD" w:rsidRDefault="00D302B5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302B5" w:rsidRPr="005701CD" w:rsidTr="00133BCF"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8D2C7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–й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D302B5" w:rsidRPr="005701CD" w:rsidTr="00133BC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120</w:t>
            </w: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Лекції </w:t>
            </w:r>
          </w:p>
        </w:tc>
      </w:tr>
      <w:tr w:rsidR="00D302B5" w:rsidRPr="005701CD" w:rsidTr="0091006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470334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Default="00D302B5" w:rsidP="008D2C76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Тижневих 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D302B5" w:rsidRPr="005701CD" w:rsidRDefault="00D302B5" w:rsidP="008D2C76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D302B5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Лабораторні </w:t>
            </w:r>
          </w:p>
        </w:tc>
      </w:tr>
      <w:tr w:rsidR="00D302B5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D302B5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D302B5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8D2C7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Індивідуальні завдання</w:t>
            </w:r>
          </w:p>
        </w:tc>
      </w:tr>
      <w:tr w:rsidR="00D302B5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D302B5" w:rsidRPr="005701CD" w:rsidTr="0091006B">
        <w:tc>
          <w:tcPr>
            <w:tcW w:w="2660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8D2C7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Вид контролю</w:t>
            </w:r>
          </w:p>
        </w:tc>
      </w:tr>
      <w:tr w:rsidR="00D302B5" w:rsidRPr="005701CD" w:rsidTr="00B45DDE"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2B5" w:rsidRPr="005701CD" w:rsidRDefault="00D302B5" w:rsidP="008D2C7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3D5907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302B5" w:rsidRPr="005701CD" w:rsidRDefault="00D302B5" w:rsidP="00B13846">
      <w:pPr>
        <w:rPr>
          <w:sz w:val="28"/>
          <w:szCs w:val="28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105BC1">
      <w:pPr>
        <w:tabs>
          <w:tab w:val="left" w:pos="8505"/>
        </w:tabs>
        <w:spacing w:after="0"/>
        <w:ind w:firstLine="720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2. Мета навчальної дисципліни</w:t>
      </w:r>
    </w:p>
    <w:p w:rsidR="00D302B5" w:rsidRPr="005701CD" w:rsidRDefault="00D302B5" w:rsidP="00B13846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3F61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Місце дисципліни в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освітній програмі – обов’язкова.</w:t>
      </w:r>
    </w:p>
    <w:p w:rsidR="00D302B5" w:rsidRPr="005701CD" w:rsidRDefault="00D302B5" w:rsidP="003F61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Метою викладання навчальної дисципліни «Друга іноземна мова з мовленнєвою практикою» є створити міцну базу для здійснення комунікативних функцій у роботі з сучасними мас- і мультимедіа, для роботи з науковою літературою, що в свою чергу створює надійну базу для самостійного удосконалення комунікативної компетенції. Крім того забезпечити у студентів формування широкого тематичного</w:t>
      </w:r>
      <w:r>
        <w:rPr>
          <w:rFonts w:ascii="Times New Roman" w:hAnsi="Times New Roman"/>
          <w:sz w:val="28"/>
          <w:szCs w:val="28"/>
          <w:lang w:val="uk-UA"/>
        </w:rPr>
        <w:t xml:space="preserve"> словника, ознайомити студентів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з основами спілкування, забезпечити активне засвоєння функціональної лексики, яка необхідна у процесі спілкування; розвинути навички слухання та розуміння.</w:t>
      </w:r>
    </w:p>
    <w:p w:rsidR="00D302B5" w:rsidRPr="005701CD" w:rsidRDefault="00D302B5" w:rsidP="00B138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Завдання:</w:t>
      </w:r>
    </w:p>
    <w:p w:rsidR="00D302B5" w:rsidRPr="005701CD" w:rsidRDefault="00D302B5" w:rsidP="00B13846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- активне опанування студентами основними граматичними структурами, які функціонують в усному та письмовому мовленні;</w:t>
      </w:r>
    </w:p>
    <w:p w:rsidR="00D302B5" w:rsidRPr="005701CD" w:rsidRDefault="00D302B5" w:rsidP="00B13846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- розуміння і грамотне використання явищ у власних усних та письмових висловлюваннях іноземною мовою;</w:t>
      </w:r>
    </w:p>
    <w:p w:rsidR="00D302B5" w:rsidRPr="005701CD" w:rsidRDefault="00D302B5" w:rsidP="00B13846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- розуміння різних нормативних та варіативних граматичних форм;</w:t>
      </w:r>
    </w:p>
    <w:p w:rsidR="00D302B5" w:rsidRPr="005701CD" w:rsidRDefault="00D302B5" w:rsidP="00B13846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- розуміння та використання граматичних форм, явищ, структур, відповідно до їх стилістичної значимості;</w:t>
      </w:r>
    </w:p>
    <w:p w:rsidR="00D302B5" w:rsidRPr="005701CD" w:rsidRDefault="00D302B5" w:rsidP="00B13846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- ознайомлення студентів із основними перекладацькими прийомами та найбільш типовими труднощами перекладу.</w:t>
      </w:r>
    </w:p>
    <w:p w:rsidR="00D302B5" w:rsidRPr="005701CD" w:rsidRDefault="00D302B5" w:rsidP="00B13846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У результаті вивчення навчальної дисципліни студент повинен</w:t>
      </w:r>
    </w:p>
    <w:p w:rsidR="00D302B5" w:rsidRPr="005701CD" w:rsidRDefault="00D302B5" w:rsidP="00B138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1.3. Згідно з вимогами освітньо-професійної програми студенти повинні:</w:t>
      </w:r>
    </w:p>
    <w:p w:rsidR="00D302B5" w:rsidRPr="005701CD" w:rsidRDefault="00D302B5" w:rsidP="00B13846">
      <w:pPr>
        <w:spacing w:after="0" w:line="240" w:lineRule="auto"/>
        <w:jc w:val="both"/>
        <w:rPr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знати:</w:t>
      </w:r>
      <w:r w:rsidRPr="005701CD">
        <w:rPr>
          <w:sz w:val="28"/>
          <w:szCs w:val="28"/>
          <w:lang w:val="uk-UA"/>
        </w:rPr>
        <w:t xml:space="preserve"> </w:t>
      </w:r>
    </w:p>
    <w:p w:rsidR="00D302B5" w:rsidRPr="005701CD" w:rsidRDefault="00D302B5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вивчений орфографічний матеріал (правила та винятки з них), який заплановано програмою; </w:t>
      </w:r>
    </w:p>
    <w:p w:rsidR="00D302B5" w:rsidRPr="005701CD" w:rsidRDefault="00D302B5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граматичний матеріал (основні граматичні відомості), що вивчаються на даному курсі;</w:t>
      </w:r>
    </w:p>
    <w:p w:rsidR="00D302B5" w:rsidRPr="005701CD" w:rsidRDefault="00D302B5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 лексичний матеріали (різні типи слів, словосполучень, фразеологізмів) який заплановано програмою;</w:t>
      </w:r>
    </w:p>
    <w:p w:rsidR="00D302B5" w:rsidRPr="005701CD" w:rsidRDefault="00D302B5" w:rsidP="00B138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вміти:</w:t>
      </w:r>
    </w:p>
    <w:p w:rsidR="00D302B5" w:rsidRPr="005701CD" w:rsidRDefault="00D302B5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розуміти основний зміст німецького оригінального тексту з 10% незнайомих слів;</w:t>
      </w:r>
    </w:p>
    <w:p w:rsidR="00D302B5" w:rsidRPr="005701CD" w:rsidRDefault="00D302B5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вести бесіду в формі діалогу за змістом тексту або за ситуацією, </w:t>
      </w:r>
    </w:p>
    <w:p w:rsidR="00D302B5" w:rsidRPr="005701CD" w:rsidRDefault="00D302B5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вести бесіду на задану тематику в межах опрацьованого граматичного матеріалу, </w:t>
      </w:r>
    </w:p>
    <w:p w:rsidR="00D302B5" w:rsidRPr="005701CD" w:rsidRDefault="00D302B5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перекладати з німецької та на німецьку мову, використовуючи лексичний та граматичний матеріал курсу; </w:t>
      </w:r>
    </w:p>
    <w:p w:rsidR="00D302B5" w:rsidRPr="005701CD" w:rsidRDefault="00D302B5" w:rsidP="00967FE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висловлювати свою думку на письмі в обсязі 10-15 фраз;</w:t>
      </w:r>
    </w:p>
    <w:p w:rsidR="00D302B5" w:rsidRPr="005701CD" w:rsidRDefault="00D302B5" w:rsidP="00B13846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оволодіти компетентностями:</w:t>
      </w:r>
    </w:p>
    <w:p w:rsidR="00D302B5" w:rsidRPr="005701CD" w:rsidRDefault="00D302B5" w:rsidP="00FD0CAB">
      <w:pPr>
        <w:shd w:val="clear" w:color="auto" w:fill="FFFFFF"/>
        <w:tabs>
          <w:tab w:val="left" w:pos="5670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701CD">
        <w:rPr>
          <w:rFonts w:ascii="Times New Roman" w:hAnsi="Times New Roman"/>
          <w:b/>
          <w:bCs/>
          <w:sz w:val="28"/>
          <w:szCs w:val="28"/>
        </w:rPr>
        <w:t>ЗК</w:t>
      </w: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5701CD">
        <w:rPr>
          <w:rFonts w:ascii="Times New Roman" w:hAnsi="Times New Roman"/>
          <w:b/>
          <w:bCs/>
          <w:sz w:val="28"/>
          <w:szCs w:val="28"/>
        </w:rPr>
        <w:t xml:space="preserve"> Етичні установки.</w:t>
      </w:r>
      <w:r w:rsidRPr="005701CD">
        <w:rPr>
          <w:rFonts w:ascii="Times New Roman" w:hAnsi="Times New Roman"/>
          <w:bCs/>
          <w:sz w:val="28"/>
          <w:szCs w:val="28"/>
        </w:rPr>
        <w:t xml:space="preserve"> Дотримання етичних принципів; здатність цінувати різноманіття та мультикультурність;</w:t>
      </w:r>
    </w:p>
    <w:p w:rsidR="00D302B5" w:rsidRPr="005701CD" w:rsidRDefault="00D302B5" w:rsidP="00FD0CAB">
      <w:pPr>
        <w:shd w:val="clear" w:color="auto" w:fill="FFFFFF"/>
        <w:tabs>
          <w:tab w:val="left" w:pos="5670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701CD">
        <w:rPr>
          <w:rFonts w:ascii="Times New Roman" w:hAnsi="Times New Roman"/>
          <w:bCs/>
          <w:sz w:val="28"/>
          <w:szCs w:val="28"/>
        </w:rPr>
        <w:t>здатність до критичного мислення, навички обдумування;</w:t>
      </w:r>
    </w:p>
    <w:p w:rsidR="00D302B5" w:rsidRPr="005701CD" w:rsidRDefault="00D302B5" w:rsidP="00FD0CAB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Cs/>
          <w:sz w:val="28"/>
          <w:szCs w:val="28"/>
        </w:rPr>
        <w:t xml:space="preserve"> міцне знання професії на практиці.</w:t>
      </w:r>
    </w:p>
    <w:p w:rsidR="00D302B5" w:rsidRPr="005701CD" w:rsidRDefault="00D302B5" w:rsidP="00FD0CA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ФК2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Здатність володіти методологічними і теоретичними основами філологічних наук, методик навчання англійської у ВНЗ, глибокими знаннями з англійської/німецької мови, теорії та історії англійської мови;</w:t>
      </w:r>
    </w:p>
    <w:p w:rsidR="00D302B5" w:rsidRPr="005701CD" w:rsidRDefault="00D302B5" w:rsidP="00FD0CA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ФК3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Здатність використовувати науковий апарат для засвоєння теоретичних основ англійської/німецької мови, методик викладання англійської мови у середніх навчальних закладах; </w:t>
      </w:r>
    </w:p>
    <w:p w:rsidR="00D302B5" w:rsidRPr="005701CD" w:rsidRDefault="00D302B5" w:rsidP="00FD0CA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</w:rPr>
        <w:t>ФК</w:t>
      </w: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Здатність знаходити, використовувати навчальну й наукову інформацію, у тому числі іншомовну, в галузі філології та методики викладання  на паперових та електронних носіях;</w:t>
      </w:r>
    </w:p>
    <w:p w:rsidR="00D302B5" w:rsidRPr="005701CD" w:rsidRDefault="00D302B5" w:rsidP="00FD0CAB">
      <w:pPr>
        <w:shd w:val="clear" w:color="auto" w:fill="FBFBFB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ФК6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Здатність розуміти лінгвістику як особливу науку, що вивчає структуру і функціонування мови; </w:t>
      </w:r>
    </w:p>
    <w:p w:rsidR="00D302B5" w:rsidRPr="005701CD" w:rsidRDefault="00D302B5" w:rsidP="00FD0CA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</w:rPr>
        <w:t>ФК</w:t>
      </w: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Здатність володіти іншомовними мовнокомунікативними компетенціями;</w:t>
      </w:r>
    </w:p>
    <w:p w:rsidR="00D302B5" w:rsidRPr="005701CD" w:rsidRDefault="00D302B5" w:rsidP="00FD0CAB">
      <w:pPr>
        <w:tabs>
          <w:tab w:val="left" w:pos="850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2B5" w:rsidRPr="005701CD" w:rsidRDefault="00D302B5" w:rsidP="00151766">
      <w:pPr>
        <w:tabs>
          <w:tab w:val="left" w:pos="8505"/>
        </w:tabs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3. Результати навчання</w:t>
      </w:r>
    </w:p>
    <w:p w:rsidR="00D302B5" w:rsidRPr="005701CD" w:rsidRDefault="00D302B5" w:rsidP="00FD0CAB">
      <w:pPr>
        <w:shd w:val="clear" w:color="auto" w:fill="FFFFFF"/>
        <w:tabs>
          <w:tab w:val="left" w:pos="360"/>
          <w:tab w:val="left" w:pos="536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 xml:space="preserve">РН ЗЗ1 </w:t>
      </w:r>
      <w:r w:rsidRPr="005701CD">
        <w:rPr>
          <w:rFonts w:ascii="Times New Roman" w:hAnsi="Times New Roman"/>
          <w:sz w:val="28"/>
          <w:szCs w:val="28"/>
          <w:lang w:val="uk-UA"/>
        </w:rPr>
        <w:t>-  володіти формами і методами наукового пізнання, вміти аналізувати сучасні соціальні та етичні проблеми, наукові школи, напрямки, концепції, джерела гуманітарного знання;</w:t>
      </w:r>
    </w:p>
    <w:p w:rsidR="00D302B5" w:rsidRPr="005701CD" w:rsidRDefault="00D302B5" w:rsidP="00FD0CAB">
      <w:pPr>
        <w:shd w:val="clear" w:color="auto" w:fill="FFFFFF"/>
        <w:tabs>
          <w:tab w:val="left" w:pos="360"/>
          <w:tab w:val="left" w:pos="536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 xml:space="preserve">РН ЗЗ3 </w:t>
      </w:r>
      <w:r w:rsidRPr="005701CD">
        <w:rPr>
          <w:rFonts w:ascii="Times New Roman" w:hAnsi="Times New Roman"/>
          <w:sz w:val="28"/>
          <w:szCs w:val="28"/>
          <w:lang w:val="uk-UA"/>
        </w:rPr>
        <w:t>- користуватися різноманітними методами і формами навчання, прогресивними прийомами керівництва науковою, навчальною, суспільною, творчою діяльністю учнівських і студентських колективів.</w:t>
      </w:r>
    </w:p>
    <w:p w:rsidR="00D302B5" w:rsidRPr="005701CD" w:rsidRDefault="00D302B5" w:rsidP="00FD0CAB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 xml:space="preserve">РН ЗЗ4 </w:t>
      </w:r>
      <w:r w:rsidRPr="005701CD">
        <w:rPr>
          <w:rFonts w:ascii="Times New Roman" w:hAnsi="Times New Roman"/>
          <w:sz w:val="28"/>
          <w:szCs w:val="28"/>
        </w:rPr>
        <w:t>- спілкуватися письмово й усно в іншомовному соціумі в рамках професійного й наукового спілкування;</w:t>
      </w:r>
    </w:p>
    <w:p w:rsidR="00D302B5" w:rsidRPr="005701CD" w:rsidRDefault="00D302B5" w:rsidP="00FD0CAB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 xml:space="preserve">РН ЗЗ5 </w:t>
      </w:r>
      <w:r w:rsidRPr="005701CD">
        <w:rPr>
          <w:rFonts w:ascii="Times New Roman" w:hAnsi="Times New Roman"/>
          <w:sz w:val="28"/>
          <w:szCs w:val="28"/>
        </w:rPr>
        <w:t>- володіти основними поняттями, термінами, положеннями мовознавства та орієнтуватися на здобутки сучасної науки;</w:t>
      </w:r>
    </w:p>
    <w:p w:rsidR="00D302B5" w:rsidRPr="005701CD" w:rsidRDefault="00D302B5" w:rsidP="00FD0CAB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 xml:space="preserve">РН ЗЗ6 </w:t>
      </w:r>
      <w:r w:rsidRPr="005701CD">
        <w:rPr>
          <w:rFonts w:ascii="Times New Roman" w:hAnsi="Times New Roman"/>
          <w:sz w:val="28"/>
          <w:szCs w:val="28"/>
          <w:shd w:val="clear" w:color="auto" w:fill="FFFFFF"/>
        </w:rPr>
        <w:t xml:space="preserve">- володіти сукупністю знань про структуру мовної системи, уміти оперувати цими знаннями у процесі професійної діяльності: аналізувати, зіставляти, групувати факти мови, використовувати методи відповідного лінгвістичного опису; </w:t>
      </w:r>
    </w:p>
    <w:p w:rsidR="00D302B5" w:rsidRPr="005701CD" w:rsidRDefault="00D302B5" w:rsidP="00FD0C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b/>
          <w:sz w:val="28"/>
          <w:szCs w:val="28"/>
        </w:rPr>
        <w:t>РН ЗЗ16</w:t>
      </w:r>
      <w:r w:rsidRPr="005701CD">
        <w:rPr>
          <w:rFonts w:ascii="Times New Roman" w:hAnsi="Times New Roman"/>
          <w:sz w:val="28"/>
          <w:szCs w:val="28"/>
        </w:rPr>
        <w:t xml:space="preserve"> Вміти проводити професійну діяльність згідно з вимогами до фахівця.</w:t>
      </w:r>
    </w:p>
    <w:p w:rsidR="00D302B5" w:rsidRPr="005701CD" w:rsidRDefault="00D302B5" w:rsidP="00FD0CA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701CD">
        <w:rPr>
          <w:rFonts w:ascii="Times New Roman" w:hAnsi="Times New Roman"/>
          <w:b/>
          <w:sz w:val="28"/>
          <w:szCs w:val="28"/>
          <w:lang w:val="uk-UA" w:eastAsia="uk-UA"/>
        </w:rPr>
        <w:t xml:space="preserve">РН С1- </w:t>
      </w:r>
      <w:r w:rsidRPr="005701CD">
        <w:rPr>
          <w:rFonts w:ascii="Times New Roman" w:hAnsi="Times New Roman"/>
          <w:sz w:val="28"/>
          <w:szCs w:val="28"/>
          <w:lang w:val="uk-UA" w:eastAsia="uk-UA"/>
        </w:rPr>
        <w:t>упорядковувати отримані теоретичні та практичні дані щодо дослідження в мові та літературі;</w:t>
      </w:r>
    </w:p>
    <w:p w:rsidR="00D302B5" w:rsidRPr="005701CD" w:rsidRDefault="00D302B5" w:rsidP="00FD0CA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701CD">
        <w:rPr>
          <w:rFonts w:ascii="Times New Roman" w:hAnsi="Times New Roman"/>
          <w:b/>
          <w:sz w:val="28"/>
          <w:szCs w:val="28"/>
          <w:lang w:val="uk-UA" w:eastAsia="uk-UA"/>
        </w:rPr>
        <w:t>РН С2</w:t>
      </w:r>
      <w:r w:rsidRPr="005701CD">
        <w:rPr>
          <w:rFonts w:ascii="Times New Roman" w:hAnsi="Times New Roman"/>
          <w:sz w:val="28"/>
          <w:szCs w:val="28"/>
          <w:lang w:val="uk-UA" w:eastAsia="uk-UA"/>
        </w:rPr>
        <w:t>- аргументувати власні судження, класифікувати мовні та мовленнєві феномени;</w:t>
      </w:r>
    </w:p>
    <w:p w:rsidR="00D302B5" w:rsidRPr="005701CD" w:rsidRDefault="00D302B5" w:rsidP="00151766">
      <w:pPr>
        <w:tabs>
          <w:tab w:val="left" w:pos="8505"/>
        </w:tabs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FD0CAB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4. Критерії оцінювання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Оцінювання знань студентів з навчальної дисципліни здійснюється на основі результатів поточного, поточного модульного контролю і результатів підсумкового оцінювання.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Завданням оцінювання успішності з дисципліни є перевірка засвоєння мовних знань та мовленнєвих умінь згідно з чинною навчальною програмою.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Підсумковий контроль (іспит)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90-100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1. Відмінні уміння складати професійні тематичні монологічні висловлювання.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2. Розуміння й адекватне реагування на питання екзаменатора щодо тем, які входять до вивченого курсу з іноземної мови.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3. Уміння аргументовано пояснити свою точку зору. Повне розуміння текстів, вміння аналізувати, робити висновки, висловлюватись та вести бесіду за текстом для читання.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4. Досконале уміння укладати анотації до текстів професійного і соціально-політичного спілкування. Вміння оперувати вивченим лексико-граматичним матеріалом з конкретною комунікативною метою.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5. Фактична відсутність граматичних, лексичних, фонетичних помилок.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6. Правильність вимови та інтонації іноземної мови, що вивчається.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82-89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1. Високого рівня розвинуті уміння представлення професійних тематичних монологічних висловлювань.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2. Уміння аргументувати свою точку зору.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3. Повне розуміння текстів для читання, вміння вести бесіду за текстами для читання.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4. Кваліфіковане уміння укладати анотації до текстів професійного і соціально-політичного спрямування.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5. Доцільне використання лексико-граматичного матеріалу. 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6. Припущення обмеженої кількості (граматичних, лексичних, фонетичних) помилок.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74-81</w:t>
      </w:r>
      <w:r w:rsidRPr="005701C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1. Розвинуті уміння логічного представлення професійних тематичних монологічних висловлювань.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2. Повне розуміння текстів для читання, адекватне реагування на питання до текстів для читання.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3. Розвинуті уміння укладати анотації до текстів професійного і соціально-політичного спрямування 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4. У цілому адекватне використання лексико-граматичного матеріалу.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5. Наявність певної кількості граматичних/лексичних, фонетичних помилок, що не порушують зміст мовлення.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67-73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1. Наявність уміння представляти тематичні висловлювання професійного спрямування з деякими порушеннями логіки викладу і аргументації.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2. Розуміння основного змісту текстів для читання, відповіді на запитання за текстом з припущенням помилок. 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3. Наявність навичок укладання анотацій до текстів професійного і соціально-політичного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спрямування.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4. Задовільне вміння оперувати вивченим лексико-граматичним матеріалом.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5. Наявність певної кількості граматичних/лексичних, фонетичних помилок, що порушують розуміння змісту мовлення.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60-66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1. Уміння робити короткі повідомлення на підготовлену тему, з припущенням помилок, які ускладнюють спілкування.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2. Розуміння окремих речень або фраз у текстах для читання.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 xml:space="preserve">3. Усвідомлення особливостей укладання анотацій до текстів професійного і соціально-політичного спрямування. 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4. Наявність значної кількості граматичних, лексичних, фонетичних помилок, що суттєво порушують розуміння змісту мовлення.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35-59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1. Низький рівень уміння формування висловлювань професійного спрямування, фактична нездатність опрацьовувати професійно-спрямовані тексти для читання, нездатність укладати анотації до текстів професійного і соціально-політичного спілкування, відсутність сформованих лексико-граматичних навичок.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bCs/>
          <w:sz w:val="28"/>
          <w:szCs w:val="28"/>
          <w:lang w:val="uk-UA"/>
        </w:rPr>
        <w:t>1-34</w:t>
      </w:r>
    </w:p>
    <w:p w:rsidR="00D302B5" w:rsidRPr="005701CD" w:rsidRDefault="00D302B5" w:rsidP="00FD0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1CD">
        <w:rPr>
          <w:rFonts w:ascii="Times New Roman" w:hAnsi="Times New Roman"/>
          <w:sz w:val="28"/>
          <w:szCs w:val="28"/>
        </w:rPr>
        <w:t>1. Відсутність сформованості умінь та навичок професійного спілкування іноземною мовою, обов’язковість повторного курсу.</w:t>
      </w:r>
    </w:p>
    <w:p w:rsidR="00D302B5" w:rsidRPr="005701CD" w:rsidRDefault="00D302B5" w:rsidP="00897E82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 xml:space="preserve">Шкала оцінювання: національна та </w:t>
      </w:r>
      <w:r w:rsidRPr="005701CD">
        <w:rPr>
          <w:rFonts w:ascii="Times New Roman" w:hAnsi="Times New Roman"/>
          <w:b/>
          <w:sz w:val="28"/>
          <w:szCs w:val="28"/>
          <w:lang w:val="en-US"/>
        </w:rPr>
        <w:t>ECTS</w:t>
      </w:r>
    </w:p>
    <w:tbl>
      <w:tblPr>
        <w:tblW w:w="9874" w:type="dxa"/>
        <w:tblInd w:w="-10" w:type="dxa"/>
        <w:tblLayout w:type="fixed"/>
        <w:tblLook w:val="0000"/>
      </w:tblPr>
      <w:tblGrid>
        <w:gridCol w:w="2463"/>
        <w:gridCol w:w="1047"/>
        <w:gridCol w:w="3261"/>
        <w:gridCol w:w="3103"/>
      </w:tblGrid>
      <w:tr w:rsidR="00D302B5" w:rsidRPr="005701CD" w:rsidTr="00D8071C"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  <w:p w:rsidR="00D302B5" w:rsidRPr="005701CD" w:rsidRDefault="00D302B5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en-US"/>
              </w:rPr>
              <w:t>ECTS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D302B5" w:rsidRPr="005701CD" w:rsidTr="00D8071C"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для екзамену, курсової роботи, практики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D302B5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90–100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D302B5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82–89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2B5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74–81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2B5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64–73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2B5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60–63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2B5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35–59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302B5" w:rsidRPr="005701CD" w:rsidRDefault="00D302B5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FX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D302B5" w:rsidRPr="005701CD" w:rsidTr="00D8071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1–34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302B5" w:rsidRPr="005701CD" w:rsidRDefault="00D302B5" w:rsidP="00D8071C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D8071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D302B5" w:rsidRPr="005701CD" w:rsidRDefault="00D302B5" w:rsidP="00897E82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897E82">
      <w:pPr>
        <w:tabs>
          <w:tab w:val="left" w:pos="850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FD0CAB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5. Засоби оцінювання</w:t>
      </w:r>
    </w:p>
    <w:p w:rsidR="00D302B5" w:rsidRPr="005701CD" w:rsidRDefault="00D302B5" w:rsidP="00FD0CAB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Засобами оцінювання та методами демонстрування результатів навчання з дисципліни «Друга іноземна мова з мовленнєвою практикою» є:</w:t>
      </w:r>
    </w:p>
    <w:p w:rsidR="00D302B5" w:rsidRPr="005701CD" w:rsidRDefault="00D302B5" w:rsidP="00897E82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1. Метод усного контролю: індивідуальне або фронтальне опитування.</w:t>
      </w:r>
    </w:p>
    <w:p w:rsidR="00D302B5" w:rsidRPr="005701CD" w:rsidRDefault="00D302B5" w:rsidP="00897E82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2. Метод письмового контролю: твір, переказ, орфографічний диктант, словниковий диктант.</w:t>
      </w:r>
    </w:p>
    <w:p w:rsidR="00D302B5" w:rsidRPr="005701CD" w:rsidRDefault="00D302B5" w:rsidP="00897E82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3. Метод тестового контролю.</w:t>
      </w:r>
    </w:p>
    <w:p w:rsidR="00D302B5" w:rsidRPr="005701CD" w:rsidRDefault="00D302B5" w:rsidP="00897E82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4. Модульний контроль.</w:t>
      </w:r>
    </w:p>
    <w:p w:rsidR="00D302B5" w:rsidRPr="005701CD" w:rsidRDefault="00D302B5" w:rsidP="00897E82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5. Метод самоконтролю.</w:t>
      </w:r>
    </w:p>
    <w:p w:rsidR="00D302B5" w:rsidRPr="005701CD" w:rsidRDefault="00D302B5" w:rsidP="00FD0CAB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6. Програма навчальної дисципліни</w:t>
      </w:r>
    </w:p>
    <w:p w:rsidR="00D302B5" w:rsidRPr="0048766D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Блок 1: </w:t>
      </w:r>
      <w:r w:rsidRPr="00541F83">
        <w:rPr>
          <w:rFonts w:ascii="Times New Roman" w:hAnsi="Times New Roman"/>
          <w:b/>
          <w:i/>
          <w:sz w:val="28"/>
          <w:szCs w:val="28"/>
          <w:lang w:val="uk-UA"/>
        </w:rPr>
        <w:t>„</w:t>
      </w:r>
      <w:r>
        <w:rPr>
          <w:rFonts w:ascii="Times New Roman" w:hAnsi="Times New Roman"/>
          <w:b/>
          <w:i/>
          <w:sz w:val="28"/>
          <w:szCs w:val="28"/>
          <w:lang w:val="de-DE"/>
        </w:rPr>
        <w:t>Reisen</w:t>
      </w:r>
      <w:r w:rsidRPr="00541F83">
        <w:rPr>
          <w:rFonts w:ascii="Times New Roman" w:hAnsi="Times New Roman"/>
          <w:b/>
          <w:i/>
          <w:sz w:val="28"/>
          <w:szCs w:val="28"/>
          <w:lang w:val="uk-UA"/>
        </w:rPr>
        <w:t>“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E32A14">
        <w:rPr>
          <w:rFonts w:ascii="Times New Roman" w:hAnsi="Times New Roman"/>
          <w:sz w:val="28"/>
          <w:szCs w:val="28"/>
          <w:lang w:val="de-DE"/>
        </w:rPr>
        <w:t xml:space="preserve">Thema 1. Die Jahreszeiten und das Wetter. Reiseziele. 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Thema 2. </w:t>
      </w:r>
      <w:r w:rsidRPr="00E32A14">
        <w:rPr>
          <w:rFonts w:ascii="Times New Roman" w:hAnsi="Times New Roman"/>
          <w:sz w:val="28"/>
          <w:szCs w:val="28"/>
          <w:lang w:val="de-DE"/>
        </w:rPr>
        <w:t>Reisevorbereitungen. Verkehrsmittel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Thema 3. Satzverbindungen: Konjunktionen. 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Thema 4. Verben. Die Nomengruppe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Thema 5. Eine Wohnung in der Stadt..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Thema 6. Die Hausordnung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Thema 7. Lokalangaben. Verben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Thema 8. Adjektive. Nomen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Thema 9. Urlaub und Geld</w:t>
      </w:r>
    </w:p>
    <w:p w:rsidR="00D302B5" w:rsidRDefault="00D302B5" w:rsidP="00F47ACC">
      <w:pPr>
        <w:tabs>
          <w:tab w:val="left" w:pos="8505"/>
        </w:tabs>
        <w:spacing w:after="0"/>
        <w:jc w:val="both"/>
        <w:rPr>
          <w:rFonts w:ascii="Times New Roman" w:hAnsi="Times New Roman"/>
          <w:b/>
          <w:i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Блок </w:t>
      </w:r>
      <w:r>
        <w:rPr>
          <w:rFonts w:ascii="Times New Roman" w:hAnsi="Times New Roman"/>
          <w:b/>
          <w:sz w:val="28"/>
          <w:szCs w:val="28"/>
          <w:lang w:val="de-DE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Pr="00541F83">
        <w:rPr>
          <w:rFonts w:ascii="Times New Roman" w:hAnsi="Times New Roman"/>
          <w:b/>
          <w:i/>
          <w:sz w:val="28"/>
          <w:szCs w:val="28"/>
          <w:lang w:val="uk-UA"/>
        </w:rPr>
        <w:t>„</w:t>
      </w:r>
      <w:r>
        <w:rPr>
          <w:rFonts w:ascii="Times New Roman" w:hAnsi="Times New Roman"/>
          <w:b/>
          <w:i/>
          <w:sz w:val="28"/>
          <w:szCs w:val="28"/>
          <w:lang w:val="de-DE"/>
        </w:rPr>
        <w:t>Ereignisse</w:t>
      </w:r>
      <w:r w:rsidRPr="00541F83">
        <w:rPr>
          <w:rFonts w:ascii="Times New Roman" w:hAnsi="Times New Roman"/>
          <w:b/>
          <w:i/>
          <w:sz w:val="28"/>
          <w:szCs w:val="28"/>
          <w:lang w:val="uk-UA"/>
        </w:rPr>
        <w:t>“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Thema 10. Gute Wünsche und schöne Geschenke.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Thema 11. Entschuldigungen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Thema 12. Was ist noch alles passiert?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Thema 13. Verben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Thema 14. Die beliebteste Feier in Deutschland: die Weihnachtsfeier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Thema 15. Ausbildung und Tätigkeiten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Thema 16. Perfekt. Reflexive Verben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Thema 17. Genus. Genitiv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Thema 18. Akademische Berufe: Studienrichtungen und Zukunftschancen</w:t>
      </w:r>
    </w:p>
    <w:p w:rsidR="00D302B5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D302B5" w:rsidRPr="00E32A14" w:rsidRDefault="00D302B5" w:rsidP="00897E82">
      <w:pPr>
        <w:tabs>
          <w:tab w:val="left" w:pos="8505"/>
        </w:tabs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D302B5" w:rsidRDefault="00D302B5" w:rsidP="00706CD7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7. Структура навчальної дисципліни</w:t>
      </w:r>
    </w:p>
    <w:p w:rsidR="00D302B5" w:rsidRPr="00845E01" w:rsidRDefault="00D302B5" w:rsidP="00706CD7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2520"/>
        <w:gridCol w:w="911"/>
        <w:gridCol w:w="425"/>
        <w:gridCol w:w="425"/>
        <w:gridCol w:w="219"/>
        <w:gridCol w:w="490"/>
        <w:gridCol w:w="567"/>
        <w:gridCol w:w="553"/>
        <w:gridCol w:w="14"/>
        <w:gridCol w:w="992"/>
        <w:gridCol w:w="425"/>
        <w:gridCol w:w="426"/>
        <w:gridCol w:w="708"/>
        <w:gridCol w:w="567"/>
        <w:gridCol w:w="587"/>
      </w:tblGrid>
      <w:tr w:rsidR="00D302B5" w:rsidRPr="005701CD" w:rsidTr="00470334"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470334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Назви 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блоків</w:t>
            </w: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тем</w:t>
            </w:r>
          </w:p>
        </w:tc>
        <w:tc>
          <w:tcPr>
            <w:tcW w:w="73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D302B5" w:rsidRPr="005701CD" w:rsidTr="00470334"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71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D302B5" w:rsidRPr="005701CD" w:rsidTr="00470334"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D302B5" w:rsidRPr="005701CD" w:rsidTr="00470334"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л.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лаб.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інд.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с.р.</w:t>
            </w:r>
          </w:p>
        </w:tc>
        <w:tc>
          <w:tcPr>
            <w:tcW w:w="100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л.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лаб.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інд.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с.р.</w:t>
            </w:r>
          </w:p>
        </w:tc>
      </w:tr>
      <w:tr w:rsidR="00D302B5" w:rsidRPr="005701CD" w:rsidTr="0047033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</w:tr>
      <w:tr w:rsidR="00D302B5" w:rsidRPr="00541F83" w:rsidTr="00470334">
        <w:tc>
          <w:tcPr>
            <w:tcW w:w="98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48766D" w:rsidRDefault="00D302B5" w:rsidP="0048766D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Блок 1: </w:t>
            </w:r>
            <w:r w:rsidRPr="00541F8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„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  <w:t>Reisen</w:t>
            </w:r>
            <w:r w:rsidRPr="00541F8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“</w:t>
            </w:r>
          </w:p>
        </w:tc>
      </w:tr>
      <w:tr w:rsidR="00D302B5" w:rsidRPr="005701CD" w:rsidTr="002612A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E32A14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Thema 1. Die Jahreszeiten und das Wetter. Reiseziele. </w:t>
            </w:r>
          </w:p>
          <w:p w:rsidR="00D302B5" w:rsidRPr="00A60E2C" w:rsidRDefault="00D302B5" w:rsidP="00203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275FF0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5701CD" w:rsidTr="002612A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Thema 2. </w:t>
            </w:r>
            <w:r w:rsidRPr="00E32A14">
              <w:rPr>
                <w:rFonts w:ascii="Times New Roman" w:hAnsi="Times New Roman"/>
                <w:sz w:val="28"/>
                <w:szCs w:val="28"/>
                <w:lang w:val="de-DE"/>
              </w:rPr>
              <w:t>Reisevorbereitungen. Verkehrsmittel</w:t>
            </w:r>
          </w:p>
          <w:p w:rsidR="00D302B5" w:rsidRPr="005701CD" w:rsidRDefault="00D302B5" w:rsidP="001F4C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275FF0" w:rsidRDefault="00D302B5" w:rsidP="001F4C81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1F4C81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1F4C81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1F4C81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5701CD" w:rsidTr="002612A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Thema 3. Satzverbindungen: Konjunktionen. </w:t>
            </w:r>
          </w:p>
          <w:p w:rsidR="00D302B5" w:rsidRPr="005701CD" w:rsidRDefault="00D302B5" w:rsidP="00203A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5701CD" w:rsidTr="002612A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4. Verben. Die Nomengruppe</w:t>
            </w:r>
          </w:p>
          <w:p w:rsidR="00D302B5" w:rsidRPr="005701CD" w:rsidRDefault="00D302B5" w:rsidP="006667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48766D" w:rsidTr="002612A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5. Eine Wohnung in der Stadt..</w:t>
            </w:r>
          </w:p>
          <w:p w:rsidR="00D302B5" w:rsidRPr="0048766D" w:rsidRDefault="00D302B5" w:rsidP="0084179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48766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48766D" w:rsidTr="002612A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6. Die Hausordnung</w:t>
            </w:r>
          </w:p>
          <w:p w:rsidR="00D302B5" w:rsidRPr="005701CD" w:rsidRDefault="00D302B5" w:rsidP="009B465D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48766D" w:rsidTr="002612A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7. Lokalangaben. Verben</w:t>
            </w:r>
          </w:p>
          <w:p w:rsidR="00D302B5" w:rsidRPr="005701CD" w:rsidRDefault="00D302B5" w:rsidP="006329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AT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48766D" w:rsidTr="002612A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8. Adjektive. Nomen</w:t>
            </w:r>
          </w:p>
          <w:p w:rsidR="00D302B5" w:rsidRPr="005701CD" w:rsidRDefault="00D302B5" w:rsidP="008368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43083C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48766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48766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48766D" w:rsidTr="002612A6">
        <w:trPr>
          <w:trHeight w:val="78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9. Urlaub und Geld</w:t>
            </w:r>
          </w:p>
          <w:p w:rsidR="00D302B5" w:rsidRPr="005701CD" w:rsidRDefault="00D302B5" w:rsidP="008417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48766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48766D" w:rsidTr="00D5724B">
        <w:tc>
          <w:tcPr>
            <w:tcW w:w="98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Блок 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</w:t>
            </w:r>
            <w:r w:rsidRPr="00541F8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„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  <w:t>Ereignisse</w:t>
            </w:r>
            <w:r w:rsidRPr="00541F8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“</w:t>
            </w:r>
          </w:p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48766D" w:rsidTr="002612A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10. Gute Wünsche und schöne Geschenke.</w:t>
            </w:r>
          </w:p>
          <w:p w:rsidR="00D302B5" w:rsidRPr="0048766D" w:rsidRDefault="00D302B5" w:rsidP="006917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48766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48766D" w:rsidTr="002612A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11. Entschuldigungen</w:t>
            </w:r>
          </w:p>
          <w:p w:rsidR="00D302B5" w:rsidRPr="005701CD" w:rsidRDefault="00D302B5" w:rsidP="004640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48766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48766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48766D" w:rsidTr="002612A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12. Was ist noch alles passiert?</w:t>
            </w:r>
          </w:p>
          <w:p w:rsidR="00D302B5" w:rsidRPr="0048766D" w:rsidRDefault="00D302B5" w:rsidP="008417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48766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48766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48766D" w:rsidTr="002612A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13. Verben</w:t>
            </w:r>
          </w:p>
          <w:p w:rsidR="00D302B5" w:rsidRPr="003D443D" w:rsidRDefault="00D302B5" w:rsidP="002465C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48766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48766D" w:rsidTr="002612A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14. Die beliebteste Feier in Deutschland: die Weihnachtsfeier</w:t>
            </w:r>
          </w:p>
          <w:p w:rsidR="00D302B5" w:rsidRPr="0048766D" w:rsidRDefault="00D302B5" w:rsidP="009603FB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48766D" w:rsidTr="002612A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15. Ausbildung und Tätigkeiten</w:t>
            </w:r>
          </w:p>
          <w:p w:rsidR="00D302B5" w:rsidRPr="005701CD" w:rsidRDefault="00D302B5" w:rsidP="009603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AT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48766D" w:rsidTr="002612A6">
        <w:trPr>
          <w:trHeight w:val="96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16. Perfekt. Reflexive Verben</w:t>
            </w:r>
          </w:p>
          <w:p w:rsidR="00D302B5" w:rsidRPr="005701CD" w:rsidRDefault="00D302B5" w:rsidP="008417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48766D" w:rsidTr="002612A6">
        <w:trPr>
          <w:trHeight w:val="17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17. Genus. Genitiv</w:t>
            </w:r>
          </w:p>
          <w:p w:rsidR="00D302B5" w:rsidRPr="005701CD" w:rsidRDefault="00D302B5" w:rsidP="009603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48766D" w:rsidTr="002612A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48766D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18. Akademische Berufe: Studienrichtungen und Zukunftschancen</w:t>
            </w:r>
          </w:p>
          <w:p w:rsidR="00D302B5" w:rsidRPr="0048766D" w:rsidRDefault="00D302B5" w:rsidP="004640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0508E5" w:rsidRDefault="00D302B5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48766D" w:rsidRDefault="00D302B5" w:rsidP="00D61AC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02B5" w:rsidRPr="0048766D" w:rsidTr="002612A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48766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Всього за семестр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E438A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302B5" w:rsidRDefault="00D302B5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8. Теми практичних занять</w:t>
      </w: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de-DE"/>
        </w:rPr>
        <w:t xml:space="preserve">I </w:t>
      </w:r>
      <w:r w:rsidRPr="005701CD">
        <w:rPr>
          <w:rFonts w:ascii="Times New Roman" w:hAnsi="Times New Roman"/>
          <w:b/>
          <w:sz w:val="28"/>
          <w:szCs w:val="28"/>
          <w:lang w:val="uk-UA"/>
        </w:rPr>
        <w:t>семестр</w:t>
      </w:r>
    </w:p>
    <w:tbl>
      <w:tblPr>
        <w:tblW w:w="9874" w:type="dxa"/>
        <w:tblInd w:w="-10" w:type="dxa"/>
        <w:tblLayout w:type="fixed"/>
        <w:tblLook w:val="0000"/>
      </w:tblPr>
      <w:tblGrid>
        <w:gridCol w:w="838"/>
        <w:gridCol w:w="7775"/>
        <w:gridCol w:w="1261"/>
      </w:tblGrid>
      <w:tr w:rsidR="00D302B5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D302B5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176E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E32A14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Thema 1. Die Jahreszeiten und das Wetter. Reiseziele. </w:t>
            </w:r>
          </w:p>
          <w:p w:rsidR="00D302B5" w:rsidRPr="00A60E2C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180839" w:rsidRDefault="00D302B5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Thema 2. </w:t>
            </w:r>
            <w:r w:rsidRPr="00E32A14">
              <w:rPr>
                <w:rFonts w:ascii="Times New Roman" w:hAnsi="Times New Roman"/>
                <w:sz w:val="28"/>
                <w:szCs w:val="28"/>
                <w:lang w:val="de-DE"/>
              </w:rPr>
              <w:t>Reisevorbereitungen. Verkehrsmittel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180839" w:rsidRDefault="00D302B5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Thema 3. Satzverbindungen: Konjunktionen. 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180839" w:rsidRDefault="00D302B5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4. Verben. Die Nomengruppe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D17240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180839" w:rsidRDefault="00D302B5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5. Eine Wohnung in der Stadt..</w:t>
            </w:r>
          </w:p>
          <w:p w:rsidR="00D302B5" w:rsidRPr="0048766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180839" w:rsidRDefault="00D302B5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6. Die Hausordnung</w:t>
            </w:r>
          </w:p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D302B5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180839" w:rsidRDefault="00D302B5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7. Lokalangaben. Verben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A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D302B5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180839" w:rsidRDefault="00D302B5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8. Adjektive. Nomen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D302B5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180839" w:rsidRDefault="00D302B5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9. Urlaub und Geld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D302B5" w:rsidRPr="00D17240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8F6D90" w:rsidRDefault="00D302B5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10. Gute Wünsche und schöne Geschenke.</w:t>
            </w:r>
          </w:p>
          <w:p w:rsidR="00D302B5" w:rsidRPr="0048766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8F6D90" w:rsidRDefault="00D302B5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11. Entschuldigungen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D17240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8F6D90" w:rsidRDefault="00D302B5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12. Was ist noch alles passiert?</w:t>
            </w:r>
          </w:p>
          <w:p w:rsidR="00D302B5" w:rsidRPr="0048766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8F6D90" w:rsidRDefault="00D302B5" w:rsidP="00DD5A7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13. Verben</w:t>
            </w:r>
          </w:p>
          <w:p w:rsidR="00D302B5" w:rsidRPr="003D443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D17240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8F6D90" w:rsidRDefault="00D302B5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14. Die beliebteste Feier in Deutschland: die Weihnachtsfeier</w:t>
            </w:r>
          </w:p>
          <w:p w:rsidR="00D302B5" w:rsidRPr="0048766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8F6D90" w:rsidRDefault="00D302B5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15. Ausbildung und Tätigkeiten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A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D302B5" w:rsidRPr="003D5907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8F6D90" w:rsidRDefault="00D302B5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16. Perfekt. Reflexive Verben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D302B5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8F6D90" w:rsidRDefault="00D302B5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17. Genus. Genitiv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D302B5" w:rsidRPr="00D17240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8F6D90" w:rsidRDefault="00D302B5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18. Akademische Berufe: Studienrichtungen und Zukunftschancen</w:t>
            </w:r>
          </w:p>
          <w:p w:rsidR="00D302B5" w:rsidRPr="0048766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D302B5" w:rsidRPr="005701CD" w:rsidTr="008C5643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632482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І семестр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F23EDD" w:rsidRDefault="00D302B5" w:rsidP="00632482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</w:tr>
    </w:tbl>
    <w:p w:rsidR="00D302B5" w:rsidRPr="005701CD" w:rsidRDefault="00D302B5" w:rsidP="0089214E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9. Самостійна робота</w:t>
      </w: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74" w:type="dxa"/>
        <w:tblInd w:w="-10" w:type="dxa"/>
        <w:tblLayout w:type="fixed"/>
        <w:tblLook w:val="0000"/>
      </w:tblPr>
      <w:tblGrid>
        <w:gridCol w:w="534"/>
        <w:gridCol w:w="8079"/>
        <w:gridCol w:w="1261"/>
      </w:tblGrid>
      <w:tr w:rsidR="00D302B5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D302B5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1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E32A14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Thema 1. Die Jahreszeiten und das Wetter. Reiseziele. </w:t>
            </w:r>
          </w:p>
          <w:p w:rsidR="00D302B5" w:rsidRPr="00A60E2C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1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Thema 2. </w:t>
            </w:r>
            <w:r w:rsidRPr="00E32A14">
              <w:rPr>
                <w:rFonts w:ascii="Times New Roman" w:hAnsi="Times New Roman"/>
                <w:sz w:val="28"/>
                <w:szCs w:val="28"/>
                <w:lang w:val="de-DE"/>
              </w:rPr>
              <w:t>Reisevorbereitungen. Verkehrsmittel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1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Thema 3. Satzverbindungen: Konjunktionen. 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4. Verben. Die Nomengruppe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D17240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5. Eine Wohnung in der Stadt..</w:t>
            </w:r>
          </w:p>
          <w:p w:rsidR="00D302B5" w:rsidRPr="0048766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6. Die Hausordnung</w:t>
            </w:r>
          </w:p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D302B5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7. Lokalangaben. Verben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A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D302B5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8. Adjektive. Nomen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48766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D302B5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9. Urlaub und Geld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48766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D302B5" w:rsidRPr="00D17240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10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10. Gute Wünsche und schöne Geschenke.</w:t>
            </w:r>
          </w:p>
          <w:p w:rsidR="00D302B5" w:rsidRPr="0048766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48766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11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11. Entschuldigungen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D17240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de-DE"/>
              </w:rPr>
              <w:t>12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12. Was ist noch alles passiert?</w:t>
            </w:r>
          </w:p>
          <w:p w:rsidR="00D302B5" w:rsidRPr="0048766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D17240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13. Verben</w:t>
            </w:r>
          </w:p>
          <w:p w:rsidR="00D302B5" w:rsidRPr="003D443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48766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D17240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D17240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14. Die beliebteste Feier in Deutschland: die Weihnachtsfeier</w:t>
            </w:r>
          </w:p>
          <w:p w:rsidR="00D302B5" w:rsidRPr="0048766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302B5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D17240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15. Ausbildung und Tätigkeiten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A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D302B5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D17240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16. Perfekt. Reflexive Verben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D302B5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D17240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17. Genus. Genitiv</w:t>
            </w:r>
          </w:p>
          <w:p w:rsidR="00D302B5" w:rsidRPr="005701C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5701C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D302B5" w:rsidRPr="00D17240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D17240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Default="00D302B5" w:rsidP="00F61594">
            <w:pPr>
              <w:tabs>
                <w:tab w:val="left" w:pos="85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Thema 18. Akademische Berufe: Studienrichtungen und Zukunftschancen</w:t>
            </w:r>
          </w:p>
          <w:p w:rsidR="00D302B5" w:rsidRPr="0048766D" w:rsidRDefault="00D302B5" w:rsidP="00F61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48766D" w:rsidRDefault="00D302B5" w:rsidP="00F6159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D302B5" w:rsidRPr="005701CD" w:rsidTr="004703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2B5" w:rsidRPr="005701CD" w:rsidRDefault="00D302B5" w:rsidP="00470334">
            <w:pPr>
              <w:shd w:val="clear" w:color="auto" w:fill="FFFFFF"/>
              <w:spacing w:before="10" w:line="240" w:lineRule="auto"/>
              <w:ind w:left="19" w:right="-1913"/>
              <w:rPr>
                <w:rFonts w:ascii="Times New Roman" w:hAnsi="Times New Roman"/>
                <w:b/>
                <w:spacing w:val="-10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pacing w:val="-10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B5" w:rsidRPr="00D6356F" w:rsidRDefault="00D302B5" w:rsidP="00470334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D635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12465B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Самостійна робота студентів передбачає </w:t>
      </w:r>
    </w:p>
    <w:p w:rsidR="00D302B5" w:rsidRPr="005701CD" w:rsidRDefault="00D302B5" w:rsidP="0012465B">
      <w:pPr>
        <w:pStyle w:val="ListParagraph"/>
        <w:numPr>
          <w:ilvl w:val="0"/>
          <w:numId w:val="45"/>
        </w:numPr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роботу над домашнім читанням (читання 10 сторінок однакового для всіх студентів тексту і активне засвоєння 20 лексичних одиниць впродовж модуля); </w:t>
      </w:r>
    </w:p>
    <w:p w:rsidR="00D302B5" w:rsidRPr="005701CD" w:rsidRDefault="00D302B5" w:rsidP="0012465B">
      <w:pPr>
        <w:pStyle w:val="ListParagraph"/>
        <w:numPr>
          <w:ilvl w:val="0"/>
          <w:numId w:val="45"/>
        </w:numPr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роботу студентів над індивідуальним читанням (читання 20-30 сторінок різних для всіх студентів текстів і пасивне засвоєння 50-60 лексичних одиниць впродовж модуля); </w:t>
      </w:r>
    </w:p>
    <w:p w:rsidR="00D302B5" w:rsidRPr="005701CD" w:rsidRDefault="00D302B5" w:rsidP="0012465B">
      <w:pPr>
        <w:pStyle w:val="ListParagraph"/>
        <w:numPr>
          <w:ilvl w:val="0"/>
          <w:numId w:val="45"/>
        </w:numPr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підготовку переказу основного змісту прочитаного тексту.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3"/>
        <w:gridCol w:w="6523"/>
        <w:gridCol w:w="1522"/>
      </w:tblGrid>
      <w:tr w:rsidR="00D302B5" w:rsidRPr="005701CD" w:rsidTr="00D34B87">
        <w:tc>
          <w:tcPr>
            <w:tcW w:w="138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522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D302B5" w:rsidRPr="005701CD" w:rsidTr="00D34B87">
        <w:tc>
          <w:tcPr>
            <w:tcW w:w="1383" w:type="dxa"/>
            <w:vMerge w:val="restart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Блок 1</w:t>
            </w: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1 (10 сторінок) однакового для всіх студентів тексту; 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післятекстових лексичних та граматичних вправ. </w:t>
            </w: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D302B5" w:rsidRPr="005701CD" w:rsidTr="00D34B87">
        <w:tc>
          <w:tcPr>
            <w:tcW w:w="1383" w:type="dxa"/>
            <w:vMerge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D302B5" w:rsidRPr="005701CD" w:rsidTr="00D34B87">
        <w:tc>
          <w:tcPr>
            <w:tcW w:w="1383" w:type="dxa"/>
            <w:vMerge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2 (10 сторінок) однакового для всіх студентів тексту; 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активне засвоєння 20 лексичних одиниць з прочитаного тексту;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D302B5" w:rsidRPr="005701CD" w:rsidTr="00D34B87">
        <w:tc>
          <w:tcPr>
            <w:tcW w:w="1383" w:type="dxa"/>
            <w:vMerge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4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4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49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переказу основного змісту прочитаного тексту. </w:t>
            </w: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D302B5" w:rsidRPr="005701CD" w:rsidTr="00D34B87">
        <w:tc>
          <w:tcPr>
            <w:tcW w:w="1383" w:type="dxa"/>
            <w:vMerge w:val="restart"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Блок 2</w:t>
            </w: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0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3 (10 сторінок) однакового для всіх студентів тексту; 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0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0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D302B5" w:rsidRPr="005701CD" w:rsidTr="00D34B87">
        <w:tc>
          <w:tcPr>
            <w:tcW w:w="1383" w:type="dxa"/>
            <w:vMerge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D302B5" w:rsidRPr="005701CD" w:rsidTr="00D34B87">
        <w:tc>
          <w:tcPr>
            <w:tcW w:w="1383" w:type="dxa"/>
            <w:vMerge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 Erzählung „Oh, Maria“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4)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4 (10 сторінок) однакового для всіх студентів тексту; 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D302B5" w:rsidRPr="005701CD" w:rsidTr="00D34B87">
        <w:tc>
          <w:tcPr>
            <w:tcW w:w="1383" w:type="dxa"/>
            <w:vMerge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D302B5" w:rsidRPr="005701CD" w:rsidTr="00D34B87">
        <w:tc>
          <w:tcPr>
            <w:tcW w:w="1383" w:type="dxa"/>
            <w:vMerge w:val="restart"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Блок 3</w:t>
            </w: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Novelle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„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Ilse ist weg“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1 (10-12 сторінок) однакового для всіх студентів тексту; 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D302B5" w:rsidRPr="005701CD" w:rsidTr="00D34B87">
        <w:tc>
          <w:tcPr>
            <w:tcW w:w="1383" w:type="dxa"/>
            <w:vMerge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8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D302B5" w:rsidRPr="005701CD" w:rsidTr="00D34B87">
        <w:tc>
          <w:tcPr>
            <w:tcW w:w="1383" w:type="dxa"/>
            <w:vMerge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Novelle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„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Ilse ist weg“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2 (10-12 сторінок) однакового для всіх студентів тексту; 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D302B5" w:rsidRPr="005701CD" w:rsidTr="00D34B87">
        <w:tc>
          <w:tcPr>
            <w:tcW w:w="1383" w:type="dxa"/>
            <w:vMerge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9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D302B5" w:rsidRPr="005701CD" w:rsidTr="00D34B87">
        <w:tc>
          <w:tcPr>
            <w:tcW w:w="1383" w:type="dxa"/>
            <w:vMerge w:val="restart"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Блок 4</w:t>
            </w: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Novelle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„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Ilse ist weg“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3 (10-12 сторінок) однакового для всіх студентів тексту; 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D302B5" w:rsidRPr="005701CD" w:rsidTr="00D34B87">
        <w:tc>
          <w:tcPr>
            <w:tcW w:w="1383" w:type="dxa"/>
            <w:vMerge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D302B5" w:rsidRPr="005701CD" w:rsidTr="00D34B87">
        <w:tc>
          <w:tcPr>
            <w:tcW w:w="1383" w:type="dxa"/>
            <w:vMerge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Hauslekt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ü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re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Novelle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„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Die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Ilse ist weg“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(Pensum 4)</w:t>
            </w:r>
            <w:r w:rsidRPr="005701CD">
              <w:rPr>
                <w:rFonts w:ascii="Times New Roman" w:hAnsi="Times New Roman"/>
                <w:b/>
                <w:sz w:val="28"/>
                <w:szCs w:val="28"/>
                <w:lang w:val="de-AT"/>
              </w:rPr>
              <w:t>.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7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Прочитати розділ 4 (10-12 сторінок) однакового для всіх студентів тексту; 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7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активне засвоєння 20 лексичних одиниць з прочитаного тексту; 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57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післятекстових лексичних та граматичних вправ.</w:t>
            </w: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D302B5" w:rsidRPr="005701CD" w:rsidTr="00D34B87">
        <w:tc>
          <w:tcPr>
            <w:tcW w:w="1383" w:type="dxa"/>
            <w:vMerge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Індивідуальне читання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прочитати 20-30 сторінок різних для всіх студентів текстів;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засвоєння 50-60 лексичних одиниць з прочитаного тексту для пасивного володіння;</w:t>
            </w:r>
          </w:p>
          <w:p w:rsidR="00D302B5" w:rsidRPr="005701CD" w:rsidRDefault="00D302B5" w:rsidP="00D34B87">
            <w:pPr>
              <w:pStyle w:val="ListParagraph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переказу основного змісту прочитаного тексту.</w:t>
            </w: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D302B5" w:rsidRPr="005701CD" w:rsidTr="00D34B87">
        <w:tc>
          <w:tcPr>
            <w:tcW w:w="1383" w:type="dxa"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01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6523" w:type="dxa"/>
          </w:tcPr>
          <w:p w:rsidR="00D302B5" w:rsidRPr="005701CD" w:rsidRDefault="00D302B5" w:rsidP="00D34B87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22" w:type="dxa"/>
            <w:vAlign w:val="center"/>
          </w:tcPr>
          <w:p w:rsidR="00D302B5" w:rsidRPr="005701CD" w:rsidRDefault="00D302B5" w:rsidP="00D34B87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</w:tr>
    </w:tbl>
    <w:p w:rsidR="00D302B5" w:rsidRPr="005701CD" w:rsidRDefault="00D302B5" w:rsidP="0012465B">
      <w:pPr>
        <w:jc w:val="both"/>
        <w:rPr>
          <w:sz w:val="28"/>
          <w:szCs w:val="28"/>
          <w:lang w:val="uk-UA"/>
        </w:rPr>
      </w:pPr>
    </w:p>
    <w:p w:rsidR="00D302B5" w:rsidRPr="005701CD" w:rsidRDefault="00D302B5" w:rsidP="00B13846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D302B5" w:rsidRPr="005701CD" w:rsidRDefault="00D302B5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10. Методи контролю</w:t>
      </w:r>
    </w:p>
    <w:p w:rsidR="00D302B5" w:rsidRPr="005701CD" w:rsidRDefault="00D302B5" w:rsidP="00DC3B5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</w:rPr>
        <w:t>1.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Словесні методи: розповідь, бесіда.</w:t>
      </w:r>
    </w:p>
    <w:p w:rsidR="00D302B5" w:rsidRPr="005701CD" w:rsidRDefault="00D302B5" w:rsidP="00DC3B5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2. Наочні методи: демонстрація, ілюстрація.</w:t>
      </w:r>
    </w:p>
    <w:p w:rsidR="00D302B5" w:rsidRPr="005701CD" w:rsidRDefault="00D302B5" w:rsidP="00DC3B56">
      <w:pPr>
        <w:tabs>
          <w:tab w:val="left" w:pos="850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3. Практичні методи: вправи. Серед вправ виділяють:</w:t>
      </w:r>
    </w:p>
    <w:p w:rsidR="00D302B5" w:rsidRPr="005701CD" w:rsidRDefault="00D302B5" w:rsidP="00DC3B56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ab/>
        <w:t>а) усні вправи;</w:t>
      </w:r>
    </w:p>
    <w:p w:rsidR="00D302B5" w:rsidRPr="005701CD" w:rsidRDefault="00D302B5" w:rsidP="00DC3B56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ab/>
        <w:t>б) письмові вправи – диктант, твір, переклад та ін..</w:t>
      </w:r>
    </w:p>
    <w:p w:rsidR="00D302B5" w:rsidRPr="005701CD" w:rsidRDefault="00D302B5" w:rsidP="00DC3B56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4. Робота з підручником, компʼютером, аудіо- та відеоматеріалами.</w:t>
      </w:r>
    </w:p>
    <w:p w:rsidR="00D302B5" w:rsidRPr="005701CD" w:rsidRDefault="00D302B5" w:rsidP="00DC3B56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5. Комунікативний та культурно-порівняльний методи.</w:t>
      </w:r>
    </w:p>
    <w:p w:rsidR="00D302B5" w:rsidRPr="005701CD" w:rsidRDefault="00D302B5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11. Рекомендована література</w:t>
      </w:r>
    </w:p>
    <w:p w:rsidR="00D302B5" w:rsidRPr="005701CD" w:rsidRDefault="00D302B5" w:rsidP="00DC3B56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Основна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pacing w:val="-16"/>
          <w:sz w:val="28"/>
          <w:szCs w:val="28"/>
          <w:lang w:val="uk-UA"/>
        </w:rPr>
        <w:t>Кудіна О.Ф., Феклістова Т.О. Німецька мова для початківців. / О.Ф,. Кудіна, Т.О. Феклістова./ Підручник для студентів вищих навчальних закладів. Вінниця: Нова Книга, 2008. – 520 с.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Тагиль И.П. </w:t>
      </w:r>
      <w:r w:rsidRPr="005701CD">
        <w:rPr>
          <w:rFonts w:ascii="Times New Roman" w:hAnsi="Times New Roman"/>
          <w:sz w:val="28"/>
          <w:szCs w:val="28"/>
          <w:lang w:val="de-DE"/>
        </w:rPr>
        <w:t>Deutsche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Grammatik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in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Ü</w:t>
      </w:r>
      <w:r w:rsidRPr="005701CD">
        <w:rPr>
          <w:rFonts w:ascii="Times New Roman" w:hAnsi="Times New Roman"/>
          <w:sz w:val="28"/>
          <w:szCs w:val="28"/>
          <w:lang w:val="de-DE"/>
        </w:rPr>
        <w:t>bungen</w:t>
      </w:r>
      <w:r w:rsidRPr="005701CD">
        <w:rPr>
          <w:rFonts w:ascii="Times New Roman" w:hAnsi="Times New Roman"/>
          <w:sz w:val="28"/>
          <w:szCs w:val="28"/>
          <w:lang w:val="uk-UA"/>
        </w:rPr>
        <w:t>. - Санкт-Петербург: Каро, 2003 -235 с.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Felix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und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Theo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.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Oh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 xml:space="preserve">Maria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uk-UA"/>
        </w:rPr>
        <w:t>[</w:t>
      </w:r>
      <w:r w:rsidRPr="005701CD">
        <w:rPr>
          <w:rFonts w:ascii="Times New Roman" w:hAnsi="Times New Roman"/>
          <w:sz w:val="28"/>
          <w:szCs w:val="28"/>
          <w:lang w:val="de-DE"/>
        </w:rPr>
        <w:t>Leichte Lektüre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]/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Klett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– </w:t>
      </w:r>
      <w:r w:rsidRPr="005701CD">
        <w:rPr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Langenscheidt, 2005. – 32 S.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de-DE"/>
        </w:rPr>
        <w:t>N</w:t>
      </w:r>
      <w:r w:rsidRPr="005701CD">
        <w:rPr>
          <w:rFonts w:ascii="Times New Roman" w:hAnsi="Times New Roman"/>
          <w:sz w:val="28"/>
          <w:szCs w:val="28"/>
          <w:lang w:val="uk-UA"/>
        </w:rPr>
        <w:t>ö</w:t>
      </w:r>
      <w:r w:rsidRPr="005701CD">
        <w:rPr>
          <w:rFonts w:ascii="Times New Roman" w:hAnsi="Times New Roman"/>
          <w:sz w:val="28"/>
          <w:szCs w:val="28"/>
          <w:lang w:val="de-DE"/>
        </w:rPr>
        <w:t>stlinger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Ch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701CD">
        <w:rPr>
          <w:rFonts w:ascii="Times New Roman" w:hAnsi="Times New Roman"/>
          <w:sz w:val="28"/>
          <w:szCs w:val="28"/>
          <w:lang w:val="de-DE"/>
        </w:rPr>
        <w:t>Die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Ilse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ist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weg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[</w:t>
      </w:r>
      <w:r w:rsidRPr="005701CD">
        <w:rPr>
          <w:rFonts w:ascii="Times New Roman" w:hAnsi="Times New Roman"/>
          <w:sz w:val="28"/>
          <w:szCs w:val="28"/>
          <w:lang w:val="de-DE"/>
        </w:rPr>
        <w:t>Novelle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]/ </w:t>
      </w:r>
      <w:r w:rsidRPr="005701CD">
        <w:rPr>
          <w:rFonts w:ascii="Times New Roman" w:hAnsi="Times New Roman"/>
          <w:sz w:val="28"/>
          <w:szCs w:val="28"/>
          <w:lang w:val="de-DE"/>
        </w:rPr>
        <w:t>Christine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N</w:t>
      </w:r>
      <w:r w:rsidRPr="005701CD">
        <w:rPr>
          <w:rFonts w:ascii="Times New Roman" w:hAnsi="Times New Roman"/>
          <w:sz w:val="28"/>
          <w:szCs w:val="28"/>
          <w:lang w:val="uk-UA"/>
        </w:rPr>
        <w:t>ö</w:t>
      </w:r>
      <w:r w:rsidRPr="005701CD">
        <w:rPr>
          <w:rFonts w:ascii="Times New Roman" w:hAnsi="Times New Roman"/>
          <w:sz w:val="28"/>
          <w:szCs w:val="28"/>
          <w:lang w:val="de-DE"/>
        </w:rPr>
        <w:t>stlinger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.- </w:t>
      </w:r>
      <w:r w:rsidRPr="005701CD">
        <w:rPr>
          <w:rFonts w:ascii="Times New Roman" w:hAnsi="Times New Roman"/>
          <w:sz w:val="28"/>
          <w:szCs w:val="28"/>
          <w:lang w:val="de-DE"/>
        </w:rPr>
        <w:t>Langenscheidt</w:t>
      </w:r>
      <w:r w:rsidRPr="005701CD">
        <w:rPr>
          <w:rFonts w:ascii="Times New Roman" w:hAnsi="Times New Roman"/>
          <w:sz w:val="28"/>
          <w:szCs w:val="28"/>
        </w:rPr>
        <w:t>, 2000. –</w:t>
      </w:r>
      <w:r w:rsidRPr="005701CD">
        <w:rPr>
          <w:rFonts w:ascii="Times New Roman" w:hAnsi="Times New Roman"/>
          <w:sz w:val="28"/>
          <w:szCs w:val="28"/>
          <w:lang w:val="de-DE"/>
        </w:rPr>
        <w:t xml:space="preserve"> 64 S.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02B5" w:rsidRPr="005701CD" w:rsidRDefault="00D302B5" w:rsidP="00DC3B56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720" w:right="24"/>
        <w:jc w:val="center"/>
        <w:rPr>
          <w:rFonts w:ascii="Times New Roman" w:hAnsi="Times New Roman"/>
          <w:spacing w:val="-16"/>
          <w:sz w:val="28"/>
          <w:szCs w:val="28"/>
          <w:lang w:val="uk-UA"/>
        </w:rPr>
      </w:pPr>
    </w:p>
    <w:p w:rsidR="00D302B5" w:rsidRPr="005701CD" w:rsidRDefault="00D302B5" w:rsidP="00DC3B56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720" w:right="24"/>
        <w:jc w:val="center"/>
        <w:rPr>
          <w:rFonts w:ascii="Times New Roman" w:hAnsi="Times New Roman"/>
          <w:b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pacing w:val="-16"/>
          <w:sz w:val="28"/>
          <w:szCs w:val="28"/>
          <w:lang w:val="uk-UA"/>
        </w:rPr>
        <w:t>Додаткова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pacing w:val="-2"/>
          <w:sz w:val="28"/>
          <w:szCs w:val="28"/>
          <w:lang w:val="uk-UA"/>
        </w:rPr>
        <w:t>Завьялова В., Ильина Л.. Практический курс немецкого яз</w:t>
      </w:r>
      <w:r w:rsidRPr="005701CD">
        <w:rPr>
          <w:rFonts w:ascii="Times New Roman" w:hAnsi="Times New Roman"/>
          <w:sz w:val="28"/>
          <w:szCs w:val="28"/>
          <w:lang w:val="uk-UA"/>
        </w:rPr>
        <w:t>ы</w:t>
      </w:r>
      <w:r w:rsidRPr="005701CD">
        <w:rPr>
          <w:rFonts w:ascii="Times New Roman" w:hAnsi="Times New Roman"/>
          <w:spacing w:val="-2"/>
          <w:sz w:val="28"/>
          <w:szCs w:val="28"/>
          <w:lang w:val="uk-UA"/>
        </w:rPr>
        <w:t>ка. М.: Лист Нью, 2002,</w:t>
      </w:r>
      <w:r w:rsidRPr="005701CD">
        <w:rPr>
          <w:rFonts w:ascii="Times New Roman" w:hAnsi="Times New Roman"/>
          <w:sz w:val="28"/>
          <w:szCs w:val="28"/>
          <w:lang w:val="uk-UA"/>
        </w:rPr>
        <w:t>- 880 с.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Іщенко Н., Карпусь А., Перковська І. Німецька мова: Підручник для вузів. – Вінниця: Нова книга, 2001.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20" w:right="24" w:hanging="360"/>
        <w:jc w:val="both"/>
        <w:rPr>
          <w:rFonts w:ascii="Times New Roman" w:hAnsi="Times New Roman"/>
          <w:spacing w:val="-25"/>
          <w:sz w:val="28"/>
          <w:szCs w:val="28"/>
          <w:lang w:val="uk-UA"/>
        </w:rPr>
      </w:pPr>
      <w:r w:rsidRPr="005701CD">
        <w:rPr>
          <w:rFonts w:ascii="Times New Roman" w:hAnsi="Times New Roman"/>
          <w:spacing w:val="-1"/>
          <w:sz w:val="28"/>
          <w:szCs w:val="28"/>
          <w:lang w:val="uk-UA"/>
        </w:rPr>
        <w:t>Постнікова О.М. Німецька мова: Розмовні теми (лексика, тексти, діалоги, вправи). - д</w:t>
      </w:r>
      <w:r w:rsidRPr="005701CD">
        <w:rPr>
          <w:rFonts w:ascii="Times New Roman" w:hAnsi="Times New Roman"/>
          <w:sz w:val="28"/>
          <w:szCs w:val="28"/>
          <w:lang w:val="uk-UA"/>
        </w:rPr>
        <w:t>ля школярів, абітурієнтів, студентів, - К. А.С.К., 2000 - 400 с.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/>
        <w:ind w:left="709" w:right="24" w:hanging="283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Смеречанський Р.І. Довідник з граматики німецької мови. - К.: Рад.школа, 1989. – 304 с.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</w:rPr>
        <w:t>Шнитке Т.А., Эрлих Э.Б. Грамматика немецкого языка. К., 1996. – 223 с.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de-DE"/>
        </w:rPr>
        <w:t>DUDEN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701CD">
        <w:rPr>
          <w:rFonts w:ascii="Times New Roman" w:hAnsi="Times New Roman"/>
          <w:sz w:val="28"/>
          <w:szCs w:val="28"/>
          <w:lang w:val="de-DE"/>
        </w:rPr>
        <w:t>Das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gro</w:t>
      </w:r>
      <w:r w:rsidRPr="005701CD">
        <w:rPr>
          <w:rFonts w:ascii="Times New Roman" w:hAnsi="Times New Roman"/>
          <w:sz w:val="28"/>
          <w:szCs w:val="28"/>
          <w:lang w:val="uk-UA"/>
        </w:rPr>
        <w:t>ß</w:t>
      </w:r>
      <w:r w:rsidRPr="005701CD">
        <w:rPr>
          <w:rFonts w:ascii="Times New Roman" w:hAnsi="Times New Roman"/>
          <w:sz w:val="28"/>
          <w:szCs w:val="28"/>
          <w:lang w:val="de-DE"/>
        </w:rPr>
        <w:t>e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W</w:t>
      </w:r>
      <w:r w:rsidRPr="005701CD">
        <w:rPr>
          <w:rFonts w:ascii="Times New Roman" w:hAnsi="Times New Roman"/>
          <w:sz w:val="28"/>
          <w:szCs w:val="28"/>
          <w:lang w:val="uk-UA"/>
        </w:rPr>
        <w:t>ö</w:t>
      </w:r>
      <w:r w:rsidRPr="005701CD">
        <w:rPr>
          <w:rFonts w:ascii="Times New Roman" w:hAnsi="Times New Roman"/>
          <w:sz w:val="28"/>
          <w:szCs w:val="28"/>
          <w:lang w:val="de-DE"/>
        </w:rPr>
        <w:t>rterbuch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der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deutschen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Sprache</w:t>
      </w:r>
      <w:r w:rsidRPr="005701CD">
        <w:rPr>
          <w:rFonts w:ascii="Times New Roman" w:hAnsi="Times New Roman"/>
          <w:sz w:val="28"/>
          <w:szCs w:val="28"/>
          <w:lang w:val="uk-UA"/>
        </w:rPr>
        <w:t>. –</w:t>
      </w:r>
      <w:r w:rsidRPr="005701CD">
        <w:rPr>
          <w:rFonts w:ascii="Times New Roman" w:hAnsi="Times New Roman"/>
          <w:sz w:val="28"/>
          <w:szCs w:val="28"/>
          <w:lang w:val="de-DE"/>
        </w:rPr>
        <w:t xml:space="preserve"> Meinnheim: </w:t>
      </w:r>
      <w:r w:rsidRPr="005701CD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 xml:space="preserve">Bibliographisches Institut 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 xml:space="preserve">&amp; </w:t>
      </w:r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F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>. А. В</w:t>
      </w:r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rockhaus AG,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 xml:space="preserve"> 2000. (</w:t>
      </w:r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Die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 xml:space="preserve">  С</w:t>
      </w:r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D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>-</w:t>
      </w:r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Rom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 xml:space="preserve"> - </w:t>
      </w:r>
      <w:r w:rsidRPr="005701CD">
        <w:rPr>
          <w:rFonts w:ascii="Times New Roman" w:hAnsi="Times New Roman"/>
          <w:spacing w:val="-3"/>
          <w:sz w:val="28"/>
          <w:szCs w:val="28"/>
          <w:lang w:val="de-DE"/>
        </w:rPr>
        <w:t>Version</w:t>
      </w:r>
      <w:r w:rsidRPr="005701CD">
        <w:rPr>
          <w:rFonts w:ascii="Times New Roman" w:hAnsi="Times New Roman"/>
          <w:spacing w:val="-3"/>
          <w:sz w:val="28"/>
          <w:szCs w:val="28"/>
          <w:lang w:val="uk-UA"/>
        </w:rPr>
        <w:t>).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</w:rPr>
        <w:t>Овчинникова А.В., Овчинников А.Ф., Новые 500 упражнений на грамматику немецкого языка. – 3-е издание., испр. и доп. – М.: Лист Нью, 2002.- 352 с.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 xml:space="preserve">Бусигіна Н.Л., Берізка О.М. Тести з німецької мови для студентів </w:t>
      </w:r>
      <w:r w:rsidRPr="005701CD">
        <w:rPr>
          <w:rFonts w:ascii="Times New Roman" w:hAnsi="Times New Roman"/>
          <w:sz w:val="28"/>
          <w:szCs w:val="28"/>
          <w:lang w:val="de-DE"/>
        </w:rPr>
        <w:t>I</w:t>
      </w:r>
      <w:r w:rsidRPr="005701CD">
        <w:rPr>
          <w:rFonts w:ascii="Times New Roman" w:hAnsi="Times New Roman"/>
          <w:sz w:val="28"/>
          <w:szCs w:val="28"/>
          <w:lang w:val="uk-UA"/>
        </w:rPr>
        <w:t>-</w:t>
      </w:r>
      <w:r w:rsidRPr="005701CD">
        <w:rPr>
          <w:rFonts w:ascii="Times New Roman" w:hAnsi="Times New Roman"/>
          <w:sz w:val="28"/>
          <w:szCs w:val="28"/>
          <w:lang w:val="de-DE"/>
        </w:rPr>
        <w:t>II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курів</w:t>
      </w:r>
      <w:r w:rsidRPr="005701CD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uk-UA"/>
        </w:rPr>
        <w:t>немовних факультетів денної форми навчання - Запоріжжя: ЗДУ, 2003. - 32с.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</w:rPr>
        <w:t xml:space="preserve">Волина С.А.,Воронина Г.Б., Карпова Л.М. Время немецкому. В 3 ч.: </w:t>
      </w:r>
      <w:r w:rsidRPr="005701CD">
        <w:rPr>
          <w:rFonts w:ascii="Times New Roman" w:hAnsi="Times New Roman"/>
          <w:sz w:val="28"/>
          <w:szCs w:val="28"/>
          <w:lang w:val="uk-UA"/>
        </w:rPr>
        <w:t>у</w:t>
      </w:r>
      <w:r w:rsidRPr="005701CD">
        <w:rPr>
          <w:rFonts w:ascii="Times New Roman" w:hAnsi="Times New Roman"/>
          <w:sz w:val="28"/>
          <w:szCs w:val="28"/>
        </w:rPr>
        <w:t>ченик</w:t>
      </w:r>
      <w:r w:rsidRPr="005701CD">
        <w:rPr>
          <w:rFonts w:ascii="Times New Roman" w:hAnsi="Times New Roman"/>
          <w:sz w:val="28"/>
          <w:szCs w:val="28"/>
          <w:lang w:val="uk-UA"/>
        </w:rPr>
        <w:t>.</w:t>
      </w:r>
      <w:r w:rsidRPr="005701CD">
        <w:rPr>
          <w:rFonts w:ascii="Times New Roman" w:hAnsi="Times New Roman"/>
          <w:sz w:val="28"/>
          <w:szCs w:val="28"/>
        </w:rPr>
        <w:t xml:space="preserve"> – 2-е узд. – М.: Ин. Язык, 2002. – 752.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uk-UA"/>
        </w:rPr>
        <w:t>Волина С. А., Педанова М.А., Щабельская М.Н.. Учебник немецкого языка - М.. - Высш. шк., 1997.-360 с.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pacing w:val="-13"/>
          <w:sz w:val="28"/>
          <w:szCs w:val="28"/>
        </w:rPr>
        <w:t xml:space="preserve">Камянова Т </w:t>
      </w:r>
      <w:r w:rsidRPr="005701CD">
        <w:rPr>
          <w:rFonts w:ascii="Times New Roman" w:hAnsi="Times New Roman"/>
          <w:sz w:val="28"/>
          <w:szCs w:val="28"/>
          <w:lang w:val="de-DE"/>
        </w:rPr>
        <w:t>Deutsch</w:t>
      </w:r>
      <w:r w:rsidRPr="005701CD">
        <w:rPr>
          <w:rFonts w:ascii="Times New Roman" w:hAnsi="Times New Roman"/>
          <w:sz w:val="28"/>
          <w:szCs w:val="28"/>
        </w:rPr>
        <w:t>. Практический курс немецкого языка. М., Издательство</w:t>
      </w:r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</w:rPr>
        <w:t>«Дом Славянской Книги», 2005. – 384 с.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de-DE"/>
        </w:rPr>
        <w:t>Herrad Meese. Deutsch – warum nicht? -  Bonn. 152 c.</w:t>
      </w:r>
    </w:p>
    <w:p w:rsidR="00D302B5" w:rsidRPr="005701CD" w:rsidRDefault="00D302B5" w:rsidP="00DC3B56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after="0"/>
        <w:ind w:left="720" w:right="19" w:hanging="360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  <w:lang w:val="de-DE"/>
        </w:rPr>
        <w:t>Heiko Bock, Jutta Müller. Themen  aktuell.- T.2.Max Heuber Verlag – 160 S.</w:t>
      </w:r>
    </w:p>
    <w:p w:rsidR="00D302B5" w:rsidRPr="005701CD" w:rsidRDefault="00D302B5" w:rsidP="00103EE4">
      <w:pPr>
        <w:tabs>
          <w:tab w:val="left" w:pos="85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E438C0">
      <w:pPr>
        <w:tabs>
          <w:tab w:val="left" w:pos="8505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01CD">
        <w:rPr>
          <w:rFonts w:ascii="Times New Roman" w:hAnsi="Times New Roman"/>
          <w:b/>
          <w:sz w:val="28"/>
          <w:szCs w:val="28"/>
          <w:lang w:val="uk-UA"/>
        </w:rPr>
        <w:t>12. Інформаційні ресурси в Інтернеті</w:t>
      </w:r>
    </w:p>
    <w:p w:rsidR="00D302B5" w:rsidRPr="005701CD" w:rsidRDefault="00D302B5" w:rsidP="00D6356F">
      <w:pPr>
        <w:pStyle w:val="ListParagraph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5" w:history="1">
        <w:r w:rsidRPr="005701C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de-DE"/>
          </w:rPr>
          <w:t>www</w:t>
        </w:r>
        <w:r w:rsidRPr="005701C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r w:rsidRPr="005701C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de-DE"/>
          </w:rPr>
          <w:t>tatsachen</w:t>
        </w:r>
      </w:hyperlink>
      <w:r w:rsidRPr="0057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1CD">
        <w:rPr>
          <w:rFonts w:ascii="Times New Roman" w:hAnsi="Times New Roman"/>
          <w:sz w:val="28"/>
          <w:szCs w:val="28"/>
          <w:lang w:val="de-DE"/>
        </w:rPr>
        <w:t>ueber</w:t>
      </w:r>
      <w:r w:rsidRPr="005701CD">
        <w:rPr>
          <w:rFonts w:ascii="Times New Roman" w:hAnsi="Times New Roman"/>
          <w:sz w:val="28"/>
          <w:szCs w:val="28"/>
          <w:lang w:val="uk-UA"/>
        </w:rPr>
        <w:t>-</w:t>
      </w:r>
      <w:r w:rsidRPr="005701CD">
        <w:rPr>
          <w:rFonts w:ascii="Times New Roman" w:hAnsi="Times New Roman"/>
          <w:sz w:val="28"/>
          <w:szCs w:val="28"/>
          <w:lang w:val="de-DE"/>
        </w:rPr>
        <w:t xml:space="preserve">deutschland.de </w:t>
      </w:r>
    </w:p>
    <w:p w:rsidR="00D302B5" w:rsidRPr="005701CD" w:rsidRDefault="00D302B5" w:rsidP="00E438C0">
      <w:pPr>
        <w:pStyle w:val="ListParagraph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5701CD">
        <w:rPr>
          <w:rFonts w:ascii="Times New Roman" w:hAnsi="Times New Roman"/>
          <w:sz w:val="28"/>
          <w:szCs w:val="28"/>
          <w:lang w:val="de-DE"/>
        </w:rPr>
        <w:t>www.klett.de</w:t>
      </w:r>
    </w:p>
    <w:p w:rsidR="00D302B5" w:rsidRPr="005701CD" w:rsidRDefault="00D302B5" w:rsidP="00E438C0">
      <w:pPr>
        <w:pStyle w:val="ListParagraph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6" w:history="1">
        <w:r w:rsidRPr="005701C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www.edition-deutsch.de</w:t>
        </w:r>
      </w:hyperlink>
    </w:p>
    <w:p w:rsidR="00D302B5" w:rsidRPr="005701CD" w:rsidRDefault="00D302B5" w:rsidP="00E438C0">
      <w:pPr>
        <w:pStyle w:val="ListParagraph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7" w:history="1">
        <w:r w:rsidRPr="005701C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www.goethe.de</w:t>
        </w:r>
      </w:hyperlink>
    </w:p>
    <w:p w:rsidR="00D302B5" w:rsidRPr="005701CD" w:rsidRDefault="00D302B5" w:rsidP="00E438C0">
      <w:pPr>
        <w:pStyle w:val="ListParagraph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8" w:history="1">
        <w:r w:rsidRPr="005701C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www.dw.de</w:t>
        </w:r>
      </w:hyperlink>
    </w:p>
    <w:p w:rsidR="00D302B5" w:rsidRPr="005701CD" w:rsidRDefault="00D302B5" w:rsidP="00E438C0">
      <w:pPr>
        <w:pStyle w:val="ListParagraph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9" w:history="1">
        <w:r w:rsidRPr="005701C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www.daf-portal.de</w:t>
        </w:r>
      </w:hyperlink>
    </w:p>
    <w:p w:rsidR="00D302B5" w:rsidRPr="005701CD" w:rsidRDefault="00D302B5" w:rsidP="00E438C0">
      <w:pPr>
        <w:pStyle w:val="ListParagraph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10" w:history="1">
        <w:r w:rsidRPr="005701C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www.vitamin.de</w:t>
        </w:r>
      </w:hyperlink>
    </w:p>
    <w:p w:rsidR="00D302B5" w:rsidRPr="005701CD" w:rsidRDefault="00D302B5" w:rsidP="00E438C0">
      <w:pPr>
        <w:pStyle w:val="ListParagraph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11" w:history="1">
        <w:r w:rsidRPr="005701C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www.deutsch-perfekt.com</w:t>
        </w:r>
      </w:hyperlink>
    </w:p>
    <w:p w:rsidR="00D302B5" w:rsidRPr="005701CD" w:rsidRDefault="00D302B5" w:rsidP="00E438C0">
      <w:pPr>
        <w:pStyle w:val="ListParagraph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12" w:history="1">
        <w:r w:rsidRPr="005701C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www.deutsch-als-fremdsprache.de</w:t>
        </w:r>
      </w:hyperlink>
    </w:p>
    <w:p w:rsidR="00D302B5" w:rsidRPr="005701CD" w:rsidRDefault="00D302B5" w:rsidP="00E438C0">
      <w:pPr>
        <w:pStyle w:val="ListParagraph"/>
        <w:numPr>
          <w:ilvl w:val="0"/>
          <w:numId w:val="1"/>
        </w:numPr>
        <w:autoSpaceDE w:val="0"/>
        <w:spacing w:after="0" w:line="240" w:lineRule="auto"/>
        <w:ind w:left="426" w:firstLine="540"/>
        <w:jc w:val="both"/>
        <w:rPr>
          <w:rFonts w:ascii="Times New Roman" w:hAnsi="Times New Roman"/>
          <w:sz w:val="28"/>
          <w:szCs w:val="28"/>
          <w:lang w:val="en-US"/>
        </w:rPr>
      </w:pPr>
      <w:hyperlink r:id="rId13" w:history="1">
        <w:r w:rsidRPr="005701C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www.graf-gutfreund.at</w:t>
        </w:r>
      </w:hyperlink>
    </w:p>
    <w:p w:rsidR="00D302B5" w:rsidRDefault="00D302B5" w:rsidP="00E438C0">
      <w:pPr>
        <w:tabs>
          <w:tab w:val="left" w:pos="8505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302B5" w:rsidRPr="005701CD" w:rsidRDefault="00D302B5" w:rsidP="00E438C0">
      <w:pPr>
        <w:tabs>
          <w:tab w:val="left" w:pos="8505"/>
        </w:tabs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D302B5" w:rsidRPr="005701CD" w:rsidSect="00470334">
      <w:pgSz w:w="11906" w:h="16838"/>
      <w:pgMar w:top="102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183262F"/>
    <w:multiLevelType w:val="hybridMultilevel"/>
    <w:tmpl w:val="727A1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9A1170"/>
    <w:multiLevelType w:val="hybridMultilevel"/>
    <w:tmpl w:val="97984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89B5D2F"/>
    <w:multiLevelType w:val="hybridMultilevel"/>
    <w:tmpl w:val="F29604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D6A3CA6"/>
    <w:multiLevelType w:val="hybridMultilevel"/>
    <w:tmpl w:val="CA384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62E1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F8451A"/>
    <w:multiLevelType w:val="hybridMultilevel"/>
    <w:tmpl w:val="8A046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792568"/>
    <w:multiLevelType w:val="hybridMultilevel"/>
    <w:tmpl w:val="98D0F362"/>
    <w:lvl w:ilvl="0" w:tplc="86F85E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132658EB"/>
    <w:multiLevelType w:val="hybridMultilevel"/>
    <w:tmpl w:val="810294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37405F4"/>
    <w:multiLevelType w:val="hybridMultilevel"/>
    <w:tmpl w:val="0A0CEE10"/>
    <w:lvl w:ilvl="0" w:tplc="9B56C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1505209D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F206D8"/>
    <w:multiLevelType w:val="hybridMultilevel"/>
    <w:tmpl w:val="5C44396A"/>
    <w:lvl w:ilvl="0" w:tplc="362E13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6706FDB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22072A"/>
    <w:multiLevelType w:val="hybridMultilevel"/>
    <w:tmpl w:val="2480B0C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19D82AC5"/>
    <w:multiLevelType w:val="hybridMultilevel"/>
    <w:tmpl w:val="5EFC4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A793CDC"/>
    <w:multiLevelType w:val="hybridMultilevel"/>
    <w:tmpl w:val="DDFC91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A9D2B03"/>
    <w:multiLevelType w:val="hybridMultilevel"/>
    <w:tmpl w:val="912495D4"/>
    <w:lvl w:ilvl="0" w:tplc="926CCD8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2A547A8"/>
    <w:multiLevelType w:val="hybridMultilevel"/>
    <w:tmpl w:val="97CAAC94"/>
    <w:lvl w:ilvl="0" w:tplc="362E13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15798C"/>
    <w:multiLevelType w:val="hybridMultilevel"/>
    <w:tmpl w:val="88F49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5A2D10"/>
    <w:multiLevelType w:val="hybridMultilevel"/>
    <w:tmpl w:val="119608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0015E30"/>
    <w:multiLevelType w:val="hybridMultilevel"/>
    <w:tmpl w:val="62F2344C"/>
    <w:lvl w:ilvl="0" w:tplc="362E13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0932821"/>
    <w:multiLevelType w:val="hybridMultilevel"/>
    <w:tmpl w:val="5F4423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3508307B"/>
    <w:multiLevelType w:val="hybridMultilevel"/>
    <w:tmpl w:val="11F8D4EA"/>
    <w:lvl w:ilvl="0" w:tplc="362E13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38857253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82693A"/>
    <w:multiLevelType w:val="singleLevel"/>
    <w:tmpl w:val="3C3C2FD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F10125F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F462599"/>
    <w:multiLevelType w:val="hybridMultilevel"/>
    <w:tmpl w:val="4D4E24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41AB73C1"/>
    <w:multiLevelType w:val="hybridMultilevel"/>
    <w:tmpl w:val="35569B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1EC421D"/>
    <w:multiLevelType w:val="hybridMultilevel"/>
    <w:tmpl w:val="A16A00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2B97645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6DB733C"/>
    <w:multiLevelType w:val="hybridMultilevel"/>
    <w:tmpl w:val="3EFE1872"/>
    <w:lvl w:ilvl="0" w:tplc="926CC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A055E7F"/>
    <w:multiLevelType w:val="hybridMultilevel"/>
    <w:tmpl w:val="E9C84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4BC0428E"/>
    <w:multiLevelType w:val="hybridMultilevel"/>
    <w:tmpl w:val="F528B5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4CAC2E91"/>
    <w:multiLevelType w:val="hybridMultilevel"/>
    <w:tmpl w:val="667C36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4D504D5B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0026"/>
    <w:multiLevelType w:val="hybridMultilevel"/>
    <w:tmpl w:val="D38092A6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0B87375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4016C2C"/>
    <w:multiLevelType w:val="hybridMultilevel"/>
    <w:tmpl w:val="259ACD08"/>
    <w:lvl w:ilvl="0" w:tplc="E990D6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8">
    <w:nsid w:val="56387062"/>
    <w:multiLevelType w:val="hybridMultilevel"/>
    <w:tmpl w:val="6F5EE0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58E45B60"/>
    <w:multiLevelType w:val="hybridMultilevel"/>
    <w:tmpl w:val="6F36FCEC"/>
    <w:lvl w:ilvl="0" w:tplc="362E13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59334DFE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9BD6F07"/>
    <w:multiLevelType w:val="hybridMultilevel"/>
    <w:tmpl w:val="8CCC0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604803BB"/>
    <w:multiLevelType w:val="hybridMultilevel"/>
    <w:tmpl w:val="9BB04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06A1968"/>
    <w:multiLevelType w:val="hybridMultilevel"/>
    <w:tmpl w:val="9D206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3FF0A96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577434C"/>
    <w:multiLevelType w:val="hybridMultilevel"/>
    <w:tmpl w:val="EFBC8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8472D09"/>
    <w:multiLevelType w:val="hybridMultilevel"/>
    <w:tmpl w:val="D3E6A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6C4978E9"/>
    <w:multiLevelType w:val="hybridMultilevel"/>
    <w:tmpl w:val="55006B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>
    <w:nsid w:val="6C6702BF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CFE1AFE"/>
    <w:multiLevelType w:val="hybridMultilevel"/>
    <w:tmpl w:val="520ADF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>
    <w:nsid w:val="75160F15"/>
    <w:multiLevelType w:val="hybridMultilevel"/>
    <w:tmpl w:val="75408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6027528"/>
    <w:multiLevelType w:val="hybridMultilevel"/>
    <w:tmpl w:val="B886A1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>
    <w:nsid w:val="762708EE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8D312C2"/>
    <w:multiLevelType w:val="hybridMultilevel"/>
    <w:tmpl w:val="A9B29444"/>
    <w:lvl w:ilvl="0" w:tplc="225A575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8D96E76"/>
    <w:multiLevelType w:val="hybridMultilevel"/>
    <w:tmpl w:val="99D29E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746EF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>
    <w:nsid w:val="7ADB080A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B537A0F"/>
    <w:multiLevelType w:val="hybridMultilevel"/>
    <w:tmpl w:val="DB62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F484A51"/>
    <w:multiLevelType w:val="hybridMultilevel"/>
    <w:tmpl w:val="94F60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3"/>
  </w:num>
  <w:num w:numId="3">
    <w:abstractNumId w:val="24"/>
  </w:num>
  <w:num w:numId="4">
    <w:abstractNumId w:val="42"/>
  </w:num>
  <w:num w:numId="5">
    <w:abstractNumId w:val="3"/>
  </w:num>
  <w:num w:numId="6">
    <w:abstractNumId w:val="43"/>
  </w:num>
  <w:num w:numId="7">
    <w:abstractNumId w:val="8"/>
  </w:num>
  <w:num w:numId="8">
    <w:abstractNumId w:val="32"/>
  </w:num>
  <w:num w:numId="9">
    <w:abstractNumId w:val="19"/>
  </w:num>
  <w:num w:numId="10">
    <w:abstractNumId w:val="47"/>
  </w:num>
  <w:num w:numId="11">
    <w:abstractNumId w:val="41"/>
  </w:num>
  <w:num w:numId="12">
    <w:abstractNumId w:val="33"/>
  </w:num>
  <w:num w:numId="13">
    <w:abstractNumId w:val="54"/>
  </w:num>
  <w:num w:numId="14">
    <w:abstractNumId w:val="30"/>
  </w:num>
  <w:num w:numId="15">
    <w:abstractNumId w:val="5"/>
  </w:num>
  <w:num w:numId="16">
    <w:abstractNumId w:val="39"/>
  </w:num>
  <w:num w:numId="17">
    <w:abstractNumId w:val="22"/>
  </w:num>
  <w:num w:numId="18">
    <w:abstractNumId w:val="11"/>
  </w:num>
  <w:num w:numId="19">
    <w:abstractNumId w:val="20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</w:num>
  <w:num w:numId="24">
    <w:abstractNumId w:val="45"/>
  </w:num>
  <w:num w:numId="25">
    <w:abstractNumId w:val="46"/>
  </w:num>
  <w:num w:numId="26">
    <w:abstractNumId w:val="35"/>
  </w:num>
  <w:num w:numId="27">
    <w:abstractNumId w:val="26"/>
  </w:num>
  <w:num w:numId="28">
    <w:abstractNumId w:val="7"/>
  </w:num>
  <w:num w:numId="29">
    <w:abstractNumId w:val="18"/>
  </w:num>
  <w:num w:numId="30">
    <w:abstractNumId w:val="38"/>
  </w:num>
  <w:num w:numId="31">
    <w:abstractNumId w:val="51"/>
  </w:num>
  <w:num w:numId="32">
    <w:abstractNumId w:val="15"/>
  </w:num>
  <w:num w:numId="33">
    <w:abstractNumId w:val="31"/>
  </w:num>
  <w:num w:numId="34">
    <w:abstractNumId w:val="49"/>
  </w:num>
  <w:num w:numId="35">
    <w:abstractNumId w:val="27"/>
  </w:num>
  <w:num w:numId="36">
    <w:abstractNumId w:val="28"/>
  </w:num>
  <w:num w:numId="37">
    <w:abstractNumId w:val="21"/>
  </w:num>
  <w:num w:numId="38">
    <w:abstractNumId w:val="14"/>
  </w:num>
  <w:num w:numId="39">
    <w:abstractNumId w:val="16"/>
  </w:num>
  <w:num w:numId="40">
    <w:abstractNumId w:val="2"/>
  </w:num>
  <w:num w:numId="41">
    <w:abstractNumId w:val="6"/>
  </w:num>
  <w:num w:numId="42">
    <w:abstractNumId w:val="4"/>
  </w:num>
  <w:num w:numId="43">
    <w:abstractNumId w:val="9"/>
  </w:num>
  <w:num w:numId="44">
    <w:abstractNumId w:val="13"/>
  </w:num>
  <w:num w:numId="45">
    <w:abstractNumId w:val="29"/>
  </w:num>
  <w:num w:numId="46">
    <w:abstractNumId w:val="56"/>
  </w:num>
  <w:num w:numId="47">
    <w:abstractNumId w:val="57"/>
  </w:num>
  <w:num w:numId="4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55"/>
  </w:num>
  <w:num w:numId="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3"/>
  </w:num>
  <w:num w:numId="54">
    <w:abstractNumId w:val="25"/>
  </w:num>
  <w:num w:numId="55">
    <w:abstractNumId w:val="40"/>
  </w:num>
  <w:num w:numId="56">
    <w:abstractNumId w:val="12"/>
  </w:num>
  <w:num w:numId="57">
    <w:abstractNumId w:val="36"/>
  </w:num>
  <w:num w:numId="58">
    <w:abstractNumId w:val="48"/>
  </w:num>
  <w:num w:numId="59">
    <w:abstractNumId w:val="10"/>
  </w:num>
  <w:num w:numId="60">
    <w:abstractNumId w:val="44"/>
  </w:num>
  <w:num w:numId="61">
    <w:abstractNumId w:val="52"/>
  </w:num>
  <w:num w:numId="62">
    <w:abstractNumId w:val="37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846"/>
    <w:rsid w:val="00010D02"/>
    <w:rsid w:val="00013FCD"/>
    <w:rsid w:val="00014F69"/>
    <w:rsid w:val="00046DF3"/>
    <w:rsid w:val="000508E5"/>
    <w:rsid w:val="00065560"/>
    <w:rsid w:val="000A2A30"/>
    <w:rsid w:val="000A4C03"/>
    <w:rsid w:val="000B0C1B"/>
    <w:rsid w:val="000B4F7A"/>
    <w:rsid w:val="000C3B40"/>
    <w:rsid w:val="000D581B"/>
    <w:rsid w:val="00103EE4"/>
    <w:rsid w:val="00105BC1"/>
    <w:rsid w:val="001128DA"/>
    <w:rsid w:val="0012465B"/>
    <w:rsid w:val="00133BCF"/>
    <w:rsid w:val="0014301D"/>
    <w:rsid w:val="001478D8"/>
    <w:rsid w:val="00151766"/>
    <w:rsid w:val="00176ED6"/>
    <w:rsid w:val="00180839"/>
    <w:rsid w:val="001868FD"/>
    <w:rsid w:val="001A32CE"/>
    <w:rsid w:val="001E7937"/>
    <w:rsid w:val="001F4C81"/>
    <w:rsid w:val="00202E0C"/>
    <w:rsid w:val="00203A04"/>
    <w:rsid w:val="002150A4"/>
    <w:rsid w:val="0022396D"/>
    <w:rsid w:val="0022442D"/>
    <w:rsid w:val="00231702"/>
    <w:rsid w:val="002323FE"/>
    <w:rsid w:val="002465CE"/>
    <w:rsid w:val="00247B68"/>
    <w:rsid w:val="00252AB6"/>
    <w:rsid w:val="002612A6"/>
    <w:rsid w:val="002747BD"/>
    <w:rsid w:val="00275FF0"/>
    <w:rsid w:val="002A0934"/>
    <w:rsid w:val="002A4306"/>
    <w:rsid w:val="002A55E2"/>
    <w:rsid w:val="002B42B4"/>
    <w:rsid w:val="002D337C"/>
    <w:rsid w:val="002E169B"/>
    <w:rsid w:val="002F5B42"/>
    <w:rsid w:val="00300F92"/>
    <w:rsid w:val="0031098E"/>
    <w:rsid w:val="00313400"/>
    <w:rsid w:val="00315839"/>
    <w:rsid w:val="00334D77"/>
    <w:rsid w:val="00360FB1"/>
    <w:rsid w:val="00387CDD"/>
    <w:rsid w:val="003A5EDA"/>
    <w:rsid w:val="003D0D0A"/>
    <w:rsid w:val="003D443D"/>
    <w:rsid w:val="003D472E"/>
    <w:rsid w:val="003D5907"/>
    <w:rsid w:val="003D5C3B"/>
    <w:rsid w:val="003F0935"/>
    <w:rsid w:val="003F6115"/>
    <w:rsid w:val="00405BE3"/>
    <w:rsid w:val="0041522F"/>
    <w:rsid w:val="004154CD"/>
    <w:rsid w:val="00422CFC"/>
    <w:rsid w:val="00424A1F"/>
    <w:rsid w:val="0043083C"/>
    <w:rsid w:val="0043170E"/>
    <w:rsid w:val="00442FC9"/>
    <w:rsid w:val="00444D00"/>
    <w:rsid w:val="004465D9"/>
    <w:rsid w:val="00451872"/>
    <w:rsid w:val="0045785F"/>
    <w:rsid w:val="00464058"/>
    <w:rsid w:val="00470334"/>
    <w:rsid w:val="0048766D"/>
    <w:rsid w:val="004906B6"/>
    <w:rsid w:val="004C1750"/>
    <w:rsid w:val="004D0A71"/>
    <w:rsid w:val="004D6778"/>
    <w:rsid w:val="004D7AAD"/>
    <w:rsid w:val="004E043C"/>
    <w:rsid w:val="004E1612"/>
    <w:rsid w:val="004E1FC5"/>
    <w:rsid w:val="004E79F4"/>
    <w:rsid w:val="005154A2"/>
    <w:rsid w:val="00521C96"/>
    <w:rsid w:val="00541F83"/>
    <w:rsid w:val="005701CD"/>
    <w:rsid w:val="005C0126"/>
    <w:rsid w:val="005D577B"/>
    <w:rsid w:val="00624340"/>
    <w:rsid w:val="00632482"/>
    <w:rsid w:val="0063293F"/>
    <w:rsid w:val="006411A4"/>
    <w:rsid w:val="00647BDF"/>
    <w:rsid w:val="00652557"/>
    <w:rsid w:val="00655775"/>
    <w:rsid w:val="00656876"/>
    <w:rsid w:val="006667C8"/>
    <w:rsid w:val="0067219A"/>
    <w:rsid w:val="006725E8"/>
    <w:rsid w:val="0067486B"/>
    <w:rsid w:val="0067570E"/>
    <w:rsid w:val="0068657C"/>
    <w:rsid w:val="00691749"/>
    <w:rsid w:val="006B7DE7"/>
    <w:rsid w:val="006D0113"/>
    <w:rsid w:val="006D21A2"/>
    <w:rsid w:val="00706CD7"/>
    <w:rsid w:val="00741A58"/>
    <w:rsid w:val="007442ED"/>
    <w:rsid w:val="00753760"/>
    <w:rsid w:val="00784011"/>
    <w:rsid w:val="0079317B"/>
    <w:rsid w:val="00797AF8"/>
    <w:rsid w:val="007A3712"/>
    <w:rsid w:val="007A5C07"/>
    <w:rsid w:val="007B0FE0"/>
    <w:rsid w:val="007D3357"/>
    <w:rsid w:val="00815A4A"/>
    <w:rsid w:val="0082454F"/>
    <w:rsid w:val="0082743B"/>
    <w:rsid w:val="00834493"/>
    <w:rsid w:val="0083685B"/>
    <w:rsid w:val="0084179B"/>
    <w:rsid w:val="00845E01"/>
    <w:rsid w:val="008469F0"/>
    <w:rsid w:val="00865E39"/>
    <w:rsid w:val="0089214E"/>
    <w:rsid w:val="00897167"/>
    <w:rsid w:val="00897E82"/>
    <w:rsid w:val="008A1CEE"/>
    <w:rsid w:val="008B56A5"/>
    <w:rsid w:val="008C5643"/>
    <w:rsid w:val="008C579E"/>
    <w:rsid w:val="008D2C76"/>
    <w:rsid w:val="008D75B8"/>
    <w:rsid w:val="008E1F7D"/>
    <w:rsid w:val="008E51E4"/>
    <w:rsid w:val="008F3301"/>
    <w:rsid w:val="008F6D90"/>
    <w:rsid w:val="00900550"/>
    <w:rsid w:val="00901B84"/>
    <w:rsid w:val="0091006B"/>
    <w:rsid w:val="00914EAA"/>
    <w:rsid w:val="00925913"/>
    <w:rsid w:val="009603FB"/>
    <w:rsid w:val="00965733"/>
    <w:rsid w:val="00967FEA"/>
    <w:rsid w:val="00973D3C"/>
    <w:rsid w:val="00980714"/>
    <w:rsid w:val="00986095"/>
    <w:rsid w:val="009A12D1"/>
    <w:rsid w:val="009A67C2"/>
    <w:rsid w:val="009B2FEC"/>
    <w:rsid w:val="009B465D"/>
    <w:rsid w:val="009E1139"/>
    <w:rsid w:val="009E31A3"/>
    <w:rsid w:val="009E5460"/>
    <w:rsid w:val="009E5778"/>
    <w:rsid w:val="009E71D5"/>
    <w:rsid w:val="009F2321"/>
    <w:rsid w:val="00A13398"/>
    <w:rsid w:val="00A26954"/>
    <w:rsid w:val="00A56C09"/>
    <w:rsid w:val="00A60E2C"/>
    <w:rsid w:val="00AB6EBD"/>
    <w:rsid w:val="00AC23C4"/>
    <w:rsid w:val="00AD7597"/>
    <w:rsid w:val="00AE1D0C"/>
    <w:rsid w:val="00AF5C71"/>
    <w:rsid w:val="00B0678E"/>
    <w:rsid w:val="00B13846"/>
    <w:rsid w:val="00B1671A"/>
    <w:rsid w:val="00B24A54"/>
    <w:rsid w:val="00B26CBA"/>
    <w:rsid w:val="00B30966"/>
    <w:rsid w:val="00B35786"/>
    <w:rsid w:val="00B40AD3"/>
    <w:rsid w:val="00B45DDE"/>
    <w:rsid w:val="00B8451B"/>
    <w:rsid w:val="00B84FC7"/>
    <w:rsid w:val="00B9318F"/>
    <w:rsid w:val="00BA76AD"/>
    <w:rsid w:val="00BC5293"/>
    <w:rsid w:val="00BD0C02"/>
    <w:rsid w:val="00BD1AD6"/>
    <w:rsid w:val="00BD533B"/>
    <w:rsid w:val="00BF664C"/>
    <w:rsid w:val="00C07A96"/>
    <w:rsid w:val="00C15F2E"/>
    <w:rsid w:val="00C20101"/>
    <w:rsid w:val="00C26658"/>
    <w:rsid w:val="00C43027"/>
    <w:rsid w:val="00C51017"/>
    <w:rsid w:val="00C779F9"/>
    <w:rsid w:val="00CB1000"/>
    <w:rsid w:val="00CB1F56"/>
    <w:rsid w:val="00CC21B6"/>
    <w:rsid w:val="00CC2C94"/>
    <w:rsid w:val="00CE12B1"/>
    <w:rsid w:val="00CE355F"/>
    <w:rsid w:val="00D030E9"/>
    <w:rsid w:val="00D17240"/>
    <w:rsid w:val="00D26544"/>
    <w:rsid w:val="00D302B5"/>
    <w:rsid w:val="00D327B7"/>
    <w:rsid w:val="00D34B87"/>
    <w:rsid w:val="00D44B1F"/>
    <w:rsid w:val="00D4629C"/>
    <w:rsid w:val="00D54DAA"/>
    <w:rsid w:val="00D5724B"/>
    <w:rsid w:val="00D61ACD"/>
    <w:rsid w:val="00D6356F"/>
    <w:rsid w:val="00D70FC7"/>
    <w:rsid w:val="00D73A05"/>
    <w:rsid w:val="00D8071C"/>
    <w:rsid w:val="00DA1684"/>
    <w:rsid w:val="00DB29FE"/>
    <w:rsid w:val="00DC2CA4"/>
    <w:rsid w:val="00DC3B56"/>
    <w:rsid w:val="00DD5A77"/>
    <w:rsid w:val="00DD71AE"/>
    <w:rsid w:val="00E03444"/>
    <w:rsid w:val="00E32A14"/>
    <w:rsid w:val="00E438AC"/>
    <w:rsid w:val="00E438C0"/>
    <w:rsid w:val="00E43B3E"/>
    <w:rsid w:val="00E44A85"/>
    <w:rsid w:val="00E50C17"/>
    <w:rsid w:val="00E63E96"/>
    <w:rsid w:val="00EB521F"/>
    <w:rsid w:val="00EC031C"/>
    <w:rsid w:val="00EC2D1D"/>
    <w:rsid w:val="00EF7090"/>
    <w:rsid w:val="00F07BFD"/>
    <w:rsid w:val="00F13766"/>
    <w:rsid w:val="00F157DD"/>
    <w:rsid w:val="00F23EDD"/>
    <w:rsid w:val="00F33004"/>
    <w:rsid w:val="00F47ACC"/>
    <w:rsid w:val="00F5757A"/>
    <w:rsid w:val="00F61594"/>
    <w:rsid w:val="00FB06A9"/>
    <w:rsid w:val="00FD0CAB"/>
    <w:rsid w:val="00FE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C3B"/>
    <w:pPr>
      <w:suppressAutoHyphens/>
      <w:spacing w:after="200" w:line="276" w:lineRule="auto"/>
    </w:pPr>
    <w:rPr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3846"/>
    <w:pPr>
      <w:keepNext/>
      <w:suppressAutoHyphens w:val="0"/>
      <w:spacing w:after="0" w:line="360" w:lineRule="auto"/>
      <w:ind w:left="567"/>
      <w:jc w:val="center"/>
      <w:outlineLvl w:val="3"/>
    </w:pPr>
    <w:rPr>
      <w:rFonts w:ascii="Times New Roman" w:eastAsia="Times New Roman" w:hAnsi="Times New Roman"/>
      <w:color w:val="808080"/>
      <w:sz w:val="28"/>
      <w:szCs w:val="20"/>
      <w:lang w:val="de-DE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B13846"/>
    <w:rPr>
      <w:rFonts w:ascii="Times New Roman" w:hAnsi="Times New Roman" w:cs="Times New Roman"/>
      <w:color w:val="808080"/>
      <w:sz w:val="20"/>
      <w:szCs w:val="20"/>
      <w:lang w:val="de-DE" w:eastAsia="ru-RU"/>
    </w:rPr>
  </w:style>
  <w:style w:type="character" w:customStyle="1" w:styleId="Absatz-Standardschriftart">
    <w:name w:val="Absatz-Standardschriftart"/>
    <w:uiPriority w:val="99"/>
    <w:rsid w:val="00B13846"/>
  </w:style>
  <w:style w:type="character" w:customStyle="1" w:styleId="1">
    <w:name w:val="Основной шрифт абзаца1"/>
    <w:uiPriority w:val="99"/>
    <w:rsid w:val="00B13846"/>
  </w:style>
  <w:style w:type="character" w:styleId="Hyperlink">
    <w:name w:val="Hyperlink"/>
    <w:basedOn w:val="DefaultParagraphFont"/>
    <w:uiPriority w:val="99"/>
    <w:rsid w:val="00B13846"/>
    <w:rPr>
      <w:rFonts w:cs="Times New Roman"/>
      <w:color w:val="0000FF"/>
      <w:u w:val="single"/>
    </w:rPr>
  </w:style>
  <w:style w:type="paragraph" w:customStyle="1" w:styleId="10">
    <w:name w:val="Заголовок1"/>
    <w:basedOn w:val="Normal"/>
    <w:next w:val="BodyText"/>
    <w:uiPriority w:val="99"/>
    <w:rsid w:val="00B1384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138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13846"/>
    <w:rPr>
      <w:rFonts w:ascii="Calibri" w:hAnsi="Calibri" w:cs="Times New Roman"/>
      <w:lang w:eastAsia="ar-SA" w:bidi="ar-SA"/>
    </w:rPr>
  </w:style>
  <w:style w:type="paragraph" w:styleId="List">
    <w:name w:val="List"/>
    <w:basedOn w:val="BodyText"/>
    <w:uiPriority w:val="99"/>
    <w:rsid w:val="00B13846"/>
    <w:rPr>
      <w:rFonts w:cs="Mangal"/>
    </w:rPr>
  </w:style>
  <w:style w:type="paragraph" w:customStyle="1" w:styleId="11">
    <w:name w:val="Название1"/>
    <w:basedOn w:val="Normal"/>
    <w:uiPriority w:val="99"/>
    <w:rsid w:val="00B138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"/>
    <w:uiPriority w:val="99"/>
    <w:rsid w:val="00B13846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B13846"/>
    <w:pPr>
      <w:ind w:left="720"/>
    </w:pPr>
  </w:style>
  <w:style w:type="paragraph" w:customStyle="1" w:styleId="a">
    <w:name w:val="Содержимое таблицы"/>
    <w:basedOn w:val="Normal"/>
    <w:uiPriority w:val="99"/>
    <w:rsid w:val="00B13846"/>
    <w:pPr>
      <w:suppressLineNumbers/>
    </w:pPr>
  </w:style>
  <w:style w:type="paragraph" w:customStyle="1" w:styleId="a0">
    <w:name w:val="Заголовок таблицы"/>
    <w:basedOn w:val="a"/>
    <w:uiPriority w:val="99"/>
    <w:rsid w:val="00B13846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B13846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3846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13846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B13846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B13846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13846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B13846"/>
    <w:pPr>
      <w:suppressAutoHyphens w:val="0"/>
      <w:spacing w:after="0" w:line="240" w:lineRule="auto"/>
      <w:ind w:left="225" w:hanging="180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13846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3">
    <w:name w:val="Абзац списка1"/>
    <w:basedOn w:val="Normal"/>
    <w:uiPriority w:val="99"/>
    <w:rsid w:val="00B1384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uiPriority w:val="99"/>
    <w:rsid w:val="00B13846"/>
    <w:pPr>
      <w:widowControl w:val="0"/>
      <w:autoSpaceDE w:val="0"/>
      <w:autoSpaceDN w:val="0"/>
      <w:adjustRightInd w:val="0"/>
      <w:spacing w:before="340"/>
      <w:ind w:left="240"/>
    </w:pPr>
    <w:rPr>
      <w:rFonts w:ascii="Times New Roman" w:eastAsia="Times New Roman" w:hAnsi="Times New Roman"/>
      <w:sz w:val="28"/>
      <w:szCs w:val="28"/>
      <w:lang w:val="de-DE"/>
    </w:rPr>
  </w:style>
  <w:style w:type="paragraph" w:styleId="BalloonText">
    <w:name w:val="Balloon Text"/>
    <w:basedOn w:val="Normal"/>
    <w:link w:val="BalloonTextChar"/>
    <w:uiPriority w:val="99"/>
    <w:semiHidden/>
    <w:rsid w:val="0074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1A58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23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w.de" TargetMode="External"/><Relationship Id="rId13" Type="http://schemas.openxmlformats.org/officeDocument/2006/relationships/hyperlink" Target="http://www.graf-gutfreund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ethe.de" TargetMode="External"/><Relationship Id="rId12" Type="http://schemas.openxmlformats.org/officeDocument/2006/relationships/hyperlink" Target="http://www.deutsch-als-fremdsprach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tion-deutsch.de" TargetMode="External"/><Relationship Id="rId11" Type="http://schemas.openxmlformats.org/officeDocument/2006/relationships/hyperlink" Target="http://www.deutsch-perfekt.com" TargetMode="External"/><Relationship Id="rId5" Type="http://schemas.openxmlformats.org/officeDocument/2006/relationships/hyperlink" Target="http://www.tatsache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vitami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f-portal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2485</TotalTime>
  <Pages>18</Pages>
  <Words>3131</Words>
  <Characters>17849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56</cp:revision>
  <cp:lastPrinted>2016-01-22T13:18:00Z</cp:lastPrinted>
  <dcterms:created xsi:type="dcterms:W3CDTF">2014-10-26T20:15:00Z</dcterms:created>
  <dcterms:modified xsi:type="dcterms:W3CDTF">2020-10-19T19:51:00Z</dcterms:modified>
</cp:coreProperties>
</file>