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0A" w:rsidRPr="004C7653" w:rsidRDefault="00D0040A" w:rsidP="00D0040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7653">
        <w:rPr>
          <w:rFonts w:ascii="Times New Roman" w:hAnsi="Times New Roman" w:cs="Times New Roman"/>
          <w:sz w:val="28"/>
          <w:szCs w:val="28"/>
          <w:lang w:val="uk-UA"/>
        </w:rPr>
        <w:t xml:space="preserve">Мелітопольський державний педагогічний університет </w:t>
      </w:r>
    </w:p>
    <w:p w:rsidR="00D0040A" w:rsidRPr="004C7653" w:rsidRDefault="00D0040A" w:rsidP="00D0040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7653">
        <w:rPr>
          <w:rFonts w:ascii="Times New Roman" w:hAnsi="Times New Roman" w:cs="Times New Roman"/>
          <w:sz w:val="28"/>
          <w:szCs w:val="28"/>
          <w:lang w:val="uk-UA"/>
        </w:rPr>
        <w:t>імені Богдана Хмельницького</w:t>
      </w:r>
    </w:p>
    <w:p w:rsidR="00D0040A" w:rsidRPr="004C7653" w:rsidRDefault="00D0040A" w:rsidP="00D0040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0040A" w:rsidRPr="004C7653" w:rsidRDefault="00D0040A" w:rsidP="0081616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4C7653">
        <w:rPr>
          <w:rFonts w:ascii="Times New Roman" w:hAnsi="Times New Roman" w:cs="Times New Roman"/>
          <w:sz w:val="28"/>
          <w:szCs w:val="28"/>
          <w:lang w:val="uk-UA"/>
        </w:rPr>
        <w:t>ілологічний факультет</w:t>
      </w:r>
    </w:p>
    <w:p w:rsidR="00F4638C" w:rsidRDefault="00D0040A" w:rsidP="0081616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4C7653">
        <w:rPr>
          <w:rFonts w:ascii="Times New Roman" w:hAnsi="Times New Roman" w:cs="Times New Roman"/>
          <w:sz w:val="28"/>
          <w:szCs w:val="28"/>
          <w:lang w:val="uk-UA"/>
        </w:rPr>
        <w:t xml:space="preserve">афедра </w:t>
      </w:r>
      <w:r>
        <w:rPr>
          <w:rFonts w:ascii="Times New Roman" w:hAnsi="Times New Roman" w:cs="Times New Roman"/>
          <w:sz w:val="28"/>
          <w:szCs w:val="28"/>
          <w:lang w:val="uk-UA"/>
        </w:rPr>
        <w:t>методики викладання германських</w:t>
      </w:r>
      <w:r w:rsidRPr="004C7653">
        <w:rPr>
          <w:rFonts w:ascii="Times New Roman" w:hAnsi="Times New Roman" w:cs="Times New Roman"/>
          <w:sz w:val="28"/>
          <w:szCs w:val="28"/>
          <w:lang w:val="uk-UA"/>
        </w:rPr>
        <w:t xml:space="preserve"> мов</w:t>
      </w:r>
    </w:p>
    <w:p w:rsidR="0081616E" w:rsidRDefault="0081616E" w:rsidP="0081616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Кафедра української мови</w:t>
      </w:r>
    </w:p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D0040A" w:rsidTr="00D0040A">
        <w:trPr>
          <w:trHeight w:val="2378"/>
        </w:trPr>
        <w:tc>
          <w:tcPr>
            <w:tcW w:w="4360" w:type="dxa"/>
          </w:tcPr>
          <w:p w:rsidR="00D0040A" w:rsidRPr="004C7653" w:rsidRDefault="00D0040A" w:rsidP="00D0040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val="uk-UA"/>
              </w:rPr>
            </w:pPr>
            <w:r w:rsidRPr="004C7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0040A" w:rsidRPr="004C7653" w:rsidRDefault="00D0040A" w:rsidP="00D0040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7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засіданні кафедри</w:t>
            </w:r>
          </w:p>
          <w:p w:rsidR="00D0040A" w:rsidRPr="004C7653" w:rsidRDefault="00D0040A" w:rsidP="00D0040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7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методики викладання </w:t>
            </w:r>
          </w:p>
          <w:p w:rsidR="00D0040A" w:rsidRPr="004C7653" w:rsidRDefault="00D0040A" w:rsidP="00D0040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германських</w:t>
            </w:r>
            <w:r w:rsidRPr="004C7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</w:t>
            </w:r>
          </w:p>
          <w:p w:rsidR="00D0040A" w:rsidRDefault="00D0040A" w:rsidP="00D004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7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кафедри:</w:t>
            </w:r>
          </w:p>
          <w:p w:rsidR="00D0040A" w:rsidRDefault="00D0040A" w:rsidP="00D004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_______________/ С.Ю. Гуров</w:t>
            </w:r>
          </w:p>
          <w:p w:rsidR="00D0040A" w:rsidRDefault="00D0040A" w:rsidP="00D0040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4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 1 від 28.08.2020 р.</w:t>
            </w:r>
          </w:p>
          <w:p w:rsidR="0081616E" w:rsidRPr="004C7653" w:rsidRDefault="0081616E" w:rsidP="0081616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val="uk-UA"/>
              </w:rPr>
            </w:pPr>
            <w:r w:rsidRPr="004C7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1616E" w:rsidRPr="004C7653" w:rsidRDefault="0081616E" w:rsidP="0081616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7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засіданні кафедри</w:t>
            </w:r>
          </w:p>
          <w:p w:rsidR="0081616E" w:rsidRPr="004C7653" w:rsidRDefault="0081616E" w:rsidP="0081616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української</w:t>
            </w:r>
            <w:r w:rsidRPr="004C7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  <w:p w:rsidR="0081616E" w:rsidRDefault="0081616E" w:rsidP="008161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7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кафедри:</w:t>
            </w:r>
          </w:p>
          <w:p w:rsidR="0081616E" w:rsidRDefault="0081616E" w:rsidP="008161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_______________/ З.О.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Митяй</w:t>
            </w:r>
            <w:proofErr w:type="spellEnd"/>
          </w:p>
          <w:p w:rsidR="0081616E" w:rsidRPr="00D0040A" w:rsidRDefault="0081616E" w:rsidP="0081616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4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 1 від 28.08.2020 р.</w:t>
            </w:r>
          </w:p>
          <w:p w:rsidR="00D0040A" w:rsidRPr="00D0040A" w:rsidRDefault="00D0040A" w:rsidP="00D0040A">
            <w:pPr>
              <w:jc w:val="center"/>
              <w:rPr>
                <w:lang w:val="uk-UA"/>
              </w:rPr>
            </w:pPr>
          </w:p>
        </w:tc>
      </w:tr>
    </w:tbl>
    <w:p w:rsidR="00D0040A" w:rsidRPr="004C7653" w:rsidRDefault="00D0040A" w:rsidP="00D0040A">
      <w:pPr>
        <w:pStyle w:val="2"/>
        <w:numPr>
          <w:ilvl w:val="1"/>
          <w:numId w:val="1"/>
        </w:numPr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4C7653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4C7653">
        <w:rPr>
          <w:rFonts w:ascii="Times New Roman" w:hAnsi="Times New Roman" w:cs="Times New Roman"/>
          <w:i w:val="0"/>
          <w:iCs w:val="0"/>
        </w:rPr>
        <w:t xml:space="preserve">ПРОГРАМА НАВЧАЛЬНОЇ ДИСЦИПЛІНИ </w:t>
      </w:r>
    </w:p>
    <w:p w:rsidR="00D0040A" w:rsidRPr="004C7653" w:rsidRDefault="00D0040A" w:rsidP="00D004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40A" w:rsidRDefault="0081616E" w:rsidP="00D0040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Інтеграція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інфомедійної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грамотності у професійну діяльність</w:t>
      </w:r>
    </w:p>
    <w:p w:rsidR="00D0040A" w:rsidRPr="00D0040A" w:rsidRDefault="00D0040A" w:rsidP="00D0040A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D0040A">
        <w:rPr>
          <w:rFonts w:ascii="Times New Roman" w:hAnsi="Times New Roman" w:cs="Times New Roman"/>
          <w:sz w:val="28"/>
          <w:szCs w:val="28"/>
          <w:lang w:val="uk-UA"/>
        </w:rPr>
        <w:t xml:space="preserve">Рівень вищої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040A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616E" w:rsidRPr="0081616E">
        <w:rPr>
          <w:rFonts w:ascii="Times New Roman" w:hAnsi="Times New Roman" w:cs="Times New Roman"/>
          <w:sz w:val="28"/>
          <w:szCs w:val="28"/>
          <w:u w:val="single"/>
          <w:lang w:val="uk-UA"/>
        </w:rPr>
        <w:t>перш</w:t>
      </w:r>
      <w:r w:rsidRPr="00D0040A">
        <w:rPr>
          <w:rFonts w:ascii="Times New Roman" w:hAnsi="Times New Roman" w:cs="Times New Roman"/>
          <w:sz w:val="28"/>
          <w:szCs w:val="28"/>
          <w:u w:val="single"/>
          <w:lang w:val="uk-UA"/>
        </w:rPr>
        <w:t>ий (</w:t>
      </w:r>
      <w:r w:rsidR="0081616E">
        <w:rPr>
          <w:rFonts w:ascii="Times New Roman" w:hAnsi="Times New Roman" w:cs="Times New Roman"/>
          <w:sz w:val="28"/>
          <w:szCs w:val="28"/>
          <w:u w:val="single"/>
          <w:lang w:val="uk-UA"/>
        </w:rPr>
        <w:t>бакалав</w:t>
      </w:r>
      <w:r w:rsidRPr="00D0040A">
        <w:rPr>
          <w:rFonts w:ascii="Times New Roman" w:hAnsi="Times New Roman" w:cs="Times New Roman"/>
          <w:sz w:val="28"/>
          <w:szCs w:val="28"/>
          <w:u w:val="single"/>
          <w:lang w:val="uk-UA"/>
        </w:rPr>
        <w:t>рський)</w:t>
      </w:r>
      <w:r w:rsidRPr="00D00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040A" w:rsidRPr="00D0040A" w:rsidRDefault="00D0040A" w:rsidP="00D0040A">
      <w:pPr>
        <w:spacing w:before="24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D0040A">
        <w:rPr>
          <w:rFonts w:ascii="Times New Roman" w:hAnsi="Times New Roman" w:cs="Times New Roman"/>
          <w:sz w:val="28"/>
          <w:szCs w:val="28"/>
          <w:lang w:val="uk-UA"/>
        </w:rPr>
        <w:t>Галуз</w:t>
      </w:r>
      <w:r w:rsidR="0081616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0040A">
        <w:rPr>
          <w:rFonts w:ascii="Times New Roman" w:hAnsi="Times New Roman" w:cs="Times New Roman"/>
          <w:sz w:val="28"/>
          <w:szCs w:val="28"/>
          <w:lang w:val="uk-UA"/>
        </w:rPr>
        <w:t xml:space="preserve"> знань</w:t>
      </w:r>
      <w:r w:rsidR="0081616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D00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040A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 xml:space="preserve">03 </w:t>
      </w:r>
      <w:r w:rsidRPr="00D0040A">
        <w:rPr>
          <w:rFonts w:ascii="Times New Roman" w:hAnsi="Times New Roman" w:cs="Times New Roman"/>
          <w:sz w:val="28"/>
          <w:szCs w:val="28"/>
          <w:u w:val="single"/>
          <w:lang w:val="uk-UA"/>
        </w:rPr>
        <w:t>Гуманітарні науки</w:t>
      </w:r>
      <w:r w:rsidR="0081616E">
        <w:rPr>
          <w:rFonts w:ascii="Times New Roman" w:hAnsi="Times New Roman" w:cs="Times New Roman"/>
          <w:sz w:val="28"/>
          <w:szCs w:val="28"/>
          <w:u w:val="single"/>
          <w:lang w:val="uk-UA"/>
        </w:rPr>
        <w:t>, 01 Освіта / педагогіка</w:t>
      </w:r>
    </w:p>
    <w:p w:rsidR="00D0040A" w:rsidRPr="00D0040A" w:rsidRDefault="0081616E" w:rsidP="00D0040A">
      <w:pPr>
        <w:spacing w:before="240"/>
        <w:ind w:firstLine="28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Спеціально</w:t>
      </w:r>
      <w:r w:rsidR="00D0040A" w:rsidRPr="00D0040A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0040A" w:rsidRPr="00D00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035</w:t>
      </w:r>
      <w:r w:rsidR="00D0040A" w:rsidRPr="00D0040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Філологія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014.01 Середня освіта (Українська мова і література), 014.021 </w:t>
      </w:r>
      <w:r w:rsidR="00E50D5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Середня освіта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(Англійська мова і література), 014.022</w:t>
      </w:r>
      <w:r w:rsidR="00E50D51" w:rsidRPr="00E50D5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E50D51">
        <w:rPr>
          <w:rFonts w:ascii="Times New Roman" w:hAnsi="Times New Roman" w:cs="Times New Roman"/>
          <w:sz w:val="28"/>
          <w:szCs w:val="28"/>
          <w:u w:val="single"/>
          <w:lang w:val="uk-UA"/>
        </w:rPr>
        <w:t>Середня освіта (Німецька мова і література)</w:t>
      </w:r>
    </w:p>
    <w:p w:rsidR="00D0040A" w:rsidRDefault="00D0040A" w:rsidP="00D0040A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E50D51" w:rsidRDefault="00E50D51" w:rsidP="00D839B1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Освітні програми: </w:t>
      </w:r>
      <w:r w:rsidR="00D839B1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D839B1" w:rsidRPr="00D839B1">
        <w:rPr>
          <w:rFonts w:ascii="Times New Roman" w:hAnsi="Times New Roman" w:cs="Times New Roman"/>
          <w:sz w:val="28"/>
          <w:szCs w:val="28"/>
          <w:lang w:val="uk-UA"/>
        </w:rPr>
        <w:t>ілологія. Германські мови та</w:t>
      </w:r>
      <w:r w:rsidR="00D839B1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літератури (переклад включно); </w:t>
      </w:r>
      <w:r w:rsidR="00D839B1" w:rsidRPr="00D839B1">
        <w:rPr>
          <w:rFonts w:ascii="Times New Roman" w:hAnsi="Times New Roman" w:cs="Times New Roman"/>
          <w:sz w:val="28"/>
          <w:szCs w:val="28"/>
          <w:lang w:val="uk-UA"/>
        </w:rPr>
        <w:t>Філологія.</w:t>
      </w:r>
      <w:r w:rsidR="00D839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39B1" w:rsidRPr="00D839B1">
        <w:rPr>
          <w:rFonts w:ascii="Times New Roman" w:hAnsi="Times New Roman" w:cs="Times New Roman"/>
          <w:sz w:val="28"/>
          <w:szCs w:val="28"/>
          <w:lang w:val="uk-UA"/>
        </w:rPr>
        <w:t>Українська мова і література</w:t>
      </w:r>
      <w:r w:rsidR="00D839B1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D839B1" w:rsidRPr="00D839B1">
        <w:rPr>
          <w:rFonts w:ascii="Times New Roman" w:hAnsi="Times New Roman" w:cs="Times New Roman"/>
          <w:sz w:val="28"/>
          <w:szCs w:val="28"/>
          <w:lang w:val="uk-UA"/>
        </w:rPr>
        <w:t>Середня освіта. Мова і література (німецька</w:t>
      </w:r>
      <w:r w:rsidR="00D839B1">
        <w:rPr>
          <w:rFonts w:ascii="Times New Roman" w:hAnsi="Times New Roman" w:cs="Times New Roman"/>
          <w:sz w:val="28"/>
          <w:szCs w:val="28"/>
          <w:lang w:val="uk-UA"/>
        </w:rPr>
        <w:t xml:space="preserve">, англійська), перша – німецька; </w:t>
      </w:r>
      <w:r w:rsidR="007A7B7E">
        <w:rPr>
          <w:rFonts w:ascii="Times New Roman" w:hAnsi="Times New Roman" w:cs="Times New Roman"/>
          <w:sz w:val="28"/>
          <w:szCs w:val="28"/>
          <w:lang w:val="uk-UA"/>
        </w:rPr>
        <w:t>Середня освіта. М</w:t>
      </w:r>
      <w:r w:rsidR="00D839B1" w:rsidRPr="00D839B1">
        <w:rPr>
          <w:rFonts w:ascii="Times New Roman" w:hAnsi="Times New Roman" w:cs="Times New Roman"/>
          <w:sz w:val="28"/>
          <w:szCs w:val="28"/>
          <w:lang w:val="uk-UA"/>
        </w:rPr>
        <w:t>ова і література (англійська</w:t>
      </w:r>
      <w:r w:rsidR="007A7B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A7B7E" w:rsidRPr="00D839B1">
        <w:rPr>
          <w:rFonts w:ascii="Times New Roman" w:hAnsi="Times New Roman" w:cs="Times New Roman"/>
          <w:sz w:val="28"/>
          <w:szCs w:val="28"/>
          <w:lang w:val="uk-UA"/>
        </w:rPr>
        <w:t>німецька</w:t>
      </w:r>
      <w:r w:rsidR="00D839B1" w:rsidRPr="00D839B1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7A7B7E">
        <w:rPr>
          <w:rFonts w:ascii="Times New Roman" w:hAnsi="Times New Roman" w:cs="Times New Roman"/>
          <w:sz w:val="28"/>
          <w:szCs w:val="28"/>
          <w:lang w:val="uk-UA"/>
        </w:rPr>
        <w:t>перша – англійська</w:t>
      </w:r>
      <w:r w:rsidR="00D839B1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D839B1" w:rsidRPr="00D839B1">
        <w:rPr>
          <w:rFonts w:ascii="Times New Roman" w:hAnsi="Times New Roman" w:cs="Times New Roman"/>
          <w:sz w:val="28"/>
          <w:szCs w:val="28"/>
          <w:lang w:val="uk-UA"/>
        </w:rPr>
        <w:t>Середня освіта (Українська мова і література)</w:t>
      </w:r>
      <w:r w:rsidR="00D839B1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D839B1" w:rsidRPr="00D839B1">
        <w:rPr>
          <w:rFonts w:ascii="Times New Roman" w:hAnsi="Times New Roman" w:cs="Times New Roman"/>
          <w:sz w:val="28"/>
          <w:szCs w:val="28"/>
          <w:lang w:val="uk-UA"/>
        </w:rPr>
        <w:t>Середня освіта. Українська мова і література. Англійська мова і література</w:t>
      </w:r>
    </w:p>
    <w:p w:rsidR="00D0040A" w:rsidRDefault="00D0040A" w:rsidP="00D0040A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D0040A" w:rsidRDefault="00D0040A" w:rsidP="00D0040A">
      <w:pPr>
        <w:tabs>
          <w:tab w:val="left" w:pos="6379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7653">
        <w:rPr>
          <w:rFonts w:ascii="Times New Roman" w:hAnsi="Times New Roman" w:cs="Times New Roman"/>
          <w:sz w:val="28"/>
          <w:szCs w:val="28"/>
          <w:lang w:val="uk-UA"/>
        </w:rPr>
        <w:t>Мелітополь, 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Розробник</w:t>
      </w:r>
      <w:r w:rsidR="00D839B1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4C76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proofErr w:type="spellStart"/>
      <w:r w:rsidRPr="004C7653">
        <w:rPr>
          <w:rFonts w:ascii="Times New Roman" w:hAnsi="Times New Roman" w:cs="Times New Roman"/>
          <w:bCs/>
          <w:sz w:val="28"/>
          <w:szCs w:val="28"/>
          <w:lang w:val="uk-UA"/>
        </w:rPr>
        <w:t>Коноваленко</w:t>
      </w:r>
      <w:proofErr w:type="spellEnd"/>
      <w:r w:rsidRPr="004C76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Т.В., кандидат педагогічних наук, доцент</w:t>
      </w:r>
    </w:p>
    <w:p w:rsidR="004E7DC9" w:rsidRDefault="00D839B1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Надольська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Ю.А., </w:t>
      </w:r>
      <w:r w:rsidRPr="004C7653">
        <w:rPr>
          <w:rFonts w:ascii="Times New Roman" w:hAnsi="Times New Roman" w:cs="Times New Roman"/>
          <w:bCs/>
          <w:sz w:val="28"/>
          <w:szCs w:val="28"/>
          <w:lang w:val="uk-UA"/>
        </w:rPr>
        <w:t>кандидат педагогічних наук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старший викладач</w:t>
      </w:r>
    </w:p>
    <w:p w:rsidR="004E7DC9" w:rsidRDefault="00D839B1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Коваль О.В., </w:t>
      </w:r>
      <w:r w:rsidRPr="004C76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кандидат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філол</w:t>
      </w:r>
      <w:r w:rsidRPr="004C7653">
        <w:rPr>
          <w:rFonts w:ascii="Times New Roman" w:hAnsi="Times New Roman" w:cs="Times New Roman"/>
          <w:bCs/>
          <w:sz w:val="28"/>
          <w:szCs w:val="28"/>
          <w:lang w:val="uk-UA"/>
        </w:rPr>
        <w:t>огічних наук, доцент</w:t>
      </w: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Pr="004E7DC9" w:rsidRDefault="004E7DC9" w:rsidP="004E7DC9">
      <w:pPr>
        <w:pStyle w:val="a4"/>
        <w:jc w:val="both"/>
        <w:rPr>
          <w:lang w:val="uk-UA"/>
        </w:rPr>
      </w:pPr>
      <w:r w:rsidRPr="004E7DC9">
        <w:rPr>
          <w:lang w:val="uk-UA"/>
        </w:rPr>
        <w:t xml:space="preserve">ПОГОДЖЕНО: </w:t>
      </w:r>
    </w:p>
    <w:p w:rsidR="004E7DC9" w:rsidRDefault="004E7DC9" w:rsidP="004E7DC9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7DC9">
        <w:rPr>
          <w:rFonts w:ascii="Times New Roman" w:hAnsi="Times New Roman" w:cs="Times New Roman"/>
          <w:lang w:val="uk-UA"/>
        </w:rPr>
        <w:t xml:space="preserve">  </w:t>
      </w:r>
      <w:r w:rsidRPr="004E7DC9">
        <w:rPr>
          <w:rFonts w:ascii="Times New Roman" w:hAnsi="Times New Roman" w:cs="Times New Roman"/>
          <w:sz w:val="28"/>
          <w:szCs w:val="28"/>
          <w:lang w:val="uk-UA"/>
        </w:rPr>
        <w:t>Гарант</w:t>
      </w:r>
      <w:r w:rsidR="00D839B1">
        <w:rPr>
          <w:rFonts w:ascii="Times New Roman" w:hAnsi="Times New Roman" w:cs="Times New Roman"/>
          <w:sz w:val="28"/>
          <w:szCs w:val="28"/>
          <w:lang w:val="uk-UA"/>
        </w:rPr>
        <w:t>и освітніх</w:t>
      </w:r>
      <w:r w:rsidRPr="004E7DC9">
        <w:rPr>
          <w:rFonts w:ascii="Times New Roman" w:hAnsi="Times New Roman" w:cs="Times New Roman"/>
          <w:sz w:val="28"/>
          <w:szCs w:val="28"/>
          <w:lang w:val="uk-UA"/>
        </w:rPr>
        <w:t xml:space="preserve"> програм       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 w:rsidR="00D839B1">
        <w:rPr>
          <w:rFonts w:ascii="Times New Roman" w:hAnsi="Times New Roman" w:cs="Times New Roman"/>
          <w:sz w:val="28"/>
          <w:szCs w:val="28"/>
          <w:lang w:val="uk-UA"/>
        </w:rPr>
        <w:t xml:space="preserve">           Денисенко Н</w:t>
      </w:r>
      <w:r>
        <w:rPr>
          <w:rFonts w:ascii="Times New Roman" w:hAnsi="Times New Roman" w:cs="Times New Roman"/>
          <w:sz w:val="28"/>
          <w:szCs w:val="28"/>
          <w:lang w:val="uk-UA"/>
        </w:rPr>
        <w:t>.В.</w:t>
      </w:r>
    </w:p>
    <w:p w:rsidR="004E7DC9" w:rsidRPr="004E7DC9" w:rsidRDefault="004E7DC9" w:rsidP="004E7DC9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7DC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="00D839B1">
        <w:rPr>
          <w:rFonts w:ascii="Times New Roman" w:hAnsi="Times New Roman" w:cs="Times New Roman"/>
          <w:sz w:val="28"/>
          <w:szCs w:val="28"/>
          <w:lang w:val="uk-UA"/>
        </w:rPr>
        <w:t xml:space="preserve">   ______________</w:t>
      </w:r>
      <w:r w:rsidR="00D839B1" w:rsidRPr="004E7DC9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D839B1">
        <w:rPr>
          <w:rFonts w:ascii="Times New Roman" w:hAnsi="Times New Roman" w:cs="Times New Roman"/>
          <w:sz w:val="28"/>
          <w:szCs w:val="28"/>
          <w:lang w:val="uk-UA"/>
        </w:rPr>
        <w:t>Тарасенко Т.В.</w:t>
      </w:r>
    </w:p>
    <w:p w:rsidR="004E7DC9" w:rsidRDefault="004E7DC9" w:rsidP="004E7DC9">
      <w:pPr>
        <w:ind w:left="360"/>
        <w:jc w:val="both"/>
        <w:rPr>
          <w:lang w:val="uk-UA"/>
        </w:rPr>
      </w:pPr>
      <w:r w:rsidRPr="00292530">
        <w:rPr>
          <w:lang w:val="uk-UA"/>
        </w:rPr>
        <w:t xml:space="preserve"> </w:t>
      </w:r>
      <w:r w:rsidR="00D839B1" w:rsidRPr="004E7DC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="00D839B1">
        <w:rPr>
          <w:rFonts w:ascii="Times New Roman" w:hAnsi="Times New Roman" w:cs="Times New Roman"/>
          <w:sz w:val="28"/>
          <w:szCs w:val="28"/>
          <w:lang w:val="uk-UA"/>
        </w:rPr>
        <w:t xml:space="preserve">   ______________</w:t>
      </w:r>
      <w:r w:rsidR="00D839B1" w:rsidRPr="004E7DC9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="00D839B1">
        <w:rPr>
          <w:rFonts w:ascii="Times New Roman" w:hAnsi="Times New Roman" w:cs="Times New Roman"/>
          <w:sz w:val="28"/>
          <w:szCs w:val="28"/>
          <w:lang w:val="uk-UA"/>
        </w:rPr>
        <w:t>Надольська</w:t>
      </w:r>
      <w:proofErr w:type="spellEnd"/>
      <w:r w:rsidR="00D839B1">
        <w:rPr>
          <w:rFonts w:ascii="Times New Roman" w:hAnsi="Times New Roman" w:cs="Times New Roman"/>
          <w:sz w:val="28"/>
          <w:szCs w:val="28"/>
          <w:lang w:val="uk-UA"/>
        </w:rPr>
        <w:t xml:space="preserve"> Н.А.</w:t>
      </w:r>
    </w:p>
    <w:p w:rsidR="00427292" w:rsidRDefault="00D839B1" w:rsidP="004E7DC9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7DC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______________</w:t>
      </w:r>
      <w:r w:rsidRPr="004E7DC9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Єрмоленко С.І.</w:t>
      </w:r>
    </w:p>
    <w:p w:rsidR="00D839B1" w:rsidRDefault="00D839B1" w:rsidP="004E7DC9">
      <w:pPr>
        <w:ind w:left="360"/>
        <w:jc w:val="both"/>
        <w:rPr>
          <w:lang w:val="uk-UA"/>
        </w:rPr>
      </w:pPr>
      <w:r w:rsidRPr="004E7DC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______________</w:t>
      </w:r>
      <w:r w:rsidRPr="004E7DC9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Коваль О.В.</w:t>
      </w:r>
    </w:p>
    <w:p w:rsidR="00427292" w:rsidRPr="004C7653" w:rsidRDefault="00427292" w:rsidP="00427292">
      <w:pPr>
        <w:pageBreakBefore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C76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1.</w:t>
      </w:r>
      <w:r w:rsidRPr="004C76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C76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Опис навчальної дисципліни</w:t>
      </w:r>
    </w:p>
    <w:tbl>
      <w:tblPr>
        <w:tblW w:w="9588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557"/>
        <w:gridCol w:w="3601"/>
        <w:gridCol w:w="1620"/>
        <w:gridCol w:w="38"/>
        <w:gridCol w:w="16"/>
        <w:gridCol w:w="1756"/>
      </w:tblGrid>
      <w:tr w:rsidR="00427292" w:rsidRPr="004C7653" w:rsidTr="009A03F7">
        <w:trPr>
          <w:trHeight w:val="803"/>
        </w:trPr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20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Ступінь вищої освіти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B220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алузь знань,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спеціальність, спеціалізація</w:t>
            </w:r>
          </w:p>
        </w:tc>
        <w:tc>
          <w:tcPr>
            <w:tcW w:w="3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427292" w:rsidRPr="004C7653" w:rsidTr="009A03F7">
        <w:trPr>
          <w:trHeight w:val="549"/>
        </w:trPr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427292" w:rsidRPr="004C7653" w:rsidTr="009A03F7">
        <w:trPr>
          <w:trHeight w:val="828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кредитів  – 3</w:t>
            </w:r>
          </w:p>
        </w:tc>
        <w:tc>
          <w:tcPr>
            <w:tcW w:w="36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Ступінь вищої освіти:</w:t>
            </w:r>
          </w:p>
          <w:p w:rsidR="00427292" w:rsidRDefault="009A03F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</w:t>
            </w:r>
            <w:r w:rsidR="00427292" w:rsidRPr="00B22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</w:t>
            </w:r>
            <w:r w:rsidR="00427292" w:rsidRPr="00B22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рський)</w:t>
            </w:r>
          </w:p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</w:t>
            </w:r>
            <w:r w:rsidR="009A0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знань:</w:t>
            </w:r>
          </w:p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03 </w:t>
            </w:r>
            <w:r w:rsidRPr="00A942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Гуманітарні науки</w:t>
            </w:r>
          </w:p>
          <w:p w:rsidR="009A03F7" w:rsidRPr="009A03F7" w:rsidRDefault="009A03F7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A0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 Освіта / педагогіка</w:t>
            </w:r>
          </w:p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Спеціальн</w:t>
            </w:r>
            <w:r w:rsidR="009A03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</w:t>
            </w:r>
            <w:r w:rsidR="009A03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27292" w:rsidRDefault="00427292" w:rsidP="00E67306">
            <w:pPr>
              <w:shd w:val="clear" w:color="auto" w:fill="FFFFFF"/>
              <w:tabs>
                <w:tab w:val="left" w:pos="6379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D0A2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035 Філологія </w:t>
            </w:r>
          </w:p>
          <w:p w:rsidR="009A03F7" w:rsidRDefault="009A03F7" w:rsidP="00E67306">
            <w:pPr>
              <w:shd w:val="clear" w:color="auto" w:fill="FFFFFF"/>
              <w:tabs>
                <w:tab w:val="left" w:pos="6379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A03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014.01 Середня освіта (Українська мова і література), 014.021 Середня освіта (Англійська мова і література), 014.022 Середня освіта (Німецька мова і література)</w:t>
            </w:r>
          </w:p>
          <w:p w:rsidR="00427292" w:rsidRDefault="009A03F7" w:rsidP="00E67306">
            <w:pPr>
              <w:shd w:val="clear" w:color="auto" w:fill="FFFFFF"/>
              <w:tabs>
                <w:tab w:val="left" w:pos="6379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Освітні</w:t>
            </w:r>
            <w:r w:rsidR="00427292" w:rsidRPr="00A942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програм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и</w:t>
            </w:r>
            <w:r w:rsidR="00427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427292" w:rsidRDefault="00427292" w:rsidP="00E67306">
            <w:pPr>
              <w:shd w:val="clear" w:color="auto" w:fill="FFFFFF"/>
              <w:tabs>
                <w:tab w:val="left" w:pos="6379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942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Філологія. Германські мови та літератури (переклад включно), перша – англійська</w:t>
            </w:r>
          </w:p>
          <w:p w:rsidR="009A03F7" w:rsidRPr="00DD0A2B" w:rsidRDefault="009A03F7" w:rsidP="00E67306">
            <w:pPr>
              <w:shd w:val="clear" w:color="auto" w:fill="FFFFFF"/>
              <w:tabs>
                <w:tab w:val="left" w:pos="6379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A03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Філологія. Українська мова і література; Середня освіта. Мова і література (німецька, англійська), перша – німецька; Середня освіта (мова і література (англійська), мова і література (німецька)); Середня освіта (Українська мова і література); Середня освіта. Українська мова і література. Англійська мова і література</w:t>
            </w:r>
          </w:p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9A03F7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Вибір</w:t>
            </w:r>
            <w:r w:rsidR="004272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кова</w:t>
            </w:r>
          </w:p>
          <w:p w:rsidR="00427292" w:rsidRPr="004C7653" w:rsidRDefault="00427292" w:rsidP="00E6730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427292" w:rsidRPr="004C7653" w:rsidTr="009A03F7">
        <w:trPr>
          <w:trHeight w:val="170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B220F7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20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Блоків* – </w:t>
            </w:r>
            <w:r w:rsidR="009A03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427292" w:rsidRPr="00B220F7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20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 тому числі: </w:t>
            </w:r>
          </w:p>
          <w:p w:rsidR="00427292" w:rsidRPr="00B220F7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20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курсова робота – </w:t>
            </w:r>
          </w:p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lang w:val="uk-UA"/>
              </w:rPr>
            </w:pPr>
            <w:r w:rsidRPr="00B220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навчальна практика -</w:t>
            </w: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Рік підготовки:</w:t>
            </w:r>
          </w:p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27292" w:rsidRPr="004C7653" w:rsidTr="009A03F7">
        <w:trPr>
          <w:trHeight w:val="207"/>
        </w:trPr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="009A0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4C7653" w:rsidRDefault="009A03F7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27292"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9A03F7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27292"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</w:tr>
      <w:tr w:rsidR="00427292" w:rsidRPr="004C7653" w:rsidTr="009A03F7">
        <w:trPr>
          <w:trHeight w:val="232"/>
        </w:trPr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427292" w:rsidRPr="004C7653" w:rsidTr="009A03F7">
        <w:trPr>
          <w:trHeight w:val="323"/>
        </w:trPr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Тижневих годин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- 2</w:t>
            </w: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4C7653" w:rsidRDefault="009A03F7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427292"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9A03F7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427292"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</w:tr>
      <w:tr w:rsidR="00427292" w:rsidRPr="004C7653" w:rsidTr="009A03F7">
        <w:trPr>
          <w:trHeight w:val="435"/>
        </w:trPr>
        <w:tc>
          <w:tcPr>
            <w:tcW w:w="2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427292" w:rsidRPr="004C7653" w:rsidTr="009A03F7">
        <w:trPr>
          <w:trHeight w:val="284"/>
        </w:trPr>
        <w:tc>
          <w:tcPr>
            <w:tcW w:w="2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292" w:rsidRPr="004C7653" w:rsidRDefault="009A03F7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9A03F7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427292" w:rsidRPr="004C7653" w:rsidTr="009A03F7">
        <w:trPr>
          <w:trHeight w:val="335"/>
        </w:trPr>
        <w:tc>
          <w:tcPr>
            <w:tcW w:w="2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Практичні, семінарські</w:t>
            </w:r>
          </w:p>
        </w:tc>
      </w:tr>
      <w:tr w:rsidR="00427292" w:rsidRPr="004C7653" w:rsidTr="009A03F7">
        <w:trPr>
          <w:trHeight w:val="335"/>
        </w:trPr>
        <w:tc>
          <w:tcPr>
            <w:tcW w:w="2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292" w:rsidRPr="004C7653" w:rsidRDefault="0061683D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40</w:t>
            </w:r>
            <w:r w:rsidR="00427292"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2FC1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427292"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427292" w:rsidRPr="004C7653" w:rsidTr="009A03F7">
        <w:trPr>
          <w:trHeight w:val="335"/>
        </w:trPr>
        <w:tc>
          <w:tcPr>
            <w:tcW w:w="2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Лабораторні</w:t>
            </w:r>
          </w:p>
        </w:tc>
      </w:tr>
      <w:tr w:rsidR="00427292" w:rsidRPr="004C7653" w:rsidTr="009A03F7">
        <w:trPr>
          <w:trHeight w:val="318"/>
        </w:trPr>
        <w:tc>
          <w:tcPr>
            <w:tcW w:w="2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27292" w:rsidRPr="004C7653" w:rsidTr="009A03F7">
        <w:trPr>
          <w:trHeight w:val="335"/>
        </w:trPr>
        <w:tc>
          <w:tcPr>
            <w:tcW w:w="2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427292" w:rsidRPr="004C7653" w:rsidTr="009A03F7">
        <w:trPr>
          <w:trHeight w:val="418"/>
        </w:trPr>
        <w:tc>
          <w:tcPr>
            <w:tcW w:w="2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292" w:rsidRPr="004C7653" w:rsidRDefault="0061683D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80</w:t>
            </w:r>
            <w:r w:rsidR="00427292"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61683D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="00422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8 </w:t>
            </w:r>
            <w:r w:rsidR="00427292"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год.</w:t>
            </w:r>
          </w:p>
        </w:tc>
      </w:tr>
      <w:tr w:rsidR="00427292" w:rsidRPr="004C7653" w:rsidTr="009A03F7">
        <w:trPr>
          <w:trHeight w:val="486"/>
        </w:trPr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292" w:rsidRDefault="00427292" w:rsidP="009A03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E45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 контролю:</w:t>
            </w: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A03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:rsidR="00427292" w:rsidRDefault="00570653" w:rsidP="00140502">
      <w:pPr>
        <w:tabs>
          <w:tab w:val="left" w:pos="3900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2. </w:t>
      </w:r>
      <w:r w:rsidR="00427292" w:rsidRPr="002732BD">
        <w:rPr>
          <w:rFonts w:ascii="Times New Roman" w:hAnsi="Times New Roman" w:cs="Times New Roman"/>
          <w:b/>
          <w:sz w:val="28"/>
          <w:szCs w:val="28"/>
          <w:lang w:val="uk-UA"/>
        </w:rPr>
        <w:t>Мета навчальної дисципліни</w:t>
      </w:r>
      <w:r w:rsidR="001405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</w:t>
      </w:r>
      <w:r w:rsidR="00140502">
        <w:rPr>
          <w:rFonts w:ascii="Times New Roman" w:hAnsi="Times New Roman"/>
          <w:sz w:val="28"/>
          <w:szCs w:val="28"/>
          <w:lang w:val="uk-UA"/>
        </w:rPr>
        <w:t xml:space="preserve">ознайомити здобувачів вищої освіти із основ </w:t>
      </w:r>
      <w:proofErr w:type="spellStart"/>
      <w:r w:rsidR="00140502">
        <w:rPr>
          <w:rFonts w:ascii="Times New Roman" w:hAnsi="Times New Roman"/>
          <w:sz w:val="28"/>
          <w:szCs w:val="28"/>
          <w:lang w:val="uk-UA"/>
        </w:rPr>
        <w:t>медіаосвіти</w:t>
      </w:r>
      <w:proofErr w:type="spellEnd"/>
      <w:r w:rsidR="00140502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140502">
        <w:rPr>
          <w:rFonts w:ascii="Times New Roman" w:hAnsi="Times New Roman"/>
          <w:sz w:val="28"/>
          <w:szCs w:val="28"/>
          <w:lang w:val="uk-UA"/>
        </w:rPr>
        <w:t>медіакультури</w:t>
      </w:r>
      <w:proofErr w:type="spellEnd"/>
      <w:r w:rsidR="00140502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140502">
        <w:rPr>
          <w:rFonts w:ascii="Times New Roman" w:hAnsi="Times New Roman"/>
          <w:sz w:val="28"/>
          <w:szCs w:val="28"/>
          <w:lang w:val="uk-UA"/>
        </w:rPr>
        <w:t>медіаграмотності</w:t>
      </w:r>
      <w:proofErr w:type="spellEnd"/>
      <w:r w:rsidR="00140502">
        <w:rPr>
          <w:rFonts w:ascii="Times New Roman" w:hAnsi="Times New Roman"/>
          <w:sz w:val="28"/>
          <w:szCs w:val="28"/>
          <w:lang w:val="uk-UA"/>
        </w:rPr>
        <w:t>, сприяти розвиткові навичок  критичного сприйняття інформації й усвідомлення її в контексті освіти та інших сфер професійної діяльності.</w:t>
      </w:r>
    </w:p>
    <w:p w:rsidR="006313C7" w:rsidRPr="002732BD" w:rsidRDefault="006313C7" w:rsidP="00427292">
      <w:pPr>
        <w:spacing w:after="0" w:line="360" w:lineRule="auto"/>
        <w:ind w:left="57" w:firstLine="4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7292" w:rsidRPr="00423B34" w:rsidRDefault="00427292" w:rsidP="00570653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jc w:val="both"/>
        <w:rPr>
          <w:b/>
          <w:iCs/>
          <w:lang w:val="uk-UA"/>
        </w:rPr>
      </w:pPr>
      <w:r w:rsidRPr="00423B34">
        <w:rPr>
          <w:b/>
          <w:iCs/>
          <w:lang w:val="uk-UA"/>
        </w:rPr>
        <w:t>Перелік к</w:t>
      </w:r>
      <w:proofErr w:type="spellStart"/>
      <w:r w:rsidRPr="00423B34">
        <w:rPr>
          <w:b/>
          <w:iCs/>
        </w:rPr>
        <w:t>омпетентност</w:t>
      </w:r>
      <w:r w:rsidRPr="00423B34">
        <w:rPr>
          <w:b/>
          <w:iCs/>
          <w:lang w:val="uk-UA"/>
        </w:rPr>
        <w:t>ей</w:t>
      </w:r>
      <w:proofErr w:type="spellEnd"/>
      <w:r w:rsidRPr="00423B34">
        <w:rPr>
          <w:b/>
          <w:iCs/>
          <w:lang w:val="uk-UA"/>
        </w:rPr>
        <w:t>, які набуваються під час опанування дисципліною:</w:t>
      </w:r>
    </w:p>
    <w:p w:rsidR="00140502" w:rsidRPr="00140502" w:rsidRDefault="00140502" w:rsidP="00140502">
      <w:pPr>
        <w:pStyle w:val="a4"/>
        <w:ind w:left="1069"/>
        <w:jc w:val="both"/>
        <w:rPr>
          <w:b/>
          <w:szCs w:val="28"/>
          <w:lang w:val="uk-UA"/>
        </w:rPr>
      </w:pPr>
      <w:r w:rsidRPr="00140502">
        <w:rPr>
          <w:b/>
          <w:szCs w:val="28"/>
          <w:lang w:val="uk-UA"/>
        </w:rPr>
        <w:t>Інтегральна компетентність:</w:t>
      </w:r>
      <w:r w:rsidRPr="00140502">
        <w:rPr>
          <w:szCs w:val="28"/>
          <w:lang w:val="uk-UA"/>
        </w:rPr>
        <w:t xml:space="preserve"> </w:t>
      </w:r>
      <w:r w:rsidRPr="00140502">
        <w:rPr>
          <w:rStyle w:val="docdata"/>
          <w:color w:val="000000"/>
          <w:szCs w:val="28"/>
          <w:lang w:val="uk-UA"/>
        </w:rPr>
        <w:t>Здатність розв’язувати складні спеціалізовані задачі й практичні проблеми в галузі середньої освіти, що передбачає застосування теорій та методів освітніх наук і характеризується комплексністю й невизначеністю педагогічних умов організації навчально-виховного процесу в основній (базовій) середній школі</w:t>
      </w:r>
      <w:r w:rsidRPr="00140502">
        <w:rPr>
          <w:b/>
          <w:szCs w:val="28"/>
          <w:lang w:val="uk-UA"/>
        </w:rPr>
        <w:t xml:space="preserve"> </w:t>
      </w:r>
    </w:p>
    <w:p w:rsidR="00140502" w:rsidRPr="00140502" w:rsidRDefault="00140502" w:rsidP="00140502">
      <w:pPr>
        <w:pStyle w:val="a4"/>
        <w:ind w:left="1069"/>
        <w:jc w:val="both"/>
        <w:rPr>
          <w:b/>
          <w:szCs w:val="28"/>
          <w:lang w:val="uk-UA"/>
        </w:rPr>
      </w:pPr>
      <w:r w:rsidRPr="00140502">
        <w:rPr>
          <w:b/>
          <w:szCs w:val="28"/>
          <w:lang w:val="uk-UA"/>
        </w:rPr>
        <w:t xml:space="preserve">Загальні компетентності: </w:t>
      </w:r>
    </w:p>
    <w:p w:rsidR="00140502" w:rsidRDefault="00140502" w:rsidP="00140502">
      <w:pPr>
        <w:pStyle w:val="3923"/>
        <w:tabs>
          <w:tab w:val="left" w:pos="241"/>
        </w:tabs>
        <w:spacing w:before="0" w:beforeAutospacing="0" w:after="0" w:afterAutospacing="0" w:line="276" w:lineRule="auto"/>
        <w:ind w:left="1069"/>
        <w:jc w:val="both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ЗК 2</w:t>
      </w:r>
      <w:r>
        <w:rPr>
          <w:color w:val="000000"/>
          <w:sz w:val="28"/>
          <w:szCs w:val="28"/>
          <w:lang w:val="uk-UA"/>
        </w:rPr>
        <w:t>. Здатність діяти на основі етичних міркувань (мотивів), цінувати різноманіття та мультикультурність; діяти соціально відповідально та свідомо.</w:t>
      </w:r>
    </w:p>
    <w:p w:rsidR="00140502" w:rsidRDefault="00140502" w:rsidP="00140502">
      <w:pPr>
        <w:pStyle w:val="a8"/>
        <w:tabs>
          <w:tab w:val="left" w:pos="241"/>
        </w:tabs>
        <w:spacing w:before="0" w:beforeAutospacing="0" w:after="0" w:afterAutospacing="0" w:line="276" w:lineRule="auto"/>
        <w:ind w:left="106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ЗК 3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Здатність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св</w:t>
      </w:r>
      <w:proofErr w:type="gramEnd"/>
      <w:r>
        <w:rPr>
          <w:color w:val="000000"/>
          <w:sz w:val="28"/>
          <w:szCs w:val="28"/>
        </w:rPr>
        <w:t>ідомо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професійного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особистісного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організовувати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діяльність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працювати</w:t>
      </w:r>
      <w:proofErr w:type="spellEnd"/>
      <w:r>
        <w:rPr>
          <w:color w:val="000000"/>
          <w:sz w:val="28"/>
          <w:szCs w:val="28"/>
        </w:rPr>
        <w:t xml:space="preserve"> автономно та в </w:t>
      </w:r>
      <w:proofErr w:type="spellStart"/>
      <w:r>
        <w:rPr>
          <w:color w:val="000000"/>
          <w:sz w:val="28"/>
          <w:szCs w:val="28"/>
        </w:rPr>
        <w:t>команді</w:t>
      </w:r>
      <w:proofErr w:type="spellEnd"/>
      <w:r>
        <w:rPr>
          <w:color w:val="000000"/>
          <w:sz w:val="28"/>
          <w:szCs w:val="28"/>
        </w:rPr>
        <w:t>.</w:t>
      </w:r>
    </w:p>
    <w:p w:rsidR="00140502" w:rsidRDefault="00140502" w:rsidP="00140502">
      <w:pPr>
        <w:pStyle w:val="a8"/>
        <w:tabs>
          <w:tab w:val="left" w:pos="241"/>
        </w:tabs>
        <w:spacing w:before="0" w:beforeAutospacing="0" w:after="0" w:afterAutospacing="0" w:line="276" w:lineRule="auto"/>
        <w:ind w:left="106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ЗК 4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Здатність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пошуку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оброблення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аналізу</w:t>
      </w:r>
      <w:proofErr w:type="spellEnd"/>
      <w:r>
        <w:rPr>
          <w:color w:val="000000"/>
          <w:sz w:val="28"/>
          <w:szCs w:val="28"/>
        </w:rPr>
        <w:t xml:space="preserve"> та критичного </w:t>
      </w:r>
      <w:proofErr w:type="spellStart"/>
      <w:r>
        <w:rPr>
          <w:color w:val="000000"/>
          <w:sz w:val="28"/>
          <w:szCs w:val="28"/>
        </w:rPr>
        <w:t>оцінювання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інформації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ізних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джерел</w:t>
      </w:r>
      <w:proofErr w:type="spellEnd"/>
      <w:r>
        <w:rPr>
          <w:color w:val="000000"/>
          <w:sz w:val="28"/>
          <w:szCs w:val="28"/>
        </w:rPr>
        <w:t xml:space="preserve">, у </w:t>
      </w:r>
      <w:proofErr w:type="spellStart"/>
      <w:r>
        <w:rPr>
          <w:color w:val="000000"/>
          <w:sz w:val="28"/>
          <w:szCs w:val="28"/>
        </w:rPr>
        <w:t>т.ч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іноземною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мовою</w:t>
      </w:r>
      <w:proofErr w:type="spellEnd"/>
      <w:r>
        <w:rPr>
          <w:color w:val="000000"/>
          <w:sz w:val="28"/>
          <w:szCs w:val="28"/>
        </w:rPr>
        <w:t>.</w:t>
      </w:r>
    </w:p>
    <w:p w:rsidR="00140502" w:rsidRDefault="00140502" w:rsidP="00140502">
      <w:pPr>
        <w:pStyle w:val="a8"/>
        <w:tabs>
          <w:tab w:val="left" w:pos="241"/>
        </w:tabs>
        <w:spacing w:before="0" w:beforeAutospacing="0" w:after="0" w:afterAutospacing="0" w:line="276" w:lineRule="auto"/>
        <w:ind w:left="1069"/>
        <w:jc w:val="both"/>
        <w:rPr>
          <w:rStyle w:val="docdata"/>
        </w:rPr>
      </w:pPr>
      <w:r>
        <w:rPr>
          <w:rStyle w:val="docdata"/>
          <w:b/>
          <w:color w:val="000000"/>
          <w:sz w:val="28"/>
          <w:szCs w:val="28"/>
        </w:rPr>
        <w:t>ЗК 6.</w:t>
      </w:r>
      <w:r>
        <w:rPr>
          <w:rStyle w:val="docdata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color w:val="000000"/>
          <w:sz w:val="28"/>
          <w:szCs w:val="28"/>
        </w:rPr>
        <w:t>Здатність</w:t>
      </w:r>
      <w:proofErr w:type="spellEnd"/>
      <w:r>
        <w:rPr>
          <w:rStyle w:val="docdata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color w:val="000000"/>
          <w:sz w:val="28"/>
          <w:szCs w:val="28"/>
        </w:rPr>
        <w:t>вчитися</w:t>
      </w:r>
      <w:proofErr w:type="spellEnd"/>
      <w:r>
        <w:rPr>
          <w:rStyle w:val="docdata"/>
          <w:color w:val="000000"/>
          <w:sz w:val="28"/>
          <w:szCs w:val="28"/>
        </w:rPr>
        <w:t xml:space="preserve"> і </w:t>
      </w:r>
      <w:proofErr w:type="spellStart"/>
      <w:r>
        <w:rPr>
          <w:rStyle w:val="docdata"/>
          <w:color w:val="000000"/>
          <w:sz w:val="28"/>
          <w:szCs w:val="28"/>
        </w:rPr>
        <w:t>оволодівати</w:t>
      </w:r>
      <w:proofErr w:type="spellEnd"/>
      <w:r>
        <w:rPr>
          <w:rStyle w:val="docdata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color w:val="000000"/>
          <w:sz w:val="28"/>
          <w:szCs w:val="28"/>
        </w:rPr>
        <w:t>сучасними</w:t>
      </w:r>
      <w:proofErr w:type="spellEnd"/>
      <w:r>
        <w:rPr>
          <w:rStyle w:val="docdata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color w:val="000000"/>
          <w:sz w:val="28"/>
          <w:szCs w:val="28"/>
        </w:rPr>
        <w:t>знаннями</w:t>
      </w:r>
      <w:proofErr w:type="spellEnd"/>
      <w:r>
        <w:rPr>
          <w:rStyle w:val="docdata"/>
          <w:color w:val="000000"/>
          <w:sz w:val="28"/>
          <w:szCs w:val="28"/>
        </w:rPr>
        <w:t>.</w:t>
      </w:r>
    </w:p>
    <w:p w:rsidR="00140502" w:rsidRDefault="00140502" w:rsidP="00140502">
      <w:pPr>
        <w:pStyle w:val="2363"/>
        <w:tabs>
          <w:tab w:val="left" w:pos="241"/>
        </w:tabs>
        <w:spacing w:before="0" w:beforeAutospacing="0" w:after="0" w:afterAutospacing="0" w:line="276" w:lineRule="auto"/>
        <w:ind w:left="1069"/>
        <w:jc w:val="both"/>
      </w:pPr>
      <w:r>
        <w:rPr>
          <w:b/>
          <w:color w:val="000000"/>
          <w:sz w:val="28"/>
          <w:szCs w:val="28"/>
        </w:rPr>
        <w:t>ЗК 9.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Здатність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виявляти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ставити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вирішувати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проблеми</w:t>
      </w:r>
      <w:proofErr w:type="spellEnd"/>
      <w:r>
        <w:rPr>
          <w:color w:val="000000"/>
          <w:sz w:val="28"/>
          <w:szCs w:val="28"/>
        </w:rPr>
        <w:t xml:space="preserve">  з </w:t>
      </w:r>
      <w:proofErr w:type="spellStart"/>
      <w:r>
        <w:rPr>
          <w:color w:val="000000"/>
          <w:sz w:val="28"/>
          <w:szCs w:val="28"/>
        </w:rPr>
        <w:t>відповідною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аргументацією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генерувати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ідеї</w:t>
      </w:r>
      <w:proofErr w:type="spellEnd"/>
      <w:r>
        <w:rPr>
          <w:color w:val="000000"/>
          <w:sz w:val="28"/>
          <w:szCs w:val="28"/>
        </w:rPr>
        <w:t>.</w:t>
      </w:r>
    </w:p>
    <w:p w:rsidR="00140502" w:rsidRDefault="00140502" w:rsidP="00140502">
      <w:pPr>
        <w:pStyle w:val="a8"/>
        <w:tabs>
          <w:tab w:val="left" w:pos="241"/>
        </w:tabs>
        <w:spacing w:before="0" w:beforeAutospacing="0" w:after="0" w:afterAutospacing="0" w:line="276" w:lineRule="auto"/>
        <w:ind w:left="1069"/>
        <w:jc w:val="both"/>
        <w:rPr>
          <w:sz w:val="28"/>
          <w:szCs w:val="28"/>
        </w:rPr>
      </w:pPr>
      <w:r>
        <w:rPr>
          <w:rStyle w:val="docdata"/>
          <w:b/>
          <w:color w:val="000000"/>
          <w:sz w:val="28"/>
          <w:szCs w:val="28"/>
        </w:rPr>
        <w:t>ЗК 11</w:t>
      </w:r>
      <w:r>
        <w:rPr>
          <w:rStyle w:val="docdata"/>
          <w:color w:val="000000"/>
          <w:sz w:val="28"/>
          <w:szCs w:val="28"/>
        </w:rPr>
        <w:t xml:space="preserve">. </w:t>
      </w:r>
      <w:proofErr w:type="spellStart"/>
      <w:r>
        <w:rPr>
          <w:rStyle w:val="docdata"/>
          <w:color w:val="000000"/>
          <w:sz w:val="28"/>
          <w:szCs w:val="28"/>
        </w:rPr>
        <w:t>Здатність</w:t>
      </w:r>
      <w:proofErr w:type="spellEnd"/>
      <w:r>
        <w:rPr>
          <w:rStyle w:val="docdata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color w:val="000000"/>
          <w:sz w:val="28"/>
          <w:szCs w:val="28"/>
        </w:rPr>
        <w:t>використовувати</w:t>
      </w:r>
      <w:proofErr w:type="spellEnd"/>
      <w:r>
        <w:rPr>
          <w:rStyle w:val="docdata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color w:val="000000"/>
          <w:sz w:val="28"/>
          <w:szCs w:val="28"/>
        </w:rPr>
        <w:t>інформаційно-комунікаційні</w:t>
      </w:r>
      <w:proofErr w:type="spellEnd"/>
      <w:r>
        <w:rPr>
          <w:rStyle w:val="docdata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color w:val="000000"/>
          <w:sz w:val="28"/>
          <w:szCs w:val="28"/>
        </w:rPr>
        <w:t>технології</w:t>
      </w:r>
      <w:proofErr w:type="spellEnd"/>
      <w:r>
        <w:rPr>
          <w:rStyle w:val="docdata"/>
          <w:color w:val="000000"/>
          <w:sz w:val="28"/>
          <w:szCs w:val="28"/>
        </w:rPr>
        <w:t xml:space="preserve"> в </w:t>
      </w:r>
      <w:proofErr w:type="spellStart"/>
      <w:r>
        <w:rPr>
          <w:rStyle w:val="docdata"/>
          <w:color w:val="000000"/>
          <w:sz w:val="28"/>
          <w:szCs w:val="28"/>
        </w:rPr>
        <w:t>освітній</w:t>
      </w:r>
      <w:proofErr w:type="spellEnd"/>
      <w:r>
        <w:rPr>
          <w:rStyle w:val="docdata"/>
          <w:color w:val="000000"/>
          <w:sz w:val="28"/>
          <w:szCs w:val="28"/>
        </w:rPr>
        <w:t xml:space="preserve"> і </w:t>
      </w:r>
      <w:proofErr w:type="spellStart"/>
      <w:r>
        <w:rPr>
          <w:rStyle w:val="docdata"/>
          <w:color w:val="000000"/>
          <w:sz w:val="28"/>
          <w:szCs w:val="28"/>
        </w:rPr>
        <w:t>професійній</w:t>
      </w:r>
      <w:proofErr w:type="spellEnd"/>
      <w:r>
        <w:rPr>
          <w:rStyle w:val="docdata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color w:val="000000"/>
          <w:sz w:val="28"/>
          <w:szCs w:val="28"/>
        </w:rPr>
        <w:t>діяльності</w:t>
      </w:r>
      <w:proofErr w:type="spellEnd"/>
      <w:r>
        <w:rPr>
          <w:rStyle w:val="docdata"/>
          <w:color w:val="000000"/>
          <w:sz w:val="28"/>
          <w:szCs w:val="28"/>
        </w:rPr>
        <w:t>.</w:t>
      </w:r>
    </w:p>
    <w:p w:rsidR="00140502" w:rsidRPr="00140502" w:rsidRDefault="00140502" w:rsidP="00140502">
      <w:pPr>
        <w:pStyle w:val="a4"/>
        <w:ind w:left="1069"/>
        <w:jc w:val="both"/>
        <w:rPr>
          <w:b/>
          <w:szCs w:val="28"/>
          <w:lang w:val="uk-UA"/>
        </w:rPr>
      </w:pPr>
    </w:p>
    <w:p w:rsidR="00140502" w:rsidRPr="00140502" w:rsidRDefault="00140502" w:rsidP="00140502">
      <w:pPr>
        <w:pStyle w:val="a4"/>
        <w:ind w:left="1069"/>
        <w:jc w:val="both"/>
        <w:rPr>
          <w:szCs w:val="28"/>
          <w:lang w:val="uk-UA" w:eastAsia="en-US"/>
        </w:rPr>
      </w:pPr>
      <w:r w:rsidRPr="00140502">
        <w:rPr>
          <w:b/>
          <w:szCs w:val="28"/>
          <w:lang w:val="uk-UA"/>
        </w:rPr>
        <w:t>Спеціальні (фахові) компетентності</w:t>
      </w:r>
      <w:r w:rsidRPr="00140502">
        <w:rPr>
          <w:szCs w:val="28"/>
          <w:lang w:val="uk-UA"/>
        </w:rPr>
        <w:t xml:space="preserve">: </w:t>
      </w:r>
    </w:p>
    <w:p w:rsidR="00140502" w:rsidRPr="00140502" w:rsidRDefault="00140502" w:rsidP="00140502">
      <w:pPr>
        <w:pStyle w:val="a4"/>
        <w:ind w:left="1069"/>
        <w:jc w:val="both"/>
        <w:rPr>
          <w:b/>
          <w:szCs w:val="28"/>
        </w:rPr>
      </w:pPr>
      <w:r w:rsidRPr="00140502">
        <w:rPr>
          <w:b/>
          <w:szCs w:val="28"/>
          <w:lang w:val="uk-UA"/>
        </w:rPr>
        <w:t xml:space="preserve">Знання: </w:t>
      </w:r>
      <w:r w:rsidRPr="00140502">
        <w:rPr>
          <w:b/>
          <w:color w:val="000000"/>
          <w:szCs w:val="28"/>
        </w:rPr>
        <w:t>ФК 2.</w:t>
      </w:r>
      <w:r w:rsidRPr="00140502">
        <w:rPr>
          <w:color w:val="000000"/>
          <w:szCs w:val="28"/>
        </w:rPr>
        <w:t xml:space="preserve"> </w:t>
      </w:r>
      <w:proofErr w:type="spellStart"/>
      <w:r w:rsidRPr="00140502">
        <w:rPr>
          <w:color w:val="000000"/>
          <w:szCs w:val="28"/>
        </w:rPr>
        <w:t>Знання</w:t>
      </w:r>
      <w:proofErr w:type="spellEnd"/>
      <w:r w:rsidRPr="00140502">
        <w:rPr>
          <w:color w:val="000000"/>
          <w:szCs w:val="28"/>
        </w:rPr>
        <w:t xml:space="preserve"> </w:t>
      </w:r>
      <w:proofErr w:type="spellStart"/>
      <w:r w:rsidRPr="00140502">
        <w:rPr>
          <w:color w:val="000000"/>
          <w:szCs w:val="28"/>
        </w:rPr>
        <w:t>фундаментальних</w:t>
      </w:r>
      <w:proofErr w:type="spellEnd"/>
      <w:r w:rsidRPr="00140502">
        <w:rPr>
          <w:color w:val="000000"/>
          <w:szCs w:val="28"/>
        </w:rPr>
        <w:t xml:space="preserve"> наук в </w:t>
      </w:r>
      <w:proofErr w:type="spellStart"/>
      <w:r w:rsidRPr="00140502">
        <w:rPr>
          <w:color w:val="000000"/>
          <w:szCs w:val="28"/>
        </w:rPr>
        <w:t>обсязі</w:t>
      </w:r>
      <w:proofErr w:type="spellEnd"/>
      <w:r w:rsidRPr="00140502">
        <w:rPr>
          <w:color w:val="000000"/>
          <w:szCs w:val="28"/>
        </w:rPr>
        <w:t xml:space="preserve">, </w:t>
      </w:r>
      <w:proofErr w:type="spellStart"/>
      <w:r w:rsidRPr="00140502">
        <w:rPr>
          <w:color w:val="000000"/>
          <w:szCs w:val="28"/>
        </w:rPr>
        <w:t>необхідному</w:t>
      </w:r>
      <w:proofErr w:type="spellEnd"/>
      <w:r w:rsidRPr="00140502">
        <w:rPr>
          <w:color w:val="000000"/>
          <w:szCs w:val="28"/>
        </w:rPr>
        <w:t xml:space="preserve"> для </w:t>
      </w:r>
      <w:proofErr w:type="spellStart"/>
      <w:r w:rsidRPr="00140502">
        <w:rPr>
          <w:color w:val="000000"/>
          <w:szCs w:val="28"/>
        </w:rPr>
        <w:t>освоєння</w:t>
      </w:r>
      <w:proofErr w:type="spellEnd"/>
      <w:r w:rsidRPr="00140502">
        <w:rPr>
          <w:color w:val="000000"/>
          <w:szCs w:val="28"/>
        </w:rPr>
        <w:t xml:space="preserve"> </w:t>
      </w:r>
      <w:proofErr w:type="spellStart"/>
      <w:r w:rsidRPr="00140502">
        <w:rPr>
          <w:color w:val="000000"/>
          <w:szCs w:val="28"/>
        </w:rPr>
        <w:t>дисциплін</w:t>
      </w:r>
      <w:proofErr w:type="spellEnd"/>
      <w:r w:rsidRPr="00140502">
        <w:rPr>
          <w:color w:val="000000"/>
          <w:szCs w:val="28"/>
        </w:rPr>
        <w:t xml:space="preserve"> циклу </w:t>
      </w:r>
      <w:proofErr w:type="spellStart"/>
      <w:r w:rsidRPr="00140502">
        <w:rPr>
          <w:color w:val="000000"/>
          <w:szCs w:val="28"/>
        </w:rPr>
        <w:t>професійної</w:t>
      </w:r>
      <w:proofErr w:type="spellEnd"/>
      <w:r w:rsidRPr="00140502">
        <w:rPr>
          <w:color w:val="000000"/>
          <w:szCs w:val="28"/>
        </w:rPr>
        <w:t xml:space="preserve"> </w:t>
      </w:r>
      <w:proofErr w:type="spellStart"/>
      <w:proofErr w:type="gramStart"/>
      <w:r w:rsidRPr="00140502">
        <w:rPr>
          <w:color w:val="000000"/>
          <w:szCs w:val="28"/>
        </w:rPr>
        <w:t>п</w:t>
      </w:r>
      <w:proofErr w:type="gramEnd"/>
      <w:r w:rsidRPr="00140502">
        <w:rPr>
          <w:color w:val="000000"/>
          <w:szCs w:val="28"/>
        </w:rPr>
        <w:t>ідготовки</w:t>
      </w:r>
      <w:proofErr w:type="spellEnd"/>
      <w:r w:rsidRPr="00140502">
        <w:rPr>
          <w:color w:val="000000"/>
          <w:szCs w:val="28"/>
        </w:rPr>
        <w:t xml:space="preserve">; </w:t>
      </w:r>
      <w:proofErr w:type="spellStart"/>
      <w:r w:rsidRPr="00140502">
        <w:rPr>
          <w:color w:val="000000"/>
          <w:szCs w:val="28"/>
        </w:rPr>
        <w:t>здатність</w:t>
      </w:r>
      <w:proofErr w:type="spellEnd"/>
      <w:r w:rsidRPr="00140502">
        <w:rPr>
          <w:color w:val="000000"/>
          <w:szCs w:val="28"/>
        </w:rPr>
        <w:t xml:space="preserve"> до </w:t>
      </w:r>
      <w:proofErr w:type="spellStart"/>
      <w:r w:rsidRPr="00140502">
        <w:rPr>
          <w:color w:val="000000"/>
          <w:szCs w:val="28"/>
        </w:rPr>
        <w:t>їх</w:t>
      </w:r>
      <w:proofErr w:type="spellEnd"/>
      <w:r w:rsidRPr="00140502">
        <w:rPr>
          <w:color w:val="000000"/>
          <w:szCs w:val="28"/>
        </w:rPr>
        <w:t xml:space="preserve"> </w:t>
      </w:r>
      <w:proofErr w:type="spellStart"/>
      <w:r w:rsidRPr="00140502">
        <w:rPr>
          <w:color w:val="000000"/>
          <w:szCs w:val="28"/>
        </w:rPr>
        <w:t>систематизації</w:t>
      </w:r>
      <w:proofErr w:type="spellEnd"/>
      <w:r w:rsidRPr="00140502">
        <w:rPr>
          <w:color w:val="000000"/>
          <w:szCs w:val="28"/>
        </w:rPr>
        <w:t xml:space="preserve"> та </w:t>
      </w:r>
      <w:proofErr w:type="spellStart"/>
      <w:r w:rsidRPr="00140502">
        <w:rPr>
          <w:color w:val="000000"/>
          <w:szCs w:val="28"/>
        </w:rPr>
        <w:t>використання</w:t>
      </w:r>
      <w:proofErr w:type="spellEnd"/>
      <w:r w:rsidRPr="00140502">
        <w:rPr>
          <w:color w:val="000000"/>
          <w:szCs w:val="28"/>
        </w:rPr>
        <w:t>.</w:t>
      </w:r>
    </w:p>
    <w:p w:rsidR="00427292" w:rsidRPr="00140502" w:rsidRDefault="00140502" w:rsidP="00140502">
      <w:pPr>
        <w:pStyle w:val="a4"/>
        <w:ind w:left="1069"/>
        <w:jc w:val="both"/>
        <w:rPr>
          <w:lang w:val="uk-UA"/>
        </w:rPr>
      </w:pPr>
      <w:r w:rsidRPr="00140502">
        <w:rPr>
          <w:b/>
          <w:color w:val="000000"/>
          <w:szCs w:val="28"/>
          <w:lang w:val="uk-UA"/>
        </w:rPr>
        <w:t>Комунікація: ФК 9.</w:t>
      </w:r>
      <w:r w:rsidRPr="00140502">
        <w:rPr>
          <w:color w:val="000000"/>
          <w:szCs w:val="28"/>
          <w:lang w:val="uk-UA"/>
        </w:rPr>
        <w:t xml:space="preserve"> 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</w:t>
      </w:r>
      <w:proofErr w:type="spellStart"/>
      <w:r w:rsidRPr="00140502">
        <w:rPr>
          <w:color w:val="000000"/>
          <w:szCs w:val="28"/>
          <w:lang w:val="uk-UA"/>
        </w:rPr>
        <w:t>компетентностей</w:t>
      </w:r>
      <w:proofErr w:type="spellEnd"/>
      <w:r w:rsidRPr="00140502">
        <w:rPr>
          <w:color w:val="000000"/>
          <w:szCs w:val="28"/>
          <w:lang w:val="uk-UA"/>
        </w:rPr>
        <w:t xml:space="preserve">, використання перспективного практичного досвіду й мовно-літературного контексту для реалізації освітніх цілей. </w:t>
      </w:r>
      <w:r w:rsidRPr="00140502">
        <w:rPr>
          <w:b/>
          <w:color w:val="000000"/>
          <w:szCs w:val="28"/>
          <w:lang w:val="uk-UA"/>
        </w:rPr>
        <w:t>ФК 10</w:t>
      </w:r>
      <w:r w:rsidRPr="00140502">
        <w:rPr>
          <w:color w:val="000000"/>
          <w:szCs w:val="28"/>
          <w:lang w:val="uk-UA"/>
        </w:rPr>
        <w:t>. Здатність забезпечувати діалог культур у процесі вивчення іноземної мови та зарубіжної літератури, створювати умови для міжкультурної комунікації.</w:t>
      </w:r>
    </w:p>
    <w:p w:rsidR="00570653" w:rsidRPr="00570653" w:rsidRDefault="00570653" w:rsidP="00570653">
      <w:pPr>
        <w:pStyle w:val="a4"/>
        <w:numPr>
          <w:ilvl w:val="0"/>
          <w:numId w:val="4"/>
        </w:numPr>
        <w:tabs>
          <w:tab w:val="left" w:pos="284"/>
          <w:tab w:val="left" w:pos="567"/>
        </w:tabs>
        <w:suppressAutoHyphens/>
        <w:spacing w:line="360" w:lineRule="auto"/>
        <w:rPr>
          <w:b/>
          <w:szCs w:val="28"/>
          <w:lang w:val="uk-UA"/>
        </w:rPr>
      </w:pPr>
      <w:r w:rsidRPr="00570653">
        <w:rPr>
          <w:b/>
          <w:szCs w:val="28"/>
          <w:lang w:val="uk-UA"/>
        </w:rPr>
        <w:lastRenderedPageBreak/>
        <w:t>Результати навчання:</w:t>
      </w:r>
    </w:p>
    <w:p w:rsidR="00140502" w:rsidRDefault="00140502" w:rsidP="00140502">
      <w:pPr>
        <w:pStyle w:val="2911"/>
        <w:tabs>
          <w:tab w:val="left" w:pos="671"/>
          <w:tab w:val="left" w:pos="993"/>
        </w:tabs>
        <w:spacing w:before="0" w:beforeAutospacing="0" w:after="0" w:afterAutospacing="0" w:line="276" w:lineRule="auto"/>
        <w:ind w:left="1069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Знання: ПРН 2.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фундаментальних наук для формування світогляду й соціалізації особистості та освоєння </w:t>
      </w:r>
      <w:proofErr w:type="spellStart"/>
      <w:r>
        <w:rPr>
          <w:color w:val="000000"/>
          <w:sz w:val="28"/>
          <w:szCs w:val="28"/>
          <w:lang w:val="uk-UA"/>
        </w:rPr>
        <w:t>загальнопрофесійних</w:t>
      </w:r>
      <w:proofErr w:type="spellEnd"/>
      <w:r>
        <w:rPr>
          <w:color w:val="000000"/>
          <w:sz w:val="28"/>
          <w:szCs w:val="28"/>
          <w:lang w:val="uk-UA"/>
        </w:rPr>
        <w:t xml:space="preserve"> дисциплін;</w:t>
      </w:r>
    </w:p>
    <w:p w:rsidR="00140502" w:rsidRDefault="00140502" w:rsidP="00140502">
      <w:pPr>
        <w:pStyle w:val="2911"/>
        <w:tabs>
          <w:tab w:val="left" w:pos="671"/>
          <w:tab w:val="left" w:pos="993"/>
        </w:tabs>
        <w:spacing w:before="0" w:beforeAutospacing="0" w:after="0" w:afterAutospacing="0" w:line="276" w:lineRule="auto"/>
        <w:ind w:left="1069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ПРН 3</w:t>
      </w:r>
      <w:r>
        <w:rPr>
          <w:color w:val="000000"/>
          <w:sz w:val="28"/>
          <w:szCs w:val="28"/>
          <w:lang w:val="uk-UA"/>
        </w:rPr>
        <w:t xml:space="preserve"> - в галузі інформатики й сучасних інформаційних технологій в освіті й науці</w:t>
      </w:r>
      <w:r>
        <w:rPr>
          <w:color w:val="000000"/>
          <w:sz w:val="28"/>
          <w:szCs w:val="28"/>
        </w:rPr>
        <w:t>;</w:t>
      </w:r>
      <w:r>
        <w:rPr>
          <w:color w:val="000000"/>
          <w:sz w:val="28"/>
          <w:szCs w:val="28"/>
          <w:lang w:val="uk-UA"/>
        </w:rPr>
        <w:t>.</w:t>
      </w:r>
    </w:p>
    <w:p w:rsidR="00140502" w:rsidRDefault="00140502" w:rsidP="00140502">
      <w:pPr>
        <w:pStyle w:val="2354"/>
        <w:tabs>
          <w:tab w:val="left" w:pos="201"/>
          <w:tab w:val="left" w:pos="993"/>
        </w:tabs>
        <w:spacing w:before="0" w:beforeAutospacing="0" w:after="0" w:afterAutospacing="0" w:line="276" w:lineRule="auto"/>
        <w:ind w:left="1069" w:right="-37"/>
        <w:jc w:val="both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Уміння: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ПРН 11 </w:t>
      </w:r>
      <w:r>
        <w:rPr>
          <w:color w:val="000000"/>
          <w:sz w:val="28"/>
          <w:szCs w:val="28"/>
          <w:lang w:val="uk-UA"/>
        </w:rPr>
        <w:t xml:space="preserve">- уміння використовувати в практичній діяльності новітні освітні технології, програмне забезпечення й сучасні технічні засоби навчання; </w:t>
      </w:r>
      <w:r>
        <w:rPr>
          <w:b/>
          <w:color w:val="000000"/>
          <w:sz w:val="28"/>
          <w:szCs w:val="28"/>
          <w:lang w:val="uk-UA"/>
        </w:rPr>
        <w:t>ПРН 14</w:t>
      </w:r>
      <w:r>
        <w:rPr>
          <w:color w:val="000000"/>
          <w:sz w:val="28"/>
          <w:szCs w:val="28"/>
          <w:lang w:val="uk-UA"/>
        </w:rPr>
        <w:t xml:space="preserve"> - упорядковувати отримані теоретичні та практичні дані щодо дослідження в мові та літературі;</w:t>
      </w:r>
    </w:p>
    <w:p w:rsidR="00140502" w:rsidRDefault="00140502" w:rsidP="00140502">
      <w:pPr>
        <w:pStyle w:val="2377"/>
        <w:tabs>
          <w:tab w:val="left" w:pos="226"/>
          <w:tab w:val="left" w:pos="768"/>
          <w:tab w:val="left" w:pos="993"/>
        </w:tabs>
        <w:spacing w:before="0" w:beforeAutospacing="0" w:after="0" w:afterAutospacing="0" w:line="276" w:lineRule="auto"/>
        <w:ind w:left="1069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Комунікація:</w:t>
      </w:r>
      <w:r>
        <w:rPr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</w:rPr>
        <w:t>ПРН 17</w:t>
      </w:r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спілкуватися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письмово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усно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іншомовному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соціумі</w:t>
      </w:r>
      <w:proofErr w:type="spellEnd"/>
      <w:r>
        <w:rPr>
          <w:color w:val="000000"/>
          <w:sz w:val="28"/>
          <w:szCs w:val="28"/>
        </w:rPr>
        <w:t xml:space="preserve"> в рамках </w:t>
      </w:r>
      <w:proofErr w:type="spellStart"/>
      <w:r>
        <w:rPr>
          <w:color w:val="000000"/>
          <w:sz w:val="28"/>
          <w:szCs w:val="28"/>
        </w:rPr>
        <w:t>професійного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наукового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спілкування</w:t>
      </w:r>
      <w:proofErr w:type="spellEnd"/>
      <w:r>
        <w:rPr>
          <w:color w:val="000000"/>
          <w:sz w:val="28"/>
          <w:szCs w:val="28"/>
        </w:rPr>
        <w:t>;</w:t>
      </w:r>
    </w:p>
    <w:p w:rsidR="004E7DC9" w:rsidRPr="00140502" w:rsidRDefault="00140502" w:rsidP="00140502">
      <w:pPr>
        <w:pStyle w:val="2354"/>
        <w:tabs>
          <w:tab w:val="left" w:pos="201"/>
          <w:tab w:val="left" w:pos="993"/>
        </w:tabs>
        <w:spacing w:before="0" w:beforeAutospacing="0" w:after="0" w:afterAutospacing="0" w:line="276" w:lineRule="auto"/>
        <w:ind w:left="1069" w:right="-37"/>
        <w:jc w:val="both"/>
        <w:rPr>
          <w:color w:val="000000"/>
          <w:sz w:val="28"/>
          <w:szCs w:val="28"/>
          <w:lang w:val="uk-UA"/>
        </w:rPr>
      </w:pPr>
      <w:r w:rsidRPr="00140502">
        <w:rPr>
          <w:b/>
          <w:color w:val="000000"/>
          <w:sz w:val="28"/>
          <w:szCs w:val="28"/>
          <w:lang w:val="uk-UA"/>
        </w:rPr>
        <w:t>Автономія і відповідальність: ПРН 22</w:t>
      </w:r>
      <w:r w:rsidRPr="00140502">
        <w:rPr>
          <w:color w:val="000000"/>
          <w:sz w:val="28"/>
          <w:szCs w:val="28"/>
          <w:lang w:val="uk-UA"/>
        </w:rPr>
        <w:t xml:space="preserve"> - аналізувати результати різних аспектів професійної діяльності з метою забезпечення конкурентоспроможності відповідних фахових послуг;  проблем у навчанні та/або професійній діяльності та на межі предметних галузей</w:t>
      </w:r>
    </w:p>
    <w:p w:rsidR="006313C7" w:rsidRPr="006313C7" w:rsidRDefault="006313C7" w:rsidP="006313C7">
      <w:pPr>
        <w:pStyle w:val="a4"/>
        <w:numPr>
          <w:ilvl w:val="0"/>
          <w:numId w:val="4"/>
        </w:numPr>
        <w:tabs>
          <w:tab w:val="left" w:pos="284"/>
          <w:tab w:val="left" w:pos="567"/>
        </w:tabs>
        <w:suppressAutoHyphens/>
        <w:spacing w:line="360" w:lineRule="auto"/>
        <w:rPr>
          <w:b/>
          <w:szCs w:val="28"/>
          <w:lang w:val="uk-UA"/>
        </w:rPr>
      </w:pPr>
      <w:r w:rsidRPr="006313C7">
        <w:rPr>
          <w:b/>
          <w:szCs w:val="28"/>
          <w:lang w:val="uk-UA"/>
        </w:rPr>
        <w:t>Програма навчальної дисципліни</w:t>
      </w:r>
    </w:p>
    <w:p w:rsidR="006313C7" w:rsidRPr="002732BD" w:rsidRDefault="006313C7" w:rsidP="00422FC1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Блок</w:t>
      </w:r>
      <w:r w:rsidRPr="002732BD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502" w:rsidRPr="003176DE">
        <w:rPr>
          <w:rFonts w:ascii="Times New Roman" w:hAnsi="Times New Roman"/>
          <w:b/>
          <w:sz w:val="28"/>
          <w:szCs w:val="28"/>
          <w:lang w:val="uk-UA"/>
        </w:rPr>
        <w:t>Медіаосвіта</w:t>
      </w:r>
      <w:proofErr w:type="spellEnd"/>
      <w:r w:rsidR="00140502" w:rsidRPr="003176DE">
        <w:rPr>
          <w:rFonts w:ascii="Times New Roman" w:hAnsi="Times New Roman"/>
          <w:b/>
          <w:sz w:val="28"/>
          <w:szCs w:val="28"/>
          <w:lang w:val="uk-UA"/>
        </w:rPr>
        <w:t xml:space="preserve"> та </w:t>
      </w:r>
      <w:proofErr w:type="spellStart"/>
      <w:r w:rsidR="00140502" w:rsidRPr="003176DE">
        <w:rPr>
          <w:rFonts w:ascii="Times New Roman" w:hAnsi="Times New Roman"/>
          <w:b/>
          <w:sz w:val="28"/>
          <w:szCs w:val="28"/>
          <w:lang w:val="uk-UA"/>
        </w:rPr>
        <w:t>медіаграмотність</w:t>
      </w:r>
      <w:proofErr w:type="spellEnd"/>
      <w:r w:rsidRPr="002732B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313C7" w:rsidRPr="00EF19B7" w:rsidRDefault="006313C7" w:rsidP="00422F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9B7"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140502" w:rsidRPr="00EF19B7">
        <w:rPr>
          <w:rFonts w:ascii="Times New Roman" w:hAnsi="Times New Roman"/>
          <w:sz w:val="28"/>
          <w:szCs w:val="28"/>
          <w:lang w:val="uk-UA"/>
        </w:rPr>
        <w:t xml:space="preserve">Основи </w:t>
      </w:r>
      <w:proofErr w:type="spellStart"/>
      <w:r w:rsidR="00140502" w:rsidRPr="00EF19B7">
        <w:rPr>
          <w:rFonts w:ascii="Times New Roman" w:hAnsi="Times New Roman"/>
          <w:sz w:val="28"/>
          <w:szCs w:val="28"/>
          <w:lang w:val="uk-UA"/>
        </w:rPr>
        <w:t>медіаграмотності</w:t>
      </w:r>
      <w:proofErr w:type="spellEnd"/>
      <w:r w:rsidR="00140502" w:rsidRPr="00EF19B7">
        <w:rPr>
          <w:rFonts w:ascii="Times New Roman" w:hAnsi="Times New Roman"/>
          <w:sz w:val="28"/>
          <w:szCs w:val="28"/>
          <w:lang w:val="uk-UA"/>
        </w:rPr>
        <w:t xml:space="preserve"> як освітньої категорії</w:t>
      </w:r>
      <w:r w:rsidRPr="00EF19B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313C7" w:rsidRPr="00EF19B7" w:rsidRDefault="006313C7" w:rsidP="00422FC1">
      <w:pPr>
        <w:pStyle w:val="44"/>
        <w:spacing w:before="0" w:after="0"/>
        <w:ind w:firstLine="567"/>
        <w:jc w:val="both"/>
        <w:rPr>
          <w:rFonts w:ascii="Times New Roman" w:hAnsi="Times New Roman"/>
          <w:b w:val="0"/>
          <w:szCs w:val="28"/>
        </w:rPr>
      </w:pPr>
      <w:r w:rsidRPr="00EF19B7">
        <w:rPr>
          <w:rFonts w:ascii="Times New Roman" w:hAnsi="Times New Roman"/>
          <w:b w:val="0"/>
          <w:szCs w:val="28"/>
        </w:rPr>
        <w:t xml:space="preserve">Тема 2. </w:t>
      </w:r>
      <w:r w:rsidR="00140502" w:rsidRPr="00EF19B7">
        <w:rPr>
          <w:rFonts w:ascii="Times New Roman" w:hAnsi="Times New Roman"/>
          <w:b w:val="0"/>
          <w:szCs w:val="28"/>
        </w:rPr>
        <w:t>Різновиди медіа та історичний розвиток, їх роль у формуванні інформаційного простору.</w:t>
      </w:r>
    </w:p>
    <w:p w:rsidR="006313C7" w:rsidRPr="00EF19B7" w:rsidRDefault="006313C7" w:rsidP="00422FC1">
      <w:pPr>
        <w:pStyle w:val="44"/>
        <w:spacing w:before="0" w:after="0"/>
        <w:ind w:firstLine="567"/>
        <w:rPr>
          <w:rFonts w:ascii="Times New Roman" w:hAnsi="Times New Roman"/>
          <w:b w:val="0"/>
          <w:szCs w:val="28"/>
        </w:rPr>
      </w:pPr>
      <w:r w:rsidRPr="00EF19B7">
        <w:rPr>
          <w:rFonts w:ascii="Times New Roman" w:hAnsi="Times New Roman"/>
          <w:b w:val="0"/>
          <w:szCs w:val="28"/>
        </w:rPr>
        <w:t xml:space="preserve">Тема 3. </w:t>
      </w:r>
      <w:r w:rsidR="00140502" w:rsidRPr="00EF19B7">
        <w:rPr>
          <w:rFonts w:ascii="Times New Roman" w:hAnsi="Times New Roman"/>
          <w:b w:val="0"/>
          <w:szCs w:val="28"/>
        </w:rPr>
        <w:t>Свобода слова та маніпуляції в мас-медіа.</w:t>
      </w:r>
    </w:p>
    <w:p w:rsidR="006313C7" w:rsidRPr="00EF19B7" w:rsidRDefault="006313C7" w:rsidP="00422FC1">
      <w:pPr>
        <w:pStyle w:val="44"/>
        <w:spacing w:before="0" w:after="0"/>
        <w:ind w:firstLine="567"/>
        <w:jc w:val="both"/>
        <w:rPr>
          <w:rFonts w:ascii="Times New Roman" w:hAnsi="Times New Roman"/>
          <w:b w:val="0"/>
          <w:szCs w:val="28"/>
        </w:rPr>
      </w:pPr>
      <w:r w:rsidRPr="00EF19B7">
        <w:rPr>
          <w:rFonts w:ascii="Times New Roman" w:hAnsi="Times New Roman"/>
          <w:b w:val="0"/>
          <w:szCs w:val="28"/>
        </w:rPr>
        <w:t xml:space="preserve">Тема 4. </w:t>
      </w:r>
      <w:proofErr w:type="spellStart"/>
      <w:r w:rsidR="00140502" w:rsidRPr="00EF19B7">
        <w:rPr>
          <w:rFonts w:ascii="Times New Roman" w:hAnsi="Times New Roman"/>
          <w:b w:val="0"/>
          <w:szCs w:val="28"/>
        </w:rPr>
        <w:t>Медіаосвіта</w:t>
      </w:r>
      <w:proofErr w:type="spellEnd"/>
      <w:r w:rsidR="00140502" w:rsidRPr="00EF19B7">
        <w:rPr>
          <w:rFonts w:ascii="Times New Roman" w:hAnsi="Times New Roman"/>
          <w:b w:val="0"/>
          <w:szCs w:val="28"/>
        </w:rPr>
        <w:t xml:space="preserve"> молоді як базовий інструментарій.</w:t>
      </w:r>
    </w:p>
    <w:p w:rsidR="00140502" w:rsidRPr="00140502" w:rsidRDefault="00140502" w:rsidP="00422FC1">
      <w:pPr>
        <w:pStyle w:val="44"/>
        <w:spacing w:before="0" w:after="0"/>
        <w:ind w:firstLine="567"/>
        <w:jc w:val="both"/>
        <w:rPr>
          <w:rFonts w:ascii="Times New Roman" w:hAnsi="Times New Roman"/>
          <w:szCs w:val="28"/>
        </w:rPr>
      </w:pPr>
      <w:r w:rsidRPr="00EF19B7">
        <w:rPr>
          <w:rFonts w:ascii="Times New Roman" w:hAnsi="Times New Roman"/>
          <w:b w:val="0"/>
          <w:szCs w:val="28"/>
        </w:rPr>
        <w:t xml:space="preserve">Тема 5. </w:t>
      </w:r>
      <w:proofErr w:type="spellStart"/>
      <w:r w:rsidRPr="00EF19B7">
        <w:rPr>
          <w:rFonts w:ascii="Times New Roman" w:hAnsi="Times New Roman"/>
          <w:b w:val="0"/>
          <w:szCs w:val="28"/>
        </w:rPr>
        <w:t>Медіазнайко</w:t>
      </w:r>
      <w:proofErr w:type="spellEnd"/>
    </w:p>
    <w:p w:rsidR="006313C7" w:rsidRPr="002732BD" w:rsidRDefault="006313C7" w:rsidP="00422FC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Блок</w:t>
      </w:r>
      <w:r w:rsidRPr="002732BD">
        <w:rPr>
          <w:rFonts w:ascii="Times New Roman" w:hAnsi="Times New Roman" w:cs="Times New Roman"/>
          <w:b/>
          <w:sz w:val="28"/>
          <w:szCs w:val="28"/>
        </w:rPr>
        <w:t xml:space="preserve"> 2. </w:t>
      </w:r>
      <w:proofErr w:type="spellStart"/>
      <w:r w:rsidR="00140502" w:rsidRPr="003176DE">
        <w:rPr>
          <w:rFonts w:ascii="Times New Roman" w:hAnsi="Times New Roman"/>
          <w:b/>
          <w:sz w:val="28"/>
          <w:szCs w:val="28"/>
          <w:lang w:val="uk-UA"/>
        </w:rPr>
        <w:t>Медіаосвіта</w:t>
      </w:r>
      <w:proofErr w:type="spellEnd"/>
      <w:r w:rsidR="00140502" w:rsidRPr="003176DE">
        <w:rPr>
          <w:rFonts w:ascii="Times New Roman" w:hAnsi="Times New Roman"/>
          <w:b/>
          <w:sz w:val="28"/>
          <w:szCs w:val="28"/>
          <w:lang w:val="uk-UA"/>
        </w:rPr>
        <w:t xml:space="preserve"> як засіб розвитку критичного мислення</w:t>
      </w:r>
      <w:r w:rsidRPr="002732BD">
        <w:rPr>
          <w:rFonts w:ascii="Times New Roman" w:hAnsi="Times New Roman" w:cs="Times New Roman"/>
          <w:b/>
          <w:sz w:val="28"/>
          <w:szCs w:val="28"/>
        </w:rPr>
        <w:t>.</w:t>
      </w:r>
    </w:p>
    <w:p w:rsidR="006313C7" w:rsidRPr="00EF19B7" w:rsidRDefault="00140502" w:rsidP="00422F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9B7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EF19B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313C7" w:rsidRPr="00EF19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19B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EF19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19B7">
        <w:rPr>
          <w:rFonts w:ascii="Times New Roman" w:hAnsi="Times New Roman" w:cs="Times New Roman"/>
          <w:sz w:val="28"/>
          <w:szCs w:val="28"/>
        </w:rPr>
        <w:t>критичного</w:t>
      </w:r>
      <w:proofErr w:type="gramEnd"/>
      <w:r w:rsidRPr="00EF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9B7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EF19B7">
        <w:rPr>
          <w:rFonts w:ascii="Times New Roman" w:hAnsi="Times New Roman" w:cs="Times New Roman"/>
          <w:sz w:val="28"/>
          <w:szCs w:val="28"/>
        </w:rPr>
        <w:t xml:space="preserve"> як основа </w:t>
      </w:r>
      <w:proofErr w:type="spellStart"/>
      <w:r w:rsidRPr="00EF19B7">
        <w:rPr>
          <w:rFonts w:ascii="Times New Roman" w:hAnsi="Times New Roman" w:cs="Times New Roman"/>
          <w:sz w:val="28"/>
          <w:szCs w:val="28"/>
        </w:rPr>
        <w:t>медіаграмотності</w:t>
      </w:r>
      <w:proofErr w:type="spellEnd"/>
      <w:r w:rsidR="006313C7" w:rsidRPr="00EF19B7">
        <w:rPr>
          <w:rFonts w:ascii="Times New Roman" w:hAnsi="Times New Roman" w:cs="Times New Roman"/>
          <w:bCs/>
          <w:sz w:val="28"/>
          <w:szCs w:val="28"/>
        </w:rPr>
        <w:t>.</w:t>
      </w:r>
    </w:p>
    <w:p w:rsidR="006313C7" w:rsidRPr="00EF19B7" w:rsidRDefault="006313C7" w:rsidP="00422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9B7">
        <w:rPr>
          <w:rFonts w:ascii="Times New Roman" w:hAnsi="Times New Roman" w:cs="Times New Roman"/>
          <w:sz w:val="28"/>
          <w:szCs w:val="28"/>
        </w:rPr>
        <w:t xml:space="preserve">Тема </w:t>
      </w:r>
      <w:r w:rsidR="00140502" w:rsidRPr="00EF19B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F19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0502" w:rsidRPr="00EF19B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140502" w:rsidRPr="00EF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502" w:rsidRPr="00EF19B7">
        <w:rPr>
          <w:rFonts w:ascii="Times New Roman" w:hAnsi="Times New Roman" w:cs="Times New Roman"/>
          <w:sz w:val="28"/>
          <w:szCs w:val="28"/>
        </w:rPr>
        <w:t>медіаграмотності</w:t>
      </w:r>
      <w:proofErr w:type="spellEnd"/>
      <w:r w:rsidRPr="00EF19B7">
        <w:rPr>
          <w:rFonts w:ascii="Times New Roman" w:hAnsi="Times New Roman" w:cs="Times New Roman"/>
          <w:sz w:val="28"/>
          <w:szCs w:val="28"/>
        </w:rPr>
        <w:t>.</w:t>
      </w:r>
    </w:p>
    <w:p w:rsidR="006313C7" w:rsidRPr="00EF19B7" w:rsidRDefault="00140502" w:rsidP="00422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9B7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EF19B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6313C7" w:rsidRPr="00EF19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19B7">
        <w:rPr>
          <w:rFonts w:ascii="Times New Roman" w:hAnsi="Times New Roman" w:cs="Times New Roman"/>
          <w:sz w:val="28"/>
          <w:szCs w:val="28"/>
        </w:rPr>
        <w:t>Медіатехнології</w:t>
      </w:r>
      <w:proofErr w:type="spellEnd"/>
      <w:r w:rsidRPr="00EF19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19B7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EF19B7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EF19B7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EF19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F19B7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EF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9B7">
        <w:rPr>
          <w:rFonts w:ascii="Times New Roman" w:hAnsi="Times New Roman" w:cs="Times New Roman"/>
          <w:sz w:val="28"/>
          <w:szCs w:val="28"/>
        </w:rPr>
        <w:t>візуальної</w:t>
      </w:r>
      <w:proofErr w:type="spellEnd"/>
      <w:r w:rsidRPr="00EF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F19B7">
        <w:rPr>
          <w:rFonts w:ascii="Times New Roman" w:hAnsi="Times New Roman" w:cs="Times New Roman"/>
          <w:sz w:val="28"/>
          <w:szCs w:val="28"/>
        </w:rPr>
        <w:t>мед</w:t>
      </w:r>
      <w:proofErr w:type="gramEnd"/>
      <w:r w:rsidRPr="00EF19B7">
        <w:rPr>
          <w:rFonts w:ascii="Times New Roman" w:hAnsi="Times New Roman" w:cs="Times New Roman"/>
          <w:sz w:val="28"/>
          <w:szCs w:val="28"/>
        </w:rPr>
        <w:t>іа</w:t>
      </w:r>
      <w:proofErr w:type="spellEnd"/>
      <w:r w:rsidRPr="00EF1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9B7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="006313C7" w:rsidRPr="00EF19B7">
        <w:rPr>
          <w:rFonts w:ascii="Times New Roman" w:hAnsi="Times New Roman" w:cs="Times New Roman"/>
          <w:sz w:val="28"/>
          <w:szCs w:val="28"/>
        </w:rPr>
        <w:t>.</w:t>
      </w:r>
    </w:p>
    <w:p w:rsidR="006313C7" w:rsidRPr="00EF19B7" w:rsidRDefault="00EF19B7" w:rsidP="00422FC1">
      <w:pPr>
        <w:pStyle w:val="44"/>
        <w:spacing w:before="0" w:after="0"/>
        <w:ind w:firstLine="567"/>
        <w:jc w:val="both"/>
        <w:rPr>
          <w:rFonts w:ascii="Times New Roman" w:hAnsi="Times New Roman"/>
          <w:b w:val="0"/>
          <w:szCs w:val="28"/>
        </w:rPr>
      </w:pPr>
      <w:r w:rsidRPr="00EF19B7">
        <w:rPr>
          <w:rFonts w:ascii="Times New Roman" w:hAnsi="Times New Roman"/>
          <w:b w:val="0"/>
          <w:bCs w:val="0"/>
          <w:szCs w:val="28"/>
        </w:rPr>
        <w:t>Тема 9</w:t>
      </w:r>
      <w:r w:rsidR="006313C7" w:rsidRPr="00EF19B7">
        <w:rPr>
          <w:rFonts w:ascii="Times New Roman" w:hAnsi="Times New Roman"/>
          <w:b w:val="0"/>
          <w:bCs w:val="0"/>
          <w:szCs w:val="28"/>
        </w:rPr>
        <w:t xml:space="preserve">. </w:t>
      </w:r>
      <w:r w:rsidRPr="00EF19B7">
        <w:rPr>
          <w:rFonts w:ascii="Times New Roman" w:hAnsi="Times New Roman"/>
          <w:b w:val="0"/>
          <w:szCs w:val="28"/>
        </w:rPr>
        <w:t>Критичне мислення як здатність аналізувати медіа інформацію.</w:t>
      </w:r>
    </w:p>
    <w:p w:rsidR="006313C7" w:rsidRPr="00EF19B7" w:rsidRDefault="00EF19B7" w:rsidP="00422FC1">
      <w:pPr>
        <w:spacing w:after="0" w:line="240" w:lineRule="auto"/>
        <w:ind w:firstLine="57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F19B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Блок 3. Інформаційна і візуальна грамотність та цифрова бе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</w:t>
      </w:r>
      <w:r w:rsidRPr="00EF19B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пека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</w:p>
    <w:p w:rsidR="00EF19B7" w:rsidRDefault="00EF19B7" w:rsidP="00422FC1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Тема 10. </w:t>
      </w:r>
      <w:r w:rsidRPr="00EF19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Принципи життя в </w:t>
      </w:r>
      <w:proofErr w:type="spellStart"/>
      <w:r w:rsidRPr="00EF19B7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інформаційно</w:t>
      </w:r>
      <w:proofErr w:type="spellEnd"/>
      <w:r w:rsidRPr="00EF19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грамотному суспільстві та внесок вчителя в його розвиток</w:t>
      </w:r>
    </w:p>
    <w:p w:rsidR="00EF19B7" w:rsidRDefault="00EF19B7" w:rsidP="00422FC1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Тема 11. </w:t>
      </w:r>
      <w:proofErr w:type="spellStart"/>
      <w:r w:rsidRPr="00EF19B7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Релевантність</w:t>
      </w:r>
      <w:proofErr w:type="spellEnd"/>
      <w:r w:rsidRPr="00EF19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надійність інформації у професійній діяльності (роботі вчителя-словесника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/ перекладача</w:t>
      </w:r>
      <w:r w:rsidRPr="00EF19B7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F19B7" w:rsidRDefault="00EF19B7" w:rsidP="00422FC1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Тема 12. </w:t>
      </w:r>
      <w:r w:rsidRPr="00EF19B7">
        <w:rPr>
          <w:rFonts w:ascii="Times New Roman" w:hAnsi="Times New Roman" w:cs="Times New Roman"/>
          <w:color w:val="000000"/>
          <w:sz w:val="28"/>
          <w:szCs w:val="28"/>
          <w:lang w:val="uk-UA"/>
        </w:rPr>
        <w:t>Алгоритми ефективної роботи з інформацією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F19B7" w:rsidRDefault="00EF19B7" w:rsidP="00422FC1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Тема 13. </w:t>
      </w:r>
      <w:r w:rsidRPr="00EF19B7">
        <w:rPr>
          <w:rFonts w:ascii="Times New Roman" w:hAnsi="Times New Roman" w:cs="Times New Roman"/>
          <w:color w:val="000000"/>
          <w:sz w:val="28"/>
          <w:szCs w:val="28"/>
          <w:lang w:val="uk-UA"/>
        </w:rPr>
        <w:t>Етика користування інформацією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F19B7" w:rsidRDefault="00EF19B7" w:rsidP="00422FC1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Тема 14. </w:t>
      </w:r>
      <w:r w:rsidRPr="00EF19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Культура сприймання та створення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медіапродукту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F19B7" w:rsidRDefault="00EF19B7" w:rsidP="00422FC1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Тема 15. </w:t>
      </w:r>
      <w:r w:rsidRPr="00EF19B7">
        <w:rPr>
          <w:rFonts w:ascii="Times New Roman" w:hAnsi="Times New Roman" w:cs="Times New Roman"/>
          <w:color w:val="000000"/>
          <w:sz w:val="28"/>
          <w:szCs w:val="28"/>
          <w:lang w:val="uk-UA"/>
        </w:rPr>
        <w:t>Цифрова грамотність як невід'ємний компонент фахової компетентності (Інформаційно-комунікаційні технології у роботі з інформацією)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F19B7" w:rsidRPr="006313C7" w:rsidRDefault="00EF19B7" w:rsidP="00422FC1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Тема 16. </w:t>
      </w:r>
      <w:r w:rsidRPr="00EF19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нумо вирушаймо в </w:t>
      </w:r>
      <w:proofErr w:type="spellStart"/>
      <w:r w:rsidRPr="00EF19B7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інфомедійний</w:t>
      </w:r>
      <w:proofErr w:type="spellEnd"/>
      <w:r w:rsidRPr="00EF19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світ!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F19B7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proofErr w:type="spellStart"/>
      <w:r w:rsidRPr="00EF19B7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квест-заняття</w:t>
      </w:r>
      <w:proofErr w:type="spellEnd"/>
      <w:r w:rsidRPr="00EF19B7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</w:p>
    <w:p w:rsidR="006313C7" w:rsidRPr="00DE42BC" w:rsidRDefault="006313C7" w:rsidP="006313C7">
      <w:pPr>
        <w:pStyle w:val="a4"/>
        <w:numPr>
          <w:ilvl w:val="0"/>
          <w:numId w:val="4"/>
        </w:numPr>
        <w:rPr>
          <w:b/>
          <w:bCs/>
          <w:szCs w:val="28"/>
          <w:lang w:val="uk-UA"/>
        </w:rPr>
      </w:pPr>
      <w:r w:rsidRPr="00DE42BC">
        <w:rPr>
          <w:b/>
          <w:bCs/>
          <w:szCs w:val="28"/>
          <w:lang w:val="uk-UA"/>
        </w:rPr>
        <w:t>Структура навчальної дисципліни</w:t>
      </w:r>
    </w:p>
    <w:tbl>
      <w:tblPr>
        <w:tblW w:w="96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774"/>
        <w:gridCol w:w="629"/>
        <w:gridCol w:w="120"/>
        <w:gridCol w:w="352"/>
        <w:gridCol w:w="95"/>
        <w:gridCol w:w="267"/>
        <w:gridCol w:w="158"/>
        <w:gridCol w:w="142"/>
        <w:gridCol w:w="311"/>
        <w:gridCol w:w="576"/>
        <w:gridCol w:w="609"/>
        <w:gridCol w:w="931"/>
        <w:gridCol w:w="352"/>
        <w:gridCol w:w="197"/>
        <w:gridCol w:w="291"/>
        <w:gridCol w:w="135"/>
        <w:gridCol w:w="141"/>
        <w:gridCol w:w="335"/>
        <w:gridCol w:w="576"/>
        <w:gridCol w:w="619"/>
      </w:tblGrid>
      <w:tr w:rsidR="006313C7" w:rsidRPr="002732BD" w:rsidTr="00E67306">
        <w:trPr>
          <w:cantSplit/>
        </w:trPr>
        <w:tc>
          <w:tcPr>
            <w:tcW w:w="2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683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6313C7" w:rsidRPr="002732BD" w:rsidTr="00E67306">
        <w:trPr>
          <w:cantSplit/>
        </w:trPr>
        <w:tc>
          <w:tcPr>
            <w:tcW w:w="2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35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 форма</w:t>
            </w:r>
          </w:p>
        </w:tc>
      </w:tr>
      <w:tr w:rsidR="006313C7" w:rsidRPr="002732BD" w:rsidTr="00E67306">
        <w:trPr>
          <w:cantSplit/>
        </w:trPr>
        <w:tc>
          <w:tcPr>
            <w:tcW w:w="2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ind w:left="-94" w:right="-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2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ind w:right="-5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</w:tr>
      <w:tr w:rsidR="006313C7" w:rsidRPr="002732BD" w:rsidTr="00E67306">
        <w:trPr>
          <w:cantSplit/>
        </w:trPr>
        <w:tc>
          <w:tcPr>
            <w:tcW w:w="2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313C7" w:rsidRPr="002732BD" w:rsidTr="00E67306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</w:t>
            </w:r>
          </w:p>
        </w:tc>
      </w:tr>
      <w:tr w:rsidR="006313C7" w:rsidRPr="002732BD" w:rsidTr="00E67306">
        <w:trPr>
          <w:cantSplit/>
        </w:trPr>
        <w:tc>
          <w:tcPr>
            <w:tcW w:w="96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84" w:rsidRPr="002732BD" w:rsidRDefault="006313C7" w:rsidP="00422F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Блок</w:t>
            </w:r>
            <w:r w:rsidRPr="002732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1</w:t>
            </w:r>
          </w:p>
        </w:tc>
      </w:tr>
      <w:tr w:rsidR="006313C7" w:rsidRPr="002732BD" w:rsidTr="00E67306">
        <w:trPr>
          <w:cantSplit/>
        </w:trPr>
        <w:tc>
          <w:tcPr>
            <w:tcW w:w="96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84" w:rsidRPr="002732BD" w:rsidRDefault="0050533C" w:rsidP="00422F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5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Медіаосвіта</w:t>
            </w:r>
            <w:proofErr w:type="spellEnd"/>
            <w:r w:rsidRPr="00505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250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медіаграмотність</w:t>
            </w:r>
            <w:proofErr w:type="spellEnd"/>
          </w:p>
        </w:tc>
      </w:tr>
      <w:tr w:rsidR="006313C7" w:rsidRPr="002732BD" w:rsidTr="00E67306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Тема 1. </w:t>
            </w:r>
          </w:p>
          <w:p w:rsidR="006313C7" w:rsidRPr="002732BD" w:rsidRDefault="0050533C" w:rsidP="004303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053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Основи </w:t>
            </w:r>
            <w:proofErr w:type="spellStart"/>
            <w:r w:rsidRPr="005053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медіаграмотності</w:t>
            </w:r>
            <w:proofErr w:type="spellEnd"/>
            <w:r w:rsidRPr="005053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як освітньої категорії.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6313C7" w:rsidRPr="002732BD" w:rsidTr="00E67306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2.</w:t>
            </w: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0533C" w:rsidRPr="005053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Різновиди медіа та історичний розвиток, їх роль у формуванні інформаційного простору.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6313C7" w:rsidRPr="002732BD" w:rsidTr="00E67306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3.</w:t>
            </w:r>
            <w:r w:rsidR="0050533C" w:rsidRPr="005053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Свобода слова та маніпуляції в мас-медіа.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6313C7" w:rsidRPr="002732BD" w:rsidTr="00E67306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4.</w:t>
            </w:r>
            <w:r w:rsidR="0050533C" w:rsidRPr="005053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0533C" w:rsidRPr="005053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Медіаосвіта</w:t>
            </w:r>
            <w:proofErr w:type="spellEnd"/>
            <w:r w:rsidR="0050533C" w:rsidRPr="005053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молоді як базовий інструментарій.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6F0A42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0533C" w:rsidRPr="002732BD" w:rsidTr="00E67306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2732BD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053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Тема 5. </w:t>
            </w:r>
            <w:proofErr w:type="spellStart"/>
            <w:r w:rsidRPr="005053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Медіазнайко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2732BD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2732BD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2732BD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2732BD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2732BD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33C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313C7" w:rsidRPr="002732BD" w:rsidTr="00E67306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Разом за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блоко</w:t>
            </w: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 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250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ind w:right="-6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50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250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2A345C" w:rsidP="002506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50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6313C7" w:rsidRPr="002732BD" w:rsidTr="00E67306">
        <w:tc>
          <w:tcPr>
            <w:tcW w:w="96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Блок</w:t>
            </w:r>
            <w:r w:rsidRPr="002732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2</w:t>
            </w:r>
          </w:p>
        </w:tc>
      </w:tr>
      <w:tr w:rsidR="006313C7" w:rsidRPr="002732BD" w:rsidTr="00E67306">
        <w:tc>
          <w:tcPr>
            <w:tcW w:w="96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50533C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5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Медіаосвіта</w:t>
            </w:r>
            <w:proofErr w:type="spellEnd"/>
            <w:r w:rsidRPr="00505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 засіб розвитку критичного мислення</w:t>
            </w:r>
          </w:p>
        </w:tc>
      </w:tr>
      <w:tr w:rsidR="006313C7" w:rsidRPr="002732BD" w:rsidTr="00E67306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50533C" w:rsidP="004303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F19B7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Pr="00EF1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EF19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F19B7">
              <w:rPr>
                <w:rFonts w:ascii="Times New Roman" w:hAnsi="Times New Roman" w:cs="Times New Roman"/>
                <w:sz w:val="28"/>
                <w:szCs w:val="28"/>
              </w:rPr>
              <w:t>Розвиток</w:t>
            </w:r>
            <w:proofErr w:type="spellEnd"/>
            <w:r w:rsidRPr="00EF1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F19B7">
              <w:rPr>
                <w:rFonts w:ascii="Times New Roman" w:hAnsi="Times New Roman" w:cs="Times New Roman"/>
                <w:sz w:val="28"/>
                <w:szCs w:val="28"/>
              </w:rPr>
              <w:t>критичного</w:t>
            </w:r>
            <w:proofErr w:type="gramEnd"/>
            <w:r w:rsidRPr="00EF1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19B7">
              <w:rPr>
                <w:rFonts w:ascii="Times New Roman" w:hAnsi="Times New Roman" w:cs="Times New Roman"/>
                <w:sz w:val="28"/>
                <w:szCs w:val="28"/>
              </w:rPr>
              <w:t>мислення</w:t>
            </w:r>
            <w:proofErr w:type="spellEnd"/>
            <w:r w:rsidRPr="00EF19B7">
              <w:rPr>
                <w:rFonts w:ascii="Times New Roman" w:hAnsi="Times New Roman" w:cs="Times New Roman"/>
                <w:sz w:val="28"/>
                <w:szCs w:val="28"/>
              </w:rPr>
              <w:t xml:space="preserve"> як основа </w:t>
            </w:r>
            <w:proofErr w:type="spellStart"/>
            <w:r w:rsidRPr="00EF19B7">
              <w:rPr>
                <w:rFonts w:ascii="Times New Roman" w:hAnsi="Times New Roman" w:cs="Times New Roman"/>
                <w:sz w:val="28"/>
                <w:szCs w:val="28"/>
              </w:rPr>
              <w:t>медіаграмотності</w:t>
            </w:r>
            <w:proofErr w:type="spellEnd"/>
            <w:r w:rsidRPr="00EF19B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6313C7" w:rsidRPr="002732BD" w:rsidTr="00E67306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50533C" w:rsidP="00430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19B7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Pr="00EF1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EF19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F19B7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EF1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19B7">
              <w:rPr>
                <w:rFonts w:ascii="Times New Roman" w:hAnsi="Times New Roman" w:cs="Times New Roman"/>
                <w:sz w:val="28"/>
                <w:szCs w:val="28"/>
              </w:rPr>
              <w:t>медіаграмотності</w:t>
            </w:r>
            <w:proofErr w:type="spellEnd"/>
            <w:r w:rsidRPr="00EF19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6313C7" w:rsidRPr="002732BD" w:rsidTr="00E67306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EF19B7" w:rsidRDefault="0050533C" w:rsidP="00430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9B7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Pr="00EF1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EF19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F19B7">
              <w:rPr>
                <w:rFonts w:ascii="Times New Roman" w:hAnsi="Times New Roman" w:cs="Times New Roman"/>
                <w:sz w:val="28"/>
                <w:szCs w:val="28"/>
              </w:rPr>
              <w:t>Медіатехнології</w:t>
            </w:r>
            <w:proofErr w:type="spellEnd"/>
            <w:r w:rsidRPr="00EF19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F19B7">
              <w:rPr>
                <w:rFonts w:ascii="Times New Roman" w:hAnsi="Times New Roman" w:cs="Times New Roman"/>
                <w:sz w:val="28"/>
                <w:szCs w:val="28"/>
              </w:rPr>
              <w:t>Необхідність</w:t>
            </w:r>
            <w:proofErr w:type="spellEnd"/>
            <w:r w:rsidRPr="00EF1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9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критичного </w:t>
            </w:r>
            <w:proofErr w:type="spellStart"/>
            <w:r w:rsidRPr="00EF19B7">
              <w:rPr>
                <w:rFonts w:ascii="Times New Roman" w:hAnsi="Times New Roman" w:cs="Times New Roman"/>
                <w:sz w:val="28"/>
                <w:szCs w:val="28"/>
              </w:rPr>
              <w:t>мислення</w:t>
            </w:r>
            <w:proofErr w:type="spellEnd"/>
            <w:r w:rsidRPr="00EF19B7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EF19B7">
              <w:rPr>
                <w:rFonts w:ascii="Times New Roman" w:hAnsi="Times New Roman" w:cs="Times New Roman"/>
                <w:sz w:val="28"/>
                <w:szCs w:val="28"/>
              </w:rPr>
              <w:t>сфері</w:t>
            </w:r>
            <w:proofErr w:type="spellEnd"/>
            <w:r w:rsidRPr="00EF1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19B7">
              <w:rPr>
                <w:rFonts w:ascii="Times New Roman" w:hAnsi="Times New Roman" w:cs="Times New Roman"/>
                <w:sz w:val="28"/>
                <w:szCs w:val="28"/>
              </w:rPr>
              <w:t>візуальної</w:t>
            </w:r>
            <w:proofErr w:type="spellEnd"/>
            <w:r w:rsidRPr="00EF1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F19B7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End"/>
            <w:r w:rsidRPr="00EF19B7">
              <w:rPr>
                <w:rFonts w:ascii="Times New Roman" w:hAnsi="Times New Roman" w:cs="Times New Roman"/>
                <w:sz w:val="28"/>
                <w:szCs w:val="28"/>
              </w:rPr>
              <w:t>іа</w:t>
            </w:r>
            <w:proofErr w:type="spellEnd"/>
            <w:r w:rsidRPr="00EF1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19B7">
              <w:rPr>
                <w:rFonts w:ascii="Times New Roman" w:hAnsi="Times New Roman" w:cs="Times New Roman"/>
                <w:sz w:val="28"/>
                <w:szCs w:val="28"/>
              </w:rPr>
              <w:t>продукції</w:t>
            </w:r>
            <w:proofErr w:type="spellEnd"/>
            <w:r w:rsidRPr="00EF19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3C7" w:rsidRPr="002732BD" w:rsidRDefault="006313C7" w:rsidP="004303FE">
            <w:pPr>
              <w:pStyle w:val="44"/>
              <w:spacing w:before="0" w:after="0"/>
              <w:ind w:firstLine="567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313C7" w:rsidRPr="002732BD" w:rsidTr="00E67306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EF19B7" w:rsidRDefault="0050533C" w:rsidP="004303FE">
            <w:pPr>
              <w:pStyle w:val="44"/>
              <w:spacing w:before="0" w:after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F19B7">
              <w:rPr>
                <w:rFonts w:ascii="Times New Roman" w:hAnsi="Times New Roman"/>
                <w:b w:val="0"/>
                <w:bCs w:val="0"/>
                <w:szCs w:val="28"/>
              </w:rPr>
              <w:lastRenderedPageBreak/>
              <w:t xml:space="preserve">Тема 9. </w:t>
            </w:r>
            <w:r w:rsidRPr="00EF19B7">
              <w:rPr>
                <w:rFonts w:ascii="Times New Roman" w:hAnsi="Times New Roman"/>
                <w:b w:val="0"/>
                <w:szCs w:val="28"/>
              </w:rPr>
              <w:t>Критичне мислення як здатність аналізувати медіа інформацію.</w:t>
            </w:r>
          </w:p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EE4CE7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0533C" w:rsidRPr="002732BD" w:rsidTr="00E67306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50533C" w:rsidRDefault="0050533C" w:rsidP="004303FE">
            <w:pPr>
              <w:pStyle w:val="44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533C">
              <w:rPr>
                <w:rFonts w:ascii="Times New Roman" w:hAnsi="Times New Roman"/>
                <w:b w:val="0"/>
                <w:bCs w:val="0"/>
                <w:szCs w:val="28"/>
              </w:rPr>
              <w:t>Разом за блоком 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2732BD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2732BD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2732BD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2732BD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33C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50533C" w:rsidRPr="002732BD" w:rsidTr="007A7B7E">
        <w:tc>
          <w:tcPr>
            <w:tcW w:w="96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33C" w:rsidRPr="0050533C" w:rsidRDefault="0050533C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53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Блок 3</w:t>
            </w:r>
          </w:p>
        </w:tc>
      </w:tr>
      <w:tr w:rsidR="0050533C" w:rsidRPr="002732BD" w:rsidTr="007A7B7E">
        <w:tc>
          <w:tcPr>
            <w:tcW w:w="96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33C" w:rsidRDefault="0050533C" w:rsidP="004303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Інформаційна і візуальна грамотність та цифрова безпека</w:t>
            </w:r>
          </w:p>
        </w:tc>
      </w:tr>
      <w:tr w:rsidR="0050533C" w:rsidRPr="002732BD" w:rsidTr="002A345C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2732BD" w:rsidRDefault="004303FE" w:rsidP="004303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Тема 10. </w:t>
            </w:r>
            <w:r w:rsidRPr="00EF19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Принципи життя в </w:t>
            </w:r>
            <w:proofErr w:type="spellStart"/>
            <w:r w:rsidRPr="00EF19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інформаційно</w:t>
            </w:r>
            <w:proofErr w:type="spellEnd"/>
            <w:r w:rsidRPr="00EF19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грамотному суспільстві та внесок вчителя в його розвиток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2732BD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2732BD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2732BD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2732BD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2732BD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33C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0533C" w:rsidRPr="002732BD" w:rsidTr="002A345C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2732BD" w:rsidRDefault="004303FE" w:rsidP="004303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Тема 11. </w:t>
            </w:r>
            <w:proofErr w:type="spellStart"/>
            <w:r w:rsidRPr="00EF19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Релевантність</w:t>
            </w:r>
            <w:proofErr w:type="spellEnd"/>
            <w:r w:rsidRPr="00EF19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та надійність інформації у професійній діяльності (роботі вчителя-словесника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/ перекладача</w:t>
            </w:r>
            <w:r w:rsidRPr="00EF19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2732BD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2732BD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2732BD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33C" w:rsidRPr="002732BD" w:rsidRDefault="0050533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33C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4303FE" w:rsidRPr="002732BD" w:rsidTr="002A345C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Pr="002732BD" w:rsidRDefault="004303FE" w:rsidP="004303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Тема 12. </w:t>
            </w:r>
            <w:r w:rsidRPr="00EF19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Алгоритми ефективної роботи з інформацією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Pr="002732BD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Pr="002732BD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Pr="002732BD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Pr="002732BD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3FE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4303FE" w:rsidRPr="002732BD" w:rsidTr="002A345C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Pr="002732BD" w:rsidRDefault="004303FE" w:rsidP="004303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Тема 13. </w:t>
            </w:r>
            <w:r w:rsidRPr="00EF19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Етика користування інформацією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Pr="002732BD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Pr="002732BD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Pr="002732BD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Pr="002732BD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3FE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4303FE" w:rsidRPr="002732BD" w:rsidTr="002A345C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4303FE" w:rsidP="004303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Тема 14. </w:t>
            </w:r>
            <w:r w:rsidRPr="00EF19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Культура сприймання та створення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медіапродукту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Pr="002732BD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Pr="002732BD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Pr="002732BD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Pr="002732BD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3FE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4303FE" w:rsidRPr="002732BD" w:rsidTr="002A345C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4303FE" w:rsidP="004303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Тема 15. </w:t>
            </w:r>
            <w:r w:rsidRPr="00EF19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Цифрова грамотність як невід'ємний компонент фахової компетентності </w:t>
            </w:r>
            <w:r w:rsidRPr="00EF19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(Інформаційно-комунікаційні технології у роботі з інформацією)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Pr="002732BD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Pr="002732BD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Pr="002732BD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Pr="002732BD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3FE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4303FE" w:rsidRPr="002732BD" w:rsidTr="002A345C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4303FE" w:rsidP="004303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Тема 16. </w:t>
            </w:r>
            <w:r w:rsidRPr="00EF19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 нумо вирушаймо в </w:t>
            </w:r>
            <w:proofErr w:type="spellStart"/>
            <w:r w:rsidRPr="00EF19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інфомедійний</w:t>
            </w:r>
            <w:proofErr w:type="spellEnd"/>
            <w:r w:rsidRPr="00EF19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світ!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F19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(</w:t>
            </w:r>
            <w:proofErr w:type="spellStart"/>
            <w:r w:rsidRPr="00EF19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квест-заняття</w:t>
            </w:r>
            <w:proofErr w:type="spellEnd"/>
            <w:r w:rsidRPr="00EF19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Pr="002732BD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Pr="002732BD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Pr="002732BD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Pr="002732BD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3FE" w:rsidRPr="002732BD" w:rsidRDefault="004303FE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3FE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313C7" w:rsidRPr="002732BD" w:rsidTr="002A345C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50684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EE4CE7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</w:tr>
      <w:tr w:rsidR="006313C7" w:rsidRPr="002732BD" w:rsidTr="002A345C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6F0A42" w:rsidRDefault="006313C7" w:rsidP="004303FE">
            <w:pPr>
              <w:pStyle w:val="4"/>
              <w:keepLines w:val="0"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0" w:line="240" w:lineRule="auto"/>
              <w:ind w:left="864" w:hanging="864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proofErr w:type="spellStart"/>
            <w:r w:rsidRPr="006F0A42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Усього</w:t>
            </w:r>
            <w:proofErr w:type="spellEnd"/>
            <w:r w:rsidRPr="006F0A42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 годин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ind w:right="-206" w:hanging="1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A345C" w:rsidP="004303FE">
            <w:pPr>
              <w:snapToGrid w:val="0"/>
              <w:spacing w:after="0" w:line="240" w:lineRule="auto"/>
              <w:ind w:right="-328" w:hanging="4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2A345C" w:rsidP="00430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</w:tr>
    </w:tbl>
    <w:p w:rsidR="006313C7" w:rsidRPr="002732BD" w:rsidRDefault="006313C7" w:rsidP="006313C7">
      <w:pPr>
        <w:spacing w:after="0"/>
        <w:ind w:left="7513" w:hanging="425"/>
        <w:rPr>
          <w:rFonts w:ascii="Times New Roman" w:hAnsi="Times New Roman" w:cs="Times New Roman"/>
          <w:sz w:val="28"/>
          <w:szCs w:val="28"/>
          <w:lang w:val="en-US"/>
        </w:rPr>
      </w:pPr>
    </w:p>
    <w:p w:rsidR="006313C7" w:rsidRDefault="006313C7" w:rsidP="006313C7">
      <w:pPr>
        <w:spacing w:after="0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13C7" w:rsidRPr="00827C10" w:rsidRDefault="006313C7" w:rsidP="006313C7">
      <w:pPr>
        <w:pStyle w:val="a4"/>
        <w:numPr>
          <w:ilvl w:val="0"/>
          <w:numId w:val="4"/>
        </w:numPr>
        <w:rPr>
          <w:b/>
          <w:szCs w:val="28"/>
          <w:lang w:val="uk-UA"/>
        </w:rPr>
      </w:pPr>
      <w:r w:rsidRPr="00827C10">
        <w:rPr>
          <w:b/>
          <w:szCs w:val="28"/>
          <w:lang w:val="uk-UA"/>
        </w:rPr>
        <w:t>Теми практичних занять</w:t>
      </w:r>
    </w:p>
    <w:tbl>
      <w:tblPr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6313C7" w:rsidRPr="002732BD" w:rsidRDefault="006313C7" w:rsidP="00E67306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6313C7" w:rsidRPr="002732BD" w:rsidRDefault="006313C7" w:rsidP="00E673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44" w:rsidRPr="007D3444" w:rsidRDefault="007D3444" w:rsidP="007D344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Основи </w:t>
            </w:r>
            <w:proofErr w:type="spellStart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медіаграмотності</w:t>
            </w:r>
            <w:proofErr w:type="spellEnd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як освітньої категорії. </w:t>
            </w:r>
          </w:p>
          <w:p w:rsidR="006313C7" w:rsidRPr="002732BD" w:rsidRDefault="006313C7" w:rsidP="007D344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44" w:rsidRPr="007D3444" w:rsidRDefault="007D3444" w:rsidP="007D344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Різновиди медіа та історичний розвиток, їх роль у формуванні інформаційного простору.</w:t>
            </w:r>
          </w:p>
          <w:p w:rsidR="006313C7" w:rsidRPr="002732BD" w:rsidRDefault="006313C7" w:rsidP="007D344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44" w:rsidRPr="007D3444" w:rsidRDefault="007D3444" w:rsidP="007D344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Свобода слова та маніпуляції в мас-медіа.</w:t>
            </w:r>
          </w:p>
          <w:p w:rsidR="006313C7" w:rsidRPr="002732BD" w:rsidRDefault="006313C7" w:rsidP="007D344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44" w:rsidRPr="007D3444" w:rsidRDefault="007D3444" w:rsidP="007D344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Медіаосвіта</w:t>
            </w:r>
            <w:proofErr w:type="spellEnd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молоді як базовий інструментарій.</w:t>
            </w:r>
          </w:p>
          <w:p w:rsidR="006313C7" w:rsidRPr="002732BD" w:rsidRDefault="006313C7" w:rsidP="007D344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44" w:rsidRPr="007D3444" w:rsidRDefault="007D3444" w:rsidP="007D344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Медіазнайко</w:t>
            </w:r>
            <w:proofErr w:type="spellEnd"/>
          </w:p>
          <w:p w:rsidR="006313C7" w:rsidRPr="002732BD" w:rsidRDefault="006313C7" w:rsidP="007D344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44" w:rsidRPr="007D3444" w:rsidRDefault="007D3444" w:rsidP="007D344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Розвиток критичного мислення як основа </w:t>
            </w:r>
            <w:proofErr w:type="spellStart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медіаграмотності</w:t>
            </w:r>
            <w:proofErr w:type="spellEnd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6313C7" w:rsidRPr="002732BD" w:rsidRDefault="006313C7" w:rsidP="007D344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44" w:rsidRPr="007D3444" w:rsidRDefault="007D3444" w:rsidP="007D344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Формування </w:t>
            </w:r>
            <w:proofErr w:type="spellStart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медіаграмотності</w:t>
            </w:r>
            <w:proofErr w:type="spellEnd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6313C7" w:rsidRPr="002732BD" w:rsidRDefault="006313C7" w:rsidP="007D344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D3444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44" w:rsidRDefault="007D3444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44" w:rsidRPr="007D3444" w:rsidRDefault="007D3444" w:rsidP="007D344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Медіатехнології</w:t>
            </w:r>
            <w:proofErr w:type="spellEnd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 Необхідність критичного мислення у сфері візуальної медіа продукції.</w:t>
            </w:r>
          </w:p>
          <w:p w:rsidR="007D3444" w:rsidRPr="002732BD" w:rsidRDefault="007D3444" w:rsidP="007D344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444" w:rsidRDefault="002924A4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924A4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4A4" w:rsidRDefault="002924A4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4A4" w:rsidRPr="007D3444" w:rsidRDefault="002924A4" w:rsidP="007D344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924A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Критичне мислення як здатність аналізувати медіа інформацію.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4A4" w:rsidRDefault="002924A4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924A4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4A4" w:rsidRDefault="002924A4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4A4" w:rsidRPr="007D3444" w:rsidRDefault="002924A4" w:rsidP="007D344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Принципи життя в </w:t>
            </w:r>
            <w:proofErr w:type="spellStart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інформаційно</w:t>
            </w:r>
            <w:proofErr w:type="spellEnd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грамотному суспільстві та внесок вчителя в його розвиток</w:t>
            </w:r>
          </w:p>
          <w:p w:rsidR="002924A4" w:rsidRPr="002732BD" w:rsidRDefault="002924A4" w:rsidP="007D344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4A4" w:rsidRDefault="002924A4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924A4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4A4" w:rsidRDefault="002924A4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4A4" w:rsidRPr="007D3444" w:rsidRDefault="002924A4" w:rsidP="007D344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Релевантність</w:t>
            </w:r>
            <w:proofErr w:type="spellEnd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та надійність інформації у професійній </w:t>
            </w:r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діяльності (роботі вчителя-словесника / перекладача).</w:t>
            </w:r>
          </w:p>
          <w:p w:rsidR="002924A4" w:rsidRPr="002732BD" w:rsidRDefault="002924A4" w:rsidP="007D344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4A4" w:rsidRDefault="002924A4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</w:tr>
      <w:tr w:rsidR="002924A4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4A4" w:rsidRDefault="002924A4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4A4" w:rsidRPr="007D3444" w:rsidRDefault="002924A4" w:rsidP="007D344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Алгоритми ефективної роботи з інформацією.</w:t>
            </w:r>
          </w:p>
          <w:p w:rsidR="002924A4" w:rsidRPr="002732BD" w:rsidRDefault="002924A4" w:rsidP="007D344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4A4" w:rsidRDefault="002924A4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2924A4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4A4" w:rsidRDefault="002924A4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4A4" w:rsidRPr="007D3444" w:rsidRDefault="002924A4" w:rsidP="007D344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Етика користування інформацією.</w:t>
            </w:r>
          </w:p>
          <w:p w:rsidR="002924A4" w:rsidRPr="002732BD" w:rsidRDefault="002924A4" w:rsidP="007D344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4A4" w:rsidRDefault="002924A4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924A4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4A4" w:rsidRDefault="002924A4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4A4" w:rsidRPr="007D3444" w:rsidRDefault="002924A4" w:rsidP="007D344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Культура сприймання та створення </w:t>
            </w:r>
            <w:proofErr w:type="spellStart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медіапродукту</w:t>
            </w:r>
            <w:proofErr w:type="spellEnd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2924A4" w:rsidRPr="002732BD" w:rsidRDefault="002924A4" w:rsidP="007D344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4A4" w:rsidRDefault="002924A4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924A4" w:rsidRPr="002924A4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4A4" w:rsidRDefault="002924A4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4A4" w:rsidRPr="002924A4" w:rsidRDefault="002924A4" w:rsidP="007D344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Цифрова грамотність як невід'ємний компонент фахової компетентності (Інформаційно-комунікаційні технології у роботі з інформацією).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4A4" w:rsidRDefault="002924A4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2924A4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4A4" w:rsidRDefault="002924A4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4A4" w:rsidRPr="002732BD" w:rsidRDefault="002924A4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 нумо вирушаймо в </w:t>
            </w:r>
            <w:proofErr w:type="spellStart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інфомедійний</w:t>
            </w:r>
            <w:proofErr w:type="spellEnd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світ! (</w:t>
            </w:r>
            <w:proofErr w:type="spellStart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квест-заняття</w:t>
            </w:r>
            <w:proofErr w:type="spellEnd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4A4" w:rsidRDefault="002924A4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924A4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4A4" w:rsidRPr="002732BD" w:rsidRDefault="002924A4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4A4" w:rsidRPr="002732BD" w:rsidRDefault="002924A4" w:rsidP="00E6730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4A4" w:rsidRPr="002732BD" w:rsidRDefault="002924A4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</w:tr>
    </w:tbl>
    <w:p w:rsidR="006313C7" w:rsidRPr="002732BD" w:rsidRDefault="006313C7" w:rsidP="006313C7">
      <w:pPr>
        <w:spacing w:after="0"/>
        <w:ind w:left="7513" w:hanging="694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313C7" w:rsidRPr="002732BD" w:rsidRDefault="006313C7" w:rsidP="006313C7">
      <w:pPr>
        <w:spacing w:after="0"/>
        <w:ind w:left="7513" w:hanging="425"/>
        <w:rPr>
          <w:rFonts w:ascii="Times New Roman" w:hAnsi="Times New Roman" w:cs="Times New Roman"/>
          <w:sz w:val="28"/>
          <w:szCs w:val="28"/>
          <w:lang w:val="uk-UA"/>
        </w:rPr>
      </w:pPr>
    </w:p>
    <w:p w:rsidR="006313C7" w:rsidRPr="00827C10" w:rsidRDefault="006313C7" w:rsidP="006313C7">
      <w:pPr>
        <w:pStyle w:val="a4"/>
        <w:numPr>
          <w:ilvl w:val="0"/>
          <w:numId w:val="4"/>
        </w:numPr>
        <w:rPr>
          <w:b/>
          <w:szCs w:val="28"/>
          <w:lang w:val="uk-UA"/>
        </w:rPr>
      </w:pPr>
      <w:r w:rsidRPr="00827C10">
        <w:rPr>
          <w:b/>
          <w:szCs w:val="28"/>
          <w:lang w:val="uk-UA"/>
        </w:rPr>
        <w:t>Самостійна робота</w:t>
      </w:r>
    </w:p>
    <w:p w:rsidR="006313C7" w:rsidRDefault="006313C7" w:rsidP="006313C7">
      <w:pPr>
        <w:spacing w:after="0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422FC1" w:rsidRPr="002732BD" w:rsidTr="007A7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Pr="002732BD" w:rsidRDefault="00422FC1" w:rsidP="007A7B7E">
            <w:pPr>
              <w:snapToGrid w:val="0"/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422FC1" w:rsidRPr="002732BD" w:rsidRDefault="00422FC1" w:rsidP="007A7B7E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Pr="002732BD" w:rsidRDefault="00422FC1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FC1" w:rsidRPr="002732BD" w:rsidRDefault="00422FC1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422FC1" w:rsidRPr="002732BD" w:rsidRDefault="00422FC1" w:rsidP="007A7B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422FC1" w:rsidRPr="002732BD" w:rsidTr="007A7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Pr="002732BD" w:rsidRDefault="00422FC1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Pr="007D3444" w:rsidRDefault="00422FC1" w:rsidP="007A7B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Основи </w:t>
            </w:r>
            <w:proofErr w:type="spellStart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медіаграмотності</w:t>
            </w:r>
            <w:proofErr w:type="spellEnd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як освітньої категорії. </w:t>
            </w:r>
          </w:p>
          <w:p w:rsidR="00422FC1" w:rsidRPr="002732BD" w:rsidRDefault="00422FC1" w:rsidP="007A7B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FC1" w:rsidRPr="002732BD" w:rsidRDefault="00422FC1" w:rsidP="00422F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422FC1" w:rsidRPr="002732BD" w:rsidTr="007A7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Pr="002732BD" w:rsidRDefault="00422FC1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Pr="007D3444" w:rsidRDefault="00422FC1" w:rsidP="007A7B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Різновиди медіа та історичний розвиток, їх роль у формуванні інформаційного простору.</w:t>
            </w:r>
          </w:p>
          <w:p w:rsidR="00422FC1" w:rsidRPr="002732BD" w:rsidRDefault="00422FC1" w:rsidP="007A7B7E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FC1" w:rsidRPr="002732BD" w:rsidRDefault="00422FC1" w:rsidP="00422F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422FC1" w:rsidRPr="002732BD" w:rsidTr="007A7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Pr="002732BD" w:rsidRDefault="00422FC1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Pr="007D3444" w:rsidRDefault="00422FC1" w:rsidP="007A7B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Свобода слова та маніпуляції в мас-медіа.</w:t>
            </w:r>
          </w:p>
          <w:p w:rsidR="00422FC1" w:rsidRPr="002732BD" w:rsidRDefault="00422FC1" w:rsidP="007A7B7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FC1" w:rsidRPr="002732BD" w:rsidRDefault="00422FC1" w:rsidP="00422F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422FC1" w:rsidRPr="002732BD" w:rsidTr="007A7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Pr="002732BD" w:rsidRDefault="00422FC1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Pr="007D3444" w:rsidRDefault="00422FC1" w:rsidP="007A7B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Медіаосвіта</w:t>
            </w:r>
            <w:proofErr w:type="spellEnd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молоді як базовий інструментарій.</w:t>
            </w:r>
          </w:p>
          <w:p w:rsidR="00422FC1" w:rsidRPr="002732BD" w:rsidRDefault="00422FC1" w:rsidP="007A7B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FC1" w:rsidRPr="006F0A42" w:rsidRDefault="00422FC1" w:rsidP="00422F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422FC1" w:rsidRPr="002732BD" w:rsidTr="007A7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Pr="002732BD" w:rsidRDefault="00422FC1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Pr="007D3444" w:rsidRDefault="00422FC1" w:rsidP="007A7B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Медіазнайко</w:t>
            </w:r>
            <w:proofErr w:type="spellEnd"/>
          </w:p>
          <w:p w:rsidR="00422FC1" w:rsidRPr="002732BD" w:rsidRDefault="00422FC1" w:rsidP="007A7B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FC1" w:rsidRPr="002732BD" w:rsidRDefault="00422FC1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422FC1" w:rsidRPr="002732BD" w:rsidTr="007A7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Pr="002732BD" w:rsidRDefault="00422FC1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Pr="007D3444" w:rsidRDefault="00422FC1" w:rsidP="007A7B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Розвиток критичного мислення як основа </w:t>
            </w:r>
            <w:proofErr w:type="spellStart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медіаграмотності</w:t>
            </w:r>
            <w:proofErr w:type="spellEnd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422FC1" w:rsidRPr="002732BD" w:rsidRDefault="00422FC1" w:rsidP="007A7B7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FC1" w:rsidRPr="002732BD" w:rsidRDefault="00422FC1" w:rsidP="00422F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422FC1" w:rsidRPr="002732BD" w:rsidTr="007A7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Pr="002732BD" w:rsidRDefault="00422FC1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Pr="007D3444" w:rsidRDefault="00422FC1" w:rsidP="007A7B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Формування </w:t>
            </w:r>
            <w:proofErr w:type="spellStart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медіаграмотності</w:t>
            </w:r>
            <w:proofErr w:type="spellEnd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422FC1" w:rsidRPr="002732BD" w:rsidRDefault="00422FC1" w:rsidP="007A7B7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FC1" w:rsidRPr="002732BD" w:rsidRDefault="00422FC1" w:rsidP="00422F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422FC1" w:rsidRPr="002732BD" w:rsidTr="007A7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Default="00422FC1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Pr="007D3444" w:rsidRDefault="00422FC1" w:rsidP="007A7B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Медіатехнології</w:t>
            </w:r>
            <w:proofErr w:type="spellEnd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 Необхідність критичного мислення у сфері візуальної медіа продукції.</w:t>
            </w:r>
          </w:p>
          <w:p w:rsidR="00422FC1" w:rsidRPr="002732BD" w:rsidRDefault="00422FC1" w:rsidP="007A7B7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FC1" w:rsidRPr="002732BD" w:rsidRDefault="00422FC1" w:rsidP="00422F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422FC1" w:rsidRPr="002732BD" w:rsidTr="007A7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Default="00422FC1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Pr="007D3444" w:rsidRDefault="00422FC1" w:rsidP="007A7B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924A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Критичне мислення як здатність аналізувати медіа інформацію.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FC1" w:rsidRDefault="00422FC1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422FC1" w:rsidRPr="002732BD" w:rsidTr="007A7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Default="00422FC1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Pr="007D3444" w:rsidRDefault="00422FC1" w:rsidP="007A7B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Принципи життя в </w:t>
            </w:r>
            <w:proofErr w:type="spellStart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інформаційно</w:t>
            </w:r>
            <w:proofErr w:type="spellEnd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грамотному суспільстві та внесок вчителя в його розвиток</w:t>
            </w:r>
          </w:p>
          <w:p w:rsidR="00422FC1" w:rsidRPr="002732BD" w:rsidRDefault="00422FC1" w:rsidP="007A7B7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FC1" w:rsidRDefault="00422FC1" w:rsidP="00422F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422FC1" w:rsidRPr="002732BD" w:rsidTr="007A7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Default="00422FC1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Pr="007D3444" w:rsidRDefault="00422FC1" w:rsidP="007A7B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Релевантність</w:t>
            </w:r>
            <w:proofErr w:type="spellEnd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та надійність інформації у професійній діяльності (роботі вчителя-словесника / перекладача).</w:t>
            </w:r>
          </w:p>
          <w:p w:rsidR="00422FC1" w:rsidRPr="002732BD" w:rsidRDefault="00422FC1" w:rsidP="007A7B7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FC1" w:rsidRDefault="00422FC1" w:rsidP="00422F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422FC1" w:rsidRPr="002732BD" w:rsidTr="007A7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Default="00422FC1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Pr="007D3444" w:rsidRDefault="00422FC1" w:rsidP="007A7B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Алгоритми ефективної роботи з інформацією.</w:t>
            </w:r>
          </w:p>
          <w:p w:rsidR="00422FC1" w:rsidRPr="002732BD" w:rsidRDefault="00422FC1" w:rsidP="007A7B7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FC1" w:rsidRDefault="00422FC1" w:rsidP="00422F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422FC1" w:rsidRPr="002732BD" w:rsidTr="007A7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Default="00422FC1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Pr="007D3444" w:rsidRDefault="00422FC1" w:rsidP="007A7B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Етика користування інформацією.</w:t>
            </w:r>
          </w:p>
          <w:p w:rsidR="00422FC1" w:rsidRPr="002732BD" w:rsidRDefault="00422FC1" w:rsidP="007A7B7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FC1" w:rsidRDefault="00422FC1" w:rsidP="00422F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422FC1" w:rsidRPr="002732BD" w:rsidTr="007A7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Default="00422FC1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Pr="007D3444" w:rsidRDefault="00422FC1" w:rsidP="007A7B7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Культура сприймання та створення </w:t>
            </w:r>
            <w:proofErr w:type="spellStart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медіапродукту</w:t>
            </w:r>
            <w:proofErr w:type="spellEnd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422FC1" w:rsidRPr="002732BD" w:rsidRDefault="00422FC1" w:rsidP="007A7B7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FC1" w:rsidRDefault="00422FC1" w:rsidP="00422F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422FC1" w:rsidRPr="002924A4" w:rsidTr="007A7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Default="00422FC1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Pr="002924A4" w:rsidRDefault="00422FC1" w:rsidP="007A7B7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Цифрова грамотність як невід'ємний компонент фахової компетентності (Інформаційно-комунікаційні технології у роботі з інформацією).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FC1" w:rsidRDefault="00422FC1" w:rsidP="00422F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422FC1" w:rsidRPr="002732BD" w:rsidTr="007A7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Default="00422FC1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Pr="002732BD" w:rsidRDefault="00422FC1" w:rsidP="007A7B7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 нумо вирушаймо в </w:t>
            </w:r>
            <w:proofErr w:type="spellStart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інфомедійний</w:t>
            </w:r>
            <w:proofErr w:type="spellEnd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світ! (</w:t>
            </w:r>
            <w:proofErr w:type="spellStart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квест-заняття</w:t>
            </w:r>
            <w:proofErr w:type="spellEnd"/>
            <w:r w:rsidRPr="007D344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FC1" w:rsidRDefault="00422FC1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422FC1" w:rsidRPr="002732BD" w:rsidTr="007A7B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Pr="002732BD" w:rsidRDefault="00422FC1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FC1" w:rsidRPr="002732BD" w:rsidRDefault="00422FC1" w:rsidP="007A7B7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FC1" w:rsidRPr="002732BD" w:rsidRDefault="00422FC1" w:rsidP="007A7B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</w:tr>
    </w:tbl>
    <w:p w:rsidR="00422FC1" w:rsidRDefault="00422FC1" w:rsidP="006313C7">
      <w:pPr>
        <w:spacing w:after="0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13C7" w:rsidRPr="002732BD" w:rsidRDefault="006313C7" w:rsidP="006313C7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040A" w:rsidRDefault="006313C7" w:rsidP="006313C7">
      <w:pPr>
        <w:pStyle w:val="a4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spacing w:line="360" w:lineRule="auto"/>
        <w:ind w:left="357" w:firstLine="352"/>
        <w:jc w:val="both"/>
        <w:rPr>
          <w:b/>
          <w:lang w:val="uk-UA"/>
        </w:rPr>
      </w:pPr>
      <w:r w:rsidRPr="006313C7">
        <w:rPr>
          <w:b/>
          <w:lang w:val="uk-UA"/>
        </w:rPr>
        <w:t xml:space="preserve"> Методи навчання:</w:t>
      </w:r>
    </w:p>
    <w:p w:rsidR="006313C7" w:rsidRPr="006313C7" w:rsidRDefault="006313C7" w:rsidP="00631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13C7">
        <w:rPr>
          <w:rFonts w:ascii="Times New Roman" w:hAnsi="Times New Roman" w:cs="Times New Roman"/>
          <w:sz w:val="28"/>
          <w:szCs w:val="28"/>
          <w:lang w:val="uk-UA"/>
        </w:rPr>
        <w:t>Основні методи навчання: словесні, наочні і практичні.</w:t>
      </w:r>
    </w:p>
    <w:p w:rsidR="006313C7" w:rsidRPr="006313C7" w:rsidRDefault="006313C7" w:rsidP="00631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13C7">
        <w:rPr>
          <w:rFonts w:ascii="Times New Roman" w:hAnsi="Times New Roman" w:cs="Times New Roman"/>
          <w:sz w:val="28"/>
          <w:szCs w:val="28"/>
          <w:lang w:val="uk-UA"/>
        </w:rPr>
        <w:t>Словесні методи: бесіда, пояснення, розповідь, навчальна дискусія, самостійна робота, інтерактивні методи.</w:t>
      </w:r>
    </w:p>
    <w:p w:rsidR="006313C7" w:rsidRPr="006313C7" w:rsidRDefault="006313C7" w:rsidP="00631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13C7">
        <w:rPr>
          <w:rFonts w:ascii="Times New Roman" w:hAnsi="Times New Roman" w:cs="Times New Roman"/>
          <w:sz w:val="28"/>
          <w:szCs w:val="28"/>
          <w:lang w:val="uk-UA"/>
        </w:rPr>
        <w:t>Наочні методи: ілюстрування, демонстрація, спостереження, презентація.</w:t>
      </w:r>
    </w:p>
    <w:p w:rsidR="00422FC1" w:rsidRDefault="006313C7" w:rsidP="00631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13C7">
        <w:rPr>
          <w:rFonts w:ascii="Times New Roman" w:hAnsi="Times New Roman" w:cs="Times New Roman"/>
          <w:sz w:val="28"/>
          <w:szCs w:val="28"/>
          <w:lang w:val="uk-UA"/>
        </w:rPr>
        <w:t xml:space="preserve">Практичні методи: </w:t>
      </w:r>
      <w:r w:rsidR="00422FC1" w:rsidRPr="00422FC1">
        <w:rPr>
          <w:rFonts w:ascii="Times New Roman" w:hAnsi="Times New Roman" w:cs="Times New Roman"/>
          <w:sz w:val="28"/>
          <w:szCs w:val="28"/>
          <w:lang w:val="uk-UA"/>
        </w:rPr>
        <w:t xml:space="preserve">пізнавально-пошукова робота (зразки якісної та неякісної журналістики, джинси), опрацювання контенту різних типів з його аналізом, </w:t>
      </w:r>
      <w:proofErr w:type="spellStart"/>
      <w:r w:rsidR="00422FC1" w:rsidRPr="00422FC1">
        <w:rPr>
          <w:rFonts w:ascii="Times New Roman" w:hAnsi="Times New Roman" w:cs="Times New Roman"/>
          <w:sz w:val="28"/>
          <w:szCs w:val="28"/>
          <w:lang w:val="uk-UA"/>
        </w:rPr>
        <w:t>проєктна</w:t>
      </w:r>
      <w:proofErr w:type="spellEnd"/>
      <w:r w:rsidR="00422FC1" w:rsidRPr="00422FC1">
        <w:rPr>
          <w:rFonts w:ascii="Times New Roman" w:hAnsi="Times New Roman" w:cs="Times New Roman"/>
          <w:sz w:val="28"/>
          <w:szCs w:val="28"/>
          <w:lang w:val="uk-UA"/>
        </w:rPr>
        <w:t xml:space="preserve"> робота, проведення опитувань з інтерпретацією результатів, аналіз шкільних підручників та навчально-методичних матеріалів на предмет достовірності інформації, пошук надійних джерел для застосування у професійній діяльності, підготовка доповіді за аналогією з TED </w:t>
      </w:r>
      <w:proofErr w:type="spellStart"/>
      <w:r w:rsidR="00422FC1" w:rsidRPr="00422FC1">
        <w:rPr>
          <w:rFonts w:ascii="Times New Roman" w:hAnsi="Times New Roman" w:cs="Times New Roman"/>
          <w:sz w:val="28"/>
          <w:szCs w:val="28"/>
          <w:lang w:val="uk-UA"/>
        </w:rPr>
        <w:t>Talks</w:t>
      </w:r>
      <w:proofErr w:type="spellEnd"/>
      <w:r w:rsidR="00422FC1" w:rsidRPr="00422FC1">
        <w:rPr>
          <w:rFonts w:ascii="Times New Roman" w:hAnsi="Times New Roman" w:cs="Times New Roman"/>
          <w:sz w:val="28"/>
          <w:szCs w:val="28"/>
          <w:lang w:val="uk-UA"/>
        </w:rPr>
        <w:t xml:space="preserve">, пошук інформації в мережі Інтернет з перевіркою її достовірності, </w:t>
      </w:r>
      <w:r w:rsidR="00422FC1" w:rsidRPr="00422FC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відбір надійних </w:t>
      </w:r>
      <w:proofErr w:type="spellStart"/>
      <w:r w:rsidR="00422FC1" w:rsidRPr="00422FC1">
        <w:rPr>
          <w:rFonts w:ascii="Times New Roman" w:hAnsi="Times New Roman" w:cs="Times New Roman"/>
          <w:sz w:val="28"/>
          <w:szCs w:val="28"/>
          <w:lang w:val="uk-UA"/>
        </w:rPr>
        <w:t>Інтернет-джерел</w:t>
      </w:r>
      <w:proofErr w:type="spellEnd"/>
      <w:r w:rsidR="00422FC1" w:rsidRPr="00422FC1">
        <w:rPr>
          <w:rFonts w:ascii="Times New Roman" w:hAnsi="Times New Roman" w:cs="Times New Roman"/>
          <w:sz w:val="28"/>
          <w:szCs w:val="28"/>
          <w:lang w:val="uk-UA"/>
        </w:rPr>
        <w:t xml:space="preserve"> для застосування в роботі вчителя, створення </w:t>
      </w:r>
      <w:proofErr w:type="spellStart"/>
      <w:r w:rsidR="00422FC1" w:rsidRPr="00422FC1">
        <w:rPr>
          <w:rFonts w:ascii="Times New Roman" w:hAnsi="Times New Roman" w:cs="Times New Roman"/>
          <w:sz w:val="28"/>
          <w:szCs w:val="28"/>
          <w:lang w:val="uk-UA"/>
        </w:rPr>
        <w:t>інфографіки</w:t>
      </w:r>
      <w:proofErr w:type="spellEnd"/>
      <w:r w:rsidR="00422FC1" w:rsidRPr="00422FC1">
        <w:rPr>
          <w:rFonts w:ascii="Times New Roman" w:hAnsi="Times New Roman" w:cs="Times New Roman"/>
          <w:sz w:val="28"/>
          <w:szCs w:val="28"/>
          <w:lang w:val="uk-UA"/>
        </w:rPr>
        <w:t>, аналіз якості сайту тощо.</w:t>
      </w:r>
    </w:p>
    <w:p w:rsidR="006313C7" w:rsidRDefault="006313C7" w:rsidP="00631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13C7" w:rsidRPr="00B92F8F" w:rsidRDefault="006313C7" w:rsidP="006313C7">
      <w:pPr>
        <w:pStyle w:val="3"/>
        <w:numPr>
          <w:ilvl w:val="0"/>
          <w:numId w:val="4"/>
        </w:numPr>
        <w:suppressAutoHyphens/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Форми і м</w:t>
      </w:r>
      <w:r w:rsidRPr="00B92F8F">
        <w:rPr>
          <w:rFonts w:ascii="Times New Roman" w:hAnsi="Times New Roman" w:cs="Times New Roman"/>
          <w:b/>
          <w:sz w:val="28"/>
          <w:szCs w:val="28"/>
          <w:lang w:val="uk-UA"/>
        </w:rPr>
        <w:t>етоди контролю</w:t>
      </w:r>
    </w:p>
    <w:p w:rsidR="006313C7" w:rsidRDefault="006313C7" w:rsidP="00631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B92F8F">
        <w:rPr>
          <w:rFonts w:ascii="Times New Roman" w:hAnsi="Times New Roman" w:cs="Times New Roman"/>
          <w:sz w:val="28"/>
          <w:szCs w:val="28"/>
          <w:lang w:val="uk-UA"/>
        </w:rPr>
        <w:t>ля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цінювання результатів навчання будуть використані </w:t>
      </w:r>
      <w:r w:rsidRPr="00B92F8F">
        <w:rPr>
          <w:rFonts w:ascii="Times New Roman" w:hAnsi="Times New Roman" w:cs="Times New Roman"/>
          <w:sz w:val="28"/>
          <w:szCs w:val="28"/>
          <w:lang w:val="uk-UA"/>
        </w:rPr>
        <w:t>усний, письмовий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модульний</w:t>
      </w:r>
      <w:r w:rsidRPr="00B92F8F">
        <w:rPr>
          <w:rFonts w:ascii="Times New Roman" w:hAnsi="Times New Roman" w:cs="Times New Roman"/>
          <w:sz w:val="28"/>
          <w:szCs w:val="28"/>
          <w:lang w:val="uk-UA"/>
        </w:rPr>
        <w:t xml:space="preserve">, тестовий контроль, </w:t>
      </w:r>
      <w:r>
        <w:rPr>
          <w:rFonts w:ascii="Times New Roman" w:hAnsi="Times New Roman" w:cs="Times New Roman"/>
          <w:sz w:val="28"/>
          <w:szCs w:val="28"/>
          <w:lang w:val="uk-UA"/>
        </w:rPr>
        <w:t>опитування</w:t>
      </w:r>
      <w:r w:rsidRPr="00B92F8F">
        <w:rPr>
          <w:rFonts w:ascii="Times New Roman" w:hAnsi="Times New Roman" w:cs="Times New Roman"/>
          <w:sz w:val="28"/>
          <w:szCs w:val="28"/>
          <w:lang w:val="uk-UA"/>
        </w:rPr>
        <w:t xml:space="preserve"> під час </w:t>
      </w:r>
      <w:r>
        <w:rPr>
          <w:rFonts w:ascii="Times New Roman" w:hAnsi="Times New Roman" w:cs="Times New Roman"/>
          <w:sz w:val="28"/>
          <w:szCs w:val="28"/>
          <w:lang w:val="uk-UA"/>
        </w:rPr>
        <w:t>практичних занять</w:t>
      </w:r>
      <w:r w:rsidRPr="00B92F8F">
        <w:rPr>
          <w:rFonts w:ascii="Times New Roman" w:hAnsi="Times New Roman" w:cs="Times New Roman"/>
          <w:sz w:val="28"/>
          <w:szCs w:val="28"/>
          <w:lang w:val="uk-UA"/>
        </w:rPr>
        <w:t xml:space="preserve">, контролю виконання завдань самостійної роботи (реферати, </w:t>
      </w:r>
      <w:r>
        <w:rPr>
          <w:rFonts w:ascii="Times New Roman" w:hAnsi="Times New Roman" w:cs="Times New Roman"/>
          <w:sz w:val="28"/>
          <w:szCs w:val="28"/>
          <w:lang w:val="uk-UA"/>
        </w:rPr>
        <w:t>презентації</w:t>
      </w:r>
      <w:r w:rsidRPr="00B92F8F">
        <w:rPr>
          <w:rFonts w:ascii="Times New Roman" w:hAnsi="Times New Roman" w:cs="Times New Roman"/>
          <w:sz w:val="28"/>
          <w:szCs w:val="28"/>
          <w:lang w:val="uk-UA"/>
        </w:rPr>
        <w:t xml:space="preserve"> тощо), </w:t>
      </w:r>
      <w:r>
        <w:rPr>
          <w:rFonts w:ascii="Times New Roman" w:hAnsi="Times New Roman" w:cs="Times New Roman"/>
          <w:sz w:val="28"/>
          <w:szCs w:val="28"/>
          <w:lang w:val="uk-UA"/>
        </w:rPr>
        <w:t>підсумковий (семестровий</w:t>
      </w:r>
      <w:r w:rsidRPr="00B92F8F">
        <w:rPr>
          <w:rFonts w:ascii="Times New Roman" w:hAnsi="Times New Roman" w:cs="Times New Roman"/>
          <w:sz w:val="28"/>
          <w:szCs w:val="28"/>
          <w:lang w:val="uk-UA"/>
        </w:rPr>
        <w:t>) контрол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92F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2FC1" w:rsidRDefault="00422FC1" w:rsidP="00631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2FC1">
        <w:rPr>
          <w:rFonts w:ascii="Times New Roman" w:hAnsi="Times New Roman" w:cs="Times New Roman"/>
          <w:sz w:val="28"/>
          <w:szCs w:val="28"/>
          <w:lang w:val="uk-UA"/>
        </w:rPr>
        <w:t xml:space="preserve">Поточний контроль буде здійснюватись на заняттях з урахуванням активності студентів, розуміння основ </w:t>
      </w:r>
      <w:proofErr w:type="spellStart"/>
      <w:r w:rsidRPr="00422FC1">
        <w:rPr>
          <w:rFonts w:ascii="Times New Roman" w:hAnsi="Times New Roman" w:cs="Times New Roman"/>
          <w:sz w:val="28"/>
          <w:szCs w:val="28"/>
          <w:lang w:val="uk-UA"/>
        </w:rPr>
        <w:t>інфомедійної</w:t>
      </w:r>
      <w:proofErr w:type="spellEnd"/>
      <w:r w:rsidRPr="00422FC1">
        <w:rPr>
          <w:rFonts w:ascii="Times New Roman" w:hAnsi="Times New Roman" w:cs="Times New Roman"/>
          <w:sz w:val="28"/>
          <w:szCs w:val="28"/>
          <w:lang w:val="uk-UA"/>
        </w:rPr>
        <w:t xml:space="preserve"> грамотності та вироблення відповідних вмінь. Проміжний контроль – модульний – наявність сформованих вмінь використовувати набуті знання в типових професійних ситуаціях (наприклад, підготовка конспекту уроку). Підсумковий контроль – залік (комплексна перевірка і наявних знань, і сформованих вмінь), проходитиме у вигляді </w:t>
      </w:r>
      <w:proofErr w:type="spellStart"/>
      <w:r w:rsidRPr="00422FC1">
        <w:rPr>
          <w:rFonts w:ascii="Times New Roman" w:hAnsi="Times New Roman" w:cs="Times New Roman"/>
          <w:sz w:val="28"/>
          <w:szCs w:val="28"/>
          <w:lang w:val="uk-UA"/>
        </w:rPr>
        <w:t>квесту</w:t>
      </w:r>
      <w:proofErr w:type="spellEnd"/>
      <w:r w:rsidRPr="00422FC1">
        <w:rPr>
          <w:rFonts w:ascii="Times New Roman" w:hAnsi="Times New Roman" w:cs="Times New Roman"/>
          <w:sz w:val="28"/>
          <w:szCs w:val="28"/>
          <w:lang w:val="uk-UA"/>
        </w:rPr>
        <w:t xml:space="preserve"> (враховуватимуться і здобутки студента упродовж семестру).</w:t>
      </w:r>
    </w:p>
    <w:p w:rsidR="00422FC1" w:rsidRPr="00B92F8F" w:rsidRDefault="00422FC1" w:rsidP="00631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13C7" w:rsidRPr="006313C7" w:rsidRDefault="006313C7" w:rsidP="006313C7">
      <w:pPr>
        <w:pStyle w:val="a4"/>
        <w:numPr>
          <w:ilvl w:val="0"/>
          <w:numId w:val="4"/>
        </w:numPr>
        <w:tabs>
          <w:tab w:val="left" w:pos="284"/>
          <w:tab w:val="left" w:pos="567"/>
        </w:tabs>
        <w:suppressAutoHyphens/>
        <w:spacing w:line="360" w:lineRule="auto"/>
        <w:rPr>
          <w:b/>
          <w:szCs w:val="28"/>
          <w:lang w:val="uk-UA"/>
        </w:rPr>
      </w:pPr>
      <w:r w:rsidRPr="006313C7">
        <w:rPr>
          <w:b/>
          <w:szCs w:val="28"/>
          <w:lang w:val="uk-UA"/>
        </w:rPr>
        <w:t xml:space="preserve">Критерії оцінювання </w:t>
      </w:r>
    </w:p>
    <w:p w:rsidR="006313C7" w:rsidRPr="00D77369" w:rsidRDefault="006313C7" w:rsidP="006313C7">
      <w:pPr>
        <w:tabs>
          <w:tab w:val="left" w:pos="284"/>
          <w:tab w:val="left" w:pos="567"/>
        </w:tabs>
        <w:suppressAutoHyphens/>
        <w:spacing w:after="0"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7369">
        <w:rPr>
          <w:rFonts w:ascii="Times New Roman" w:hAnsi="Times New Roman" w:cs="Times New Roman"/>
          <w:sz w:val="28"/>
          <w:szCs w:val="28"/>
          <w:lang w:val="uk-UA"/>
        </w:rPr>
        <w:t xml:space="preserve">Критерієм успішного проходження здобувачем вищої освіти підсумкового оцінювання є досягнення ним мінімальних </w:t>
      </w:r>
      <w:proofErr w:type="spellStart"/>
      <w:r w:rsidRPr="00D77369">
        <w:rPr>
          <w:rFonts w:ascii="Times New Roman" w:hAnsi="Times New Roman" w:cs="Times New Roman"/>
          <w:sz w:val="28"/>
          <w:szCs w:val="28"/>
          <w:lang w:val="uk-UA"/>
        </w:rPr>
        <w:t>порогових</w:t>
      </w:r>
      <w:proofErr w:type="spellEnd"/>
      <w:r w:rsidRPr="00D77369">
        <w:rPr>
          <w:rFonts w:ascii="Times New Roman" w:hAnsi="Times New Roman" w:cs="Times New Roman"/>
          <w:sz w:val="28"/>
          <w:szCs w:val="28"/>
          <w:lang w:val="uk-UA"/>
        </w:rPr>
        <w:t xml:space="preserve"> рівнів оцінок за кожним запланованим результатом вивчення дисципліни.</w:t>
      </w:r>
    </w:p>
    <w:p w:rsidR="006313C7" w:rsidRDefault="006313C7" w:rsidP="006313C7">
      <w:pPr>
        <w:tabs>
          <w:tab w:val="left" w:pos="284"/>
          <w:tab w:val="left" w:pos="567"/>
        </w:tabs>
        <w:suppressAutoHyphens/>
        <w:spacing w:after="0"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7369">
        <w:rPr>
          <w:rFonts w:ascii="Times New Roman" w:hAnsi="Times New Roman" w:cs="Times New Roman"/>
          <w:sz w:val="28"/>
          <w:szCs w:val="28"/>
          <w:lang w:val="uk-UA"/>
        </w:rPr>
        <w:t>Оцінювання результатів навчання здобувачів вищої освіти здійснюється відповідно до положення №283 від 29.08.2017 р. «Про бально-накопичувальну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Хмельницького».</w:t>
      </w:r>
    </w:p>
    <w:p w:rsidR="003D6517" w:rsidRPr="003D6517" w:rsidRDefault="003D6517" w:rsidP="003D6517">
      <w:pPr>
        <w:tabs>
          <w:tab w:val="left" w:pos="284"/>
          <w:tab w:val="left" w:pos="567"/>
        </w:tabs>
        <w:suppressAutoHyphens/>
        <w:spacing w:after="0"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3D6517">
        <w:rPr>
          <w:rFonts w:ascii="Times New Roman" w:hAnsi="Times New Roman" w:cs="Times New Roman"/>
          <w:sz w:val="28"/>
          <w:szCs w:val="28"/>
          <w:lang w:val="uk-UA"/>
        </w:rPr>
        <w:t xml:space="preserve">За семестр з курсу дисципліни проводяться два періодичні контролі (ПКР), результати яких є складником результатів контрольних точок першої (КТ1) і другої (КТ2). Результати контрольної точки (КТ) є сумою поточного (ПК) і періодичного контролю (ПКР): КТ = ПК + ПКР. </w:t>
      </w:r>
      <w:r w:rsidRPr="003D6517">
        <w:rPr>
          <w:rFonts w:ascii="Times New Roman" w:hAnsi="Times New Roman" w:cs="Times New Roman"/>
          <w:sz w:val="28"/>
          <w:szCs w:val="28"/>
          <w:lang w:val="uk-UA"/>
        </w:rPr>
        <w:lastRenderedPageBreak/>
        <w:t>Максимальна кількість балів за контрольну точку (КТ) складає 50 балів. Максимальна кількість балів за періодичний контроль (ПКР) становить 60 % від максимальної кількості балів за контрольну точку (КТ), тобто 30 балів. А 40 % балів, тобто решта балів контрольної точки, є бали за поточний контроль, а саме 20 балів. Результати поточного контролю обчислюються як середньозважена оцінок (</w:t>
      </w:r>
      <w:proofErr w:type="spellStart"/>
      <w:r w:rsidRPr="003D6517">
        <w:rPr>
          <w:rFonts w:ascii="Times New Roman" w:hAnsi="Times New Roman" w:cs="Times New Roman"/>
          <w:sz w:val="28"/>
          <w:szCs w:val="28"/>
          <w:lang w:val="uk-UA"/>
        </w:rPr>
        <w:t>Хср</w:t>
      </w:r>
      <w:proofErr w:type="spellEnd"/>
      <w:r w:rsidRPr="003D6517">
        <w:rPr>
          <w:rFonts w:ascii="Times New Roman" w:hAnsi="Times New Roman" w:cs="Times New Roman"/>
          <w:sz w:val="28"/>
          <w:szCs w:val="28"/>
          <w:lang w:val="uk-UA"/>
        </w:rPr>
        <w:t>) за діяльність студента на практичних (семінарських) заняттях, що входять в число певної контрольної точки. Для трансферу середньозваженої оцінки (</w:t>
      </w:r>
      <w:proofErr w:type="spellStart"/>
      <w:r w:rsidRPr="003D6517">
        <w:rPr>
          <w:rFonts w:ascii="Times New Roman" w:hAnsi="Times New Roman" w:cs="Times New Roman"/>
          <w:sz w:val="28"/>
          <w:szCs w:val="28"/>
          <w:lang w:val="uk-UA"/>
        </w:rPr>
        <w:t>Хср</w:t>
      </w:r>
      <w:proofErr w:type="spellEnd"/>
      <w:r w:rsidRPr="003D6517">
        <w:rPr>
          <w:rFonts w:ascii="Times New Roman" w:hAnsi="Times New Roman" w:cs="Times New Roman"/>
          <w:sz w:val="28"/>
          <w:szCs w:val="28"/>
          <w:lang w:val="uk-UA"/>
        </w:rPr>
        <w:t>) в бали, що входять до 40 % балів контрольної точки (КТ), треба скористатися формулою: ПК = (</w:t>
      </w:r>
      <w:proofErr w:type="spellStart"/>
      <w:r w:rsidRPr="003D6517">
        <w:rPr>
          <w:rFonts w:ascii="Times New Roman" w:hAnsi="Times New Roman" w:cs="Times New Roman"/>
          <w:sz w:val="28"/>
          <w:szCs w:val="28"/>
          <w:lang w:val="uk-UA"/>
        </w:rPr>
        <w:t>Хср</w:t>
      </w:r>
      <w:proofErr w:type="spellEnd"/>
      <w:r w:rsidRPr="003D651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D6517">
        <w:rPr>
          <w:rFonts w:ascii="Cambria Math" w:hAnsi="Cambria Math" w:cs="Cambria Math"/>
          <w:sz w:val="28"/>
          <w:szCs w:val="28"/>
          <w:lang w:val="uk-UA"/>
        </w:rPr>
        <w:t>∗</w:t>
      </w:r>
      <w:r w:rsidRPr="003D6517">
        <w:rPr>
          <w:rFonts w:ascii="Times New Roman" w:hAnsi="Times New Roman" w:cs="Times New Roman"/>
          <w:sz w:val="28"/>
          <w:szCs w:val="28"/>
          <w:lang w:val="uk-UA"/>
        </w:rPr>
        <w:t xml:space="preserve">20 / 5. Таким чином, якщо за поточний контроль (ПК) видів діяльності студента на всіх заняттях </w:t>
      </w:r>
      <w:proofErr w:type="spellStart"/>
      <w:r w:rsidRPr="003D6517">
        <w:rPr>
          <w:rFonts w:ascii="Times New Roman" w:hAnsi="Times New Roman" w:cs="Times New Roman"/>
          <w:sz w:val="28"/>
          <w:szCs w:val="28"/>
          <w:lang w:val="uk-UA"/>
        </w:rPr>
        <w:t>Хср</w:t>
      </w:r>
      <w:proofErr w:type="spellEnd"/>
      <w:r w:rsidRPr="003D6517">
        <w:rPr>
          <w:rFonts w:ascii="Times New Roman" w:hAnsi="Times New Roman" w:cs="Times New Roman"/>
          <w:sz w:val="28"/>
          <w:szCs w:val="28"/>
          <w:lang w:val="uk-UA"/>
        </w:rPr>
        <w:t xml:space="preserve"> = 4.1 бали, які були до періодичного контролю (ПКР), то їх перерахування на 20 балів здійснюється так: ПК = 4.1</w:t>
      </w:r>
      <w:r w:rsidRPr="003D6517">
        <w:rPr>
          <w:rFonts w:ascii="Cambria Math" w:hAnsi="Cambria Math" w:cs="Cambria Math"/>
          <w:sz w:val="28"/>
          <w:szCs w:val="28"/>
          <w:lang w:val="uk-UA"/>
        </w:rPr>
        <w:t>∗</w:t>
      </w:r>
      <w:r w:rsidRPr="003D6517">
        <w:rPr>
          <w:rFonts w:ascii="Times New Roman" w:hAnsi="Times New Roman" w:cs="Times New Roman"/>
          <w:sz w:val="28"/>
          <w:szCs w:val="28"/>
          <w:lang w:val="uk-UA"/>
        </w:rPr>
        <w:t xml:space="preserve">20 / 5 = 4.1 * 4 = 16.4 // 16 (балів). За періодичний контроль (ПКР) студентом отримано 30 балів. Тоді за контрольну точку (КТ) буде отримано КТ = ПК + ПКР = 16 + 30 = 46 (балів). </w:t>
      </w:r>
    </w:p>
    <w:p w:rsidR="003D6517" w:rsidRPr="003D6517" w:rsidRDefault="003D6517" w:rsidP="003D6517">
      <w:pPr>
        <w:tabs>
          <w:tab w:val="left" w:pos="284"/>
          <w:tab w:val="left" w:pos="567"/>
        </w:tabs>
        <w:suppressAutoHyphens/>
        <w:spacing w:after="0"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517">
        <w:rPr>
          <w:rFonts w:ascii="Times New Roman" w:hAnsi="Times New Roman" w:cs="Times New Roman"/>
          <w:sz w:val="28"/>
          <w:szCs w:val="28"/>
          <w:lang w:val="uk-UA"/>
        </w:rPr>
        <w:t xml:space="preserve">Студент має право на підвищення результату тільки одного періодичного контролю (ПКР) протягом двох тижнів після його складання у випадку отримання незадовільної оцінки. </w:t>
      </w:r>
    </w:p>
    <w:p w:rsidR="006313C7" w:rsidRDefault="003D6517" w:rsidP="003D6517">
      <w:pPr>
        <w:tabs>
          <w:tab w:val="left" w:pos="284"/>
          <w:tab w:val="left" w:pos="567"/>
        </w:tabs>
        <w:suppressAutoHyphens/>
        <w:spacing w:after="0"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517">
        <w:rPr>
          <w:rFonts w:ascii="Times New Roman" w:hAnsi="Times New Roman" w:cs="Times New Roman"/>
          <w:sz w:val="28"/>
          <w:szCs w:val="28"/>
          <w:lang w:val="uk-UA"/>
        </w:rPr>
        <w:t xml:space="preserve">Підсумковим контролем є </w:t>
      </w:r>
      <w:r w:rsidR="00191FDC">
        <w:rPr>
          <w:rFonts w:ascii="Times New Roman" w:hAnsi="Times New Roman" w:cs="Times New Roman"/>
          <w:sz w:val="28"/>
          <w:szCs w:val="28"/>
          <w:lang w:val="uk-UA"/>
        </w:rPr>
        <w:t>залік</w:t>
      </w:r>
      <w:r w:rsidRPr="003D651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91FDC">
        <w:rPr>
          <w:rFonts w:ascii="Times New Roman" w:hAnsi="Times New Roman" w:cs="Times New Roman"/>
          <w:sz w:val="28"/>
          <w:szCs w:val="28"/>
          <w:lang w:val="uk-UA"/>
        </w:rPr>
        <w:t>який зараховується за результатами роботи студента упродовж семестру.</w:t>
      </w:r>
    </w:p>
    <w:bookmarkEnd w:id="0"/>
    <w:p w:rsidR="00DC671E" w:rsidRDefault="00DC671E" w:rsidP="006313C7">
      <w:pPr>
        <w:tabs>
          <w:tab w:val="left" w:pos="284"/>
          <w:tab w:val="left" w:pos="567"/>
        </w:tabs>
        <w:suppressAutoHyphens/>
        <w:spacing w:after="0"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671E" w:rsidRPr="00827C10" w:rsidRDefault="00DC671E" w:rsidP="00DC671E">
      <w:pPr>
        <w:pStyle w:val="a4"/>
        <w:numPr>
          <w:ilvl w:val="0"/>
          <w:numId w:val="4"/>
        </w:numPr>
        <w:shd w:val="clear" w:color="auto" w:fill="FFFFFF"/>
        <w:rPr>
          <w:b/>
          <w:szCs w:val="28"/>
          <w:lang w:val="uk-UA"/>
        </w:rPr>
      </w:pPr>
      <w:r w:rsidRPr="00827C10">
        <w:rPr>
          <w:b/>
          <w:szCs w:val="28"/>
          <w:lang w:val="uk-UA"/>
        </w:rPr>
        <w:t>Рекомендована література</w:t>
      </w:r>
    </w:p>
    <w:p w:rsidR="00DC671E" w:rsidRPr="002732BD" w:rsidRDefault="00DC671E" w:rsidP="00DC671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Основн</w:t>
      </w:r>
      <w:r w:rsidRPr="002732BD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а</w:t>
      </w:r>
    </w:p>
    <w:p w:rsidR="00DC671E" w:rsidRDefault="00191FDC" w:rsidP="00191FDC">
      <w:pPr>
        <w:pStyle w:val="a4"/>
        <w:numPr>
          <w:ilvl w:val="0"/>
          <w:numId w:val="7"/>
        </w:numPr>
        <w:spacing w:line="312" w:lineRule="auto"/>
        <w:jc w:val="both"/>
        <w:rPr>
          <w:szCs w:val="28"/>
          <w:lang w:val="uk-UA"/>
        </w:rPr>
      </w:pPr>
      <w:r w:rsidRPr="00191FDC">
        <w:rPr>
          <w:szCs w:val="28"/>
          <w:lang w:val="uk-UA"/>
        </w:rPr>
        <w:t xml:space="preserve">Навчально-методичні матеріали </w:t>
      </w:r>
      <w:proofErr w:type="spellStart"/>
      <w:r w:rsidRPr="00191FDC">
        <w:rPr>
          <w:szCs w:val="28"/>
          <w:lang w:val="uk-UA"/>
        </w:rPr>
        <w:t>проєкту</w:t>
      </w:r>
      <w:proofErr w:type="spellEnd"/>
      <w:r w:rsidRPr="00191FDC">
        <w:rPr>
          <w:szCs w:val="28"/>
          <w:lang w:val="uk-UA"/>
        </w:rPr>
        <w:t xml:space="preserve"> "Вивчай та розрізняй: </w:t>
      </w:r>
      <w:proofErr w:type="spellStart"/>
      <w:r w:rsidRPr="00191FDC">
        <w:rPr>
          <w:szCs w:val="28"/>
          <w:lang w:val="uk-UA"/>
        </w:rPr>
        <w:t>інфо-медійна</w:t>
      </w:r>
      <w:proofErr w:type="spellEnd"/>
      <w:r w:rsidRPr="00191FDC">
        <w:rPr>
          <w:szCs w:val="28"/>
          <w:lang w:val="uk-UA"/>
        </w:rPr>
        <w:t xml:space="preserve"> грамотність". – К.: </w:t>
      </w:r>
      <w:r w:rsidRPr="00191FDC">
        <w:rPr>
          <w:szCs w:val="28"/>
        </w:rPr>
        <w:t>IREX</w:t>
      </w:r>
      <w:r w:rsidRPr="00191FDC">
        <w:rPr>
          <w:szCs w:val="28"/>
          <w:lang w:val="uk-UA"/>
        </w:rPr>
        <w:t xml:space="preserve"> в Україні, 2019-2020</w:t>
      </w:r>
    </w:p>
    <w:p w:rsidR="00191FDC" w:rsidRDefault="00191FDC" w:rsidP="00191FDC">
      <w:pPr>
        <w:pStyle w:val="a4"/>
        <w:numPr>
          <w:ilvl w:val="0"/>
          <w:numId w:val="7"/>
        </w:numPr>
        <w:spacing w:line="312" w:lineRule="auto"/>
        <w:jc w:val="both"/>
        <w:rPr>
          <w:szCs w:val="28"/>
          <w:lang w:val="uk-UA"/>
        </w:rPr>
      </w:pPr>
      <w:proofErr w:type="spellStart"/>
      <w:r w:rsidRPr="00191FDC">
        <w:rPr>
          <w:szCs w:val="28"/>
          <w:lang w:val="uk-UA"/>
        </w:rPr>
        <w:t>Media</w:t>
      </w:r>
      <w:proofErr w:type="spellEnd"/>
      <w:r w:rsidRPr="00191FDC">
        <w:rPr>
          <w:szCs w:val="28"/>
          <w:lang w:val="uk-UA"/>
        </w:rPr>
        <w:t xml:space="preserve"> </w:t>
      </w:r>
      <w:proofErr w:type="spellStart"/>
      <w:r w:rsidRPr="00191FDC">
        <w:rPr>
          <w:szCs w:val="28"/>
          <w:lang w:val="uk-UA"/>
        </w:rPr>
        <w:t>and</w:t>
      </w:r>
      <w:proofErr w:type="spellEnd"/>
      <w:r w:rsidRPr="00191FDC">
        <w:rPr>
          <w:szCs w:val="28"/>
          <w:lang w:val="uk-UA"/>
        </w:rPr>
        <w:t xml:space="preserve"> </w:t>
      </w:r>
      <w:proofErr w:type="spellStart"/>
      <w:r w:rsidRPr="00191FDC">
        <w:rPr>
          <w:szCs w:val="28"/>
          <w:lang w:val="uk-UA"/>
        </w:rPr>
        <w:t>Information</w:t>
      </w:r>
      <w:proofErr w:type="spellEnd"/>
      <w:r w:rsidRPr="00191FDC">
        <w:rPr>
          <w:szCs w:val="28"/>
          <w:lang w:val="uk-UA"/>
        </w:rPr>
        <w:t xml:space="preserve"> </w:t>
      </w:r>
      <w:proofErr w:type="spellStart"/>
      <w:r w:rsidRPr="00191FDC">
        <w:rPr>
          <w:szCs w:val="28"/>
          <w:lang w:val="uk-UA"/>
        </w:rPr>
        <w:t>Literacy</w:t>
      </w:r>
      <w:proofErr w:type="spellEnd"/>
      <w:r w:rsidRPr="00191FDC">
        <w:rPr>
          <w:szCs w:val="28"/>
          <w:lang w:val="uk-UA"/>
        </w:rPr>
        <w:t xml:space="preserve">: </w:t>
      </w:r>
      <w:proofErr w:type="spellStart"/>
      <w:r w:rsidRPr="00191FDC">
        <w:rPr>
          <w:szCs w:val="28"/>
          <w:lang w:val="uk-UA"/>
        </w:rPr>
        <w:t>Curriculum</w:t>
      </w:r>
      <w:proofErr w:type="spellEnd"/>
      <w:r w:rsidRPr="00191FDC">
        <w:rPr>
          <w:szCs w:val="28"/>
          <w:lang w:val="uk-UA"/>
        </w:rPr>
        <w:t xml:space="preserve"> </w:t>
      </w:r>
      <w:proofErr w:type="spellStart"/>
      <w:r w:rsidRPr="00191FDC">
        <w:rPr>
          <w:szCs w:val="28"/>
          <w:lang w:val="uk-UA"/>
        </w:rPr>
        <w:t>for</w:t>
      </w:r>
      <w:proofErr w:type="spellEnd"/>
      <w:r w:rsidRPr="00191FDC">
        <w:rPr>
          <w:szCs w:val="28"/>
          <w:lang w:val="uk-UA"/>
        </w:rPr>
        <w:t xml:space="preserve"> </w:t>
      </w:r>
      <w:proofErr w:type="spellStart"/>
      <w:r w:rsidRPr="00191FDC">
        <w:rPr>
          <w:szCs w:val="28"/>
          <w:lang w:val="uk-UA"/>
        </w:rPr>
        <w:t>Teachers</w:t>
      </w:r>
      <w:proofErr w:type="spellEnd"/>
      <w:r w:rsidRPr="00191FDC">
        <w:rPr>
          <w:szCs w:val="28"/>
          <w:lang w:val="uk-UA"/>
        </w:rPr>
        <w:t xml:space="preserve">/ </w:t>
      </w:r>
      <w:proofErr w:type="spellStart"/>
      <w:r w:rsidRPr="00191FDC">
        <w:rPr>
          <w:szCs w:val="28"/>
          <w:lang w:val="uk-UA"/>
        </w:rPr>
        <w:t>Carolyn</w:t>
      </w:r>
      <w:proofErr w:type="spellEnd"/>
      <w:r w:rsidRPr="00191FDC">
        <w:rPr>
          <w:szCs w:val="28"/>
          <w:lang w:val="uk-UA"/>
        </w:rPr>
        <w:t xml:space="preserve"> </w:t>
      </w:r>
      <w:proofErr w:type="spellStart"/>
      <w:r w:rsidRPr="00191FDC">
        <w:rPr>
          <w:szCs w:val="28"/>
          <w:lang w:val="uk-UA"/>
        </w:rPr>
        <w:t>Wilson</w:t>
      </w:r>
      <w:proofErr w:type="spellEnd"/>
      <w:r w:rsidRPr="00191FDC">
        <w:rPr>
          <w:szCs w:val="28"/>
          <w:lang w:val="uk-UA"/>
        </w:rPr>
        <w:t xml:space="preserve">, </w:t>
      </w:r>
      <w:proofErr w:type="spellStart"/>
      <w:r w:rsidRPr="00191FDC">
        <w:rPr>
          <w:szCs w:val="28"/>
          <w:lang w:val="uk-UA"/>
        </w:rPr>
        <w:t>Alton</w:t>
      </w:r>
      <w:proofErr w:type="spellEnd"/>
      <w:r w:rsidRPr="00191FDC">
        <w:rPr>
          <w:szCs w:val="28"/>
          <w:lang w:val="uk-UA"/>
        </w:rPr>
        <w:t xml:space="preserve"> </w:t>
      </w:r>
      <w:proofErr w:type="spellStart"/>
      <w:r w:rsidRPr="00191FDC">
        <w:rPr>
          <w:szCs w:val="28"/>
          <w:lang w:val="uk-UA"/>
        </w:rPr>
        <w:t>Grizzle</w:t>
      </w:r>
      <w:proofErr w:type="spellEnd"/>
      <w:r w:rsidRPr="00191FDC">
        <w:rPr>
          <w:szCs w:val="28"/>
          <w:lang w:val="uk-UA"/>
        </w:rPr>
        <w:t xml:space="preserve">, </w:t>
      </w:r>
      <w:proofErr w:type="spellStart"/>
      <w:r w:rsidRPr="00191FDC">
        <w:rPr>
          <w:szCs w:val="28"/>
          <w:lang w:val="uk-UA"/>
        </w:rPr>
        <w:t>Ramon</w:t>
      </w:r>
      <w:proofErr w:type="spellEnd"/>
      <w:r w:rsidRPr="00191FDC">
        <w:rPr>
          <w:szCs w:val="28"/>
          <w:lang w:val="uk-UA"/>
        </w:rPr>
        <w:t xml:space="preserve"> </w:t>
      </w:r>
      <w:proofErr w:type="spellStart"/>
      <w:r w:rsidRPr="00191FDC">
        <w:rPr>
          <w:szCs w:val="28"/>
          <w:lang w:val="uk-UA"/>
        </w:rPr>
        <w:t>Tuazon</w:t>
      </w:r>
      <w:proofErr w:type="spellEnd"/>
      <w:r w:rsidRPr="00191FDC">
        <w:rPr>
          <w:szCs w:val="28"/>
          <w:lang w:val="uk-UA"/>
        </w:rPr>
        <w:t xml:space="preserve">, </w:t>
      </w:r>
      <w:proofErr w:type="spellStart"/>
      <w:r w:rsidRPr="00191FDC">
        <w:rPr>
          <w:szCs w:val="28"/>
          <w:lang w:val="uk-UA"/>
        </w:rPr>
        <w:t>Kwame</w:t>
      </w:r>
      <w:proofErr w:type="spellEnd"/>
      <w:r w:rsidRPr="00191FDC">
        <w:rPr>
          <w:szCs w:val="28"/>
          <w:lang w:val="uk-UA"/>
        </w:rPr>
        <w:t xml:space="preserve"> </w:t>
      </w:r>
      <w:proofErr w:type="spellStart"/>
      <w:r w:rsidRPr="00191FDC">
        <w:rPr>
          <w:szCs w:val="28"/>
          <w:lang w:val="uk-UA"/>
        </w:rPr>
        <w:t>Akyempong</w:t>
      </w:r>
      <w:proofErr w:type="spellEnd"/>
      <w:r w:rsidRPr="00191FDC">
        <w:rPr>
          <w:szCs w:val="28"/>
          <w:lang w:val="uk-UA"/>
        </w:rPr>
        <w:t xml:space="preserve">, Chi-Kim </w:t>
      </w:r>
      <w:proofErr w:type="spellStart"/>
      <w:r w:rsidRPr="00191FDC">
        <w:rPr>
          <w:szCs w:val="28"/>
          <w:lang w:val="uk-UA"/>
        </w:rPr>
        <w:t>Cheung</w:t>
      </w:r>
      <w:proofErr w:type="spellEnd"/>
      <w:r>
        <w:rPr>
          <w:szCs w:val="28"/>
          <w:lang w:val="uk-UA"/>
        </w:rPr>
        <w:t xml:space="preserve">. </w:t>
      </w:r>
      <w:r>
        <w:rPr>
          <w:szCs w:val="28"/>
          <w:lang w:val="en-US"/>
        </w:rPr>
        <w:t>UNESCO, 2011.</w:t>
      </w:r>
    </w:p>
    <w:p w:rsidR="00191FDC" w:rsidRPr="00191FDC" w:rsidRDefault="00CE1EC1" w:rsidP="00191FDC">
      <w:pPr>
        <w:pStyle w:val="a4"/>
        <w:numPr>
          <w:ilvl w:val="0"/>
          <w:numId w:val="7"/>
        </w:numPr>
        <w:spacing w:line="312" w:lineRule="auto"/>
        <w:jc w:val="both"/>
        <w:rPr>
          <w:szCs w:val="28"/>
          <w:lang w:val="uk-UA"/>
        </w:rPr>
      </w:pPr>
      <w:r w:rsidRPr="00CE1EC1">
        <w:rPr>
          <w:lang w:val="uk-UA"/>
        </w:rPr>
        <w:lastRenderedPageBreak/>
        <w:t xml:space="preserve"> Практична </w:t>
      </w:r>
      <w:proofErr w:type="spellStart"/>
      <w:r w:rsidRPr="00CE1EC1">
        <w:rPr>
          <w:lang w:val="uk-UA"/>
        </w:rPr>
        <w:t>медіаграмотність</w:t>
      </w:r>
      <w:proofErr w:type="spellEnd"/>
      <w:r w:rsidRPr="00CE1EC1">
        <w:rPr>
          <w:lang w:val="uk-UA"/>
        </w:rPr>
        <w:t>: міжнародний досвід та українські перспективи. – Київ. : Центр Вільної Преси, Академія української преси, 2018. – 244 с.</w:t>
      </w:r>
    </w:p>
    <w:p w:rsidR="00191FDC" w:rsidRPr="00191FDC" w:rsidRDefault="00191FDC" w:rsidP="00DC671E">
      <w:pPr>
        <w:shd w:val="clear" w:color="auto" w:fill="FFFFFF"/>
        <w:tabs>
          <w:tab w:val="left" w:pos="365"/>
        </w:tabs>
        <w:spacing w:after="0" w:line="226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C671E" w:rsidRPr="00DC671E" w:rsidRDefault="00DC671E" w:rsidP="00DC671E">
      <w:pPr>
        <w:pStyle w:val="a4"/>
        <w:numPr>
          <w:ilvl w:val="0"/>
          <w:numId w:val="4"/>
        </w:numPr>
        <w:shd w:val="clear" w:color="auto" w:fill="FFFFFF"/>
        <w:tabs>
          <w:tab w:val="left" w:pos="365"/>
        </w:tabs>
        <w:spacing w:line="226" w:lineRule="exact"/>
        <w:rPr>
          <w:b/>
          <w:szCs w:val="28"/>
          <w:lang w:val="uk-UA"/>
        </w:rPr>
      </w:pPr>
      <w:r w:rsidRPr="00DC671E">
        <w:rPr>
          <w:b/>
          <w:szCs w:val="28"/>
          <w:lang w:val="uk-UA"/>
        </w:rPr>
        <w:t>Інформаційні ресурси</w:t>
      </w:r>
      <w:r>
        <w:rPr>
          <w:b/>
          <w:szCs w:val="28"/>
          <w:lang w:val="uk-UA"/>
        </w:rPr>
        <w:t xml:space="preserve"> з мережі Інтернет</w:t>
      </w:r>
    </w:p>
    <w:p w:rsidR="00DC671E" w:rsidRPr="002732BD" w:rsidRDefault="00DC671E" w:rsidP="00DC671E">
      <w:pPr>
        <w:shd w:val="clear" w:color="auto" w:fill="FFFFFF"/>
        <w:tabs>
          <w:tab w:val="left" w:pos="365"/>
        </w:tabs>
        <w:spacing w:after="0" w:line="226" w:lineRule="exact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/>
        <w:jc w:val="both"/>
        <w:rPr>
          <w:sz w:val="24"/>
          <w:lang w:val="en-US"/>
        </w:rPr>
      </w:pPr>
      <w:r w:rsidRPr="00CE1EC1">
        <w:rPr>
          <w:sz w:val="24"/>
          <w:lang w:val="en-US"/>
        </w:rPr>
        <w:t xml:space="preserve">Google Classroom: </w:t>
      </w:r>
      <w:hyperlink r:id="rId6" w:history="1">
        <w:r w:rsidRPr="00CE1EC1">
          <w:rPr>
            <w:rStyle w:val="a7"/>
            <w:sz w:val="24"/>
            <w:lang w:val="en-US"/>
          </w:rPr>
          <w:t>https://classroom.google.com/u/0/h</w:t>
        </w:r>
      </w:hyperlink>
      <w:r w:rsidRPr="00CE1EC1">
        <w:rPr>
          <w:sz w:val="24"/>
          <w:lang w:val="en-US"/>
        </w:rPr>
        <w:t>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/>
        <w:jc w:val="both"/>
        <w:rPr>
          <w:sz w:val="24"/>
          <w:lang w:val="en-US"/>
        </w:rPr>
      </w:pPr>
      <w:r w:rsidRPr="00CE1EC1">
        <w:rPr>
          <w:sz w:val="24"/>
          <w:lang w:val="en-US"/>
        </w:rPr>
        <w:t xml:space="preserve">Google Drive: </w:t>
      </w:r>
      <w:hyperlink r:id="rId7" w:history="1">
        <w:r>
          <w:rPr>
            <w:rStyle w:val="a7"/>
            <w:sz w:val="24"/>
            <w:lang w:val="uk-UA"/>
          </w:rPr>
          <w:t>https://drive.google.com</w:t>
        </w:r>
      </w:hyperlink>
      <w:r w:rsidRPr="00CE1EC1">
        <w:rPr>
          <w:lang w:val="en-US"/>
        </w:rPr>
        <w:t>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/>
        <w:jc w:val="both"/>
        <w:rPr>
          <w:sz w:val="24"/>
          <w:lang w:val="en-US"/>
        </w:rPr>
      </w:pPr>
      <w:r w:rsidRPr="00CE1EC1">
        <w:rPr>
          <w:sz w:val="24"/>
          <w:lang w:val="en-US"/>
        </w:rPr>
        <w:t xml:space="preserve">G Suite for Education: </w:t>
      </w:r>
      <w:hyperlink r:id="rId8" w:history="1">
        <w:r w:rsidRPr="00CE1EC1">
          <w:rPr>
            <w:rStyle w:val="a7"/>
            <w:sz w:val="24"/>
            <w:lang w:val="en-US"/>
          </w:rPr>
          <w:t>https://edu.google.com/intl/uk/products/gsuite-for-education/?modal_active=none</w:t>
        </w:r>
      </w:hyperlink>
      <w:r w:rsidRPr="00CE1EC1">
        <w:rPr>
          <w:sz w:val="24"/>
          <w:lang w:val="en-US"/>
        </w:rPr>
        <w:t>.</w:t>
      </w:r>
    </w:p>
    <w:p w:rsidR="00CE1EC1" w:rsidRDefault="00CE1EC1" w:rsidP="00CE1EC1">
      <w:pPr>
        <w:pStyle w:val="a4"/>
        <w:numPr>
          <w:ilvl w:val="0"/>
          <w:numId w:val="8"/>
        </w:numPr>
        <w:shd w:val="clear" w:color="auto" w:fill="FFFFFF"/>
        <w:spacing w:after="100" w:afterAutospacing="1" w:line="360" w:lineRule="auto"/>
        <w:rPr>
          <w:rStyle w:val="a7"/>
          <w:sz w:val="24"/>
        </w:rPr>
      </w:pPr>
      <w:proofErr w:type="spellStart"/>
      <w:r>
        <w:rPr>
          <w:rStyle w:val="a7"/>
          <w:sz w:val="24"/>
        </w:rPr>
        <w:t>Cameralabs</w:t>
      </w:r>
      <w:proofErr w:type="spellEnd"/>
      <w:r>
        <w:rPr>
          <w:rStyle w:val="a7"/>
          <w:sz w:val="24"/>
        </w:rPr>
        <w:t xml:space="preserve">, </w:t>
      </w:r>
      <w:hyperlink r:id="rId9" w:history="1">
        <w:r>
          <w:rPr>
            <w:rStyle w:val="a7"/>
            <w:sz w:val="24"/>
          </w:rPr>
          <w:t>https://cameralabs.org</w:t>
        </w:r>
      </w:hyperlink>
      <w:r>
        <w:rPr>
          <w:rStyle w:val="a7"/>
          <w:sz w:val="24"/>
        </w:rPr>
        <w:t>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hd w:val="clear" w:color="auto" w:fill="FFFFFF"/>
        <w:spacing w:after="100" w:afterAutospacing="1" w:line="360" w:lineRule="auto"/>
        <w:outlineLvl w:val="0"/>
        <w:rPr>
          <w:rStyle w:val="a7"/>
          <w:sz w:val="24"/>
          <w:lang w:val="en-US"/>
        </w:rPr>
      </w:pPr>
      <w:r w:rsidRPr="00CE1EC1">
        <w:rPr>
          <w:rStyle w:val="a7"/>
          <w:sz w:val="24"/>
          <w:lang w:val="en-US"/>
        </w:rPr>
        <w:t xml:space="preserve">Gniezno 3D - </w:t>
      </w:r>
      <w:proofErr w:type="spellStart"/>
      <w:r w:rsidRPr="00CE1EC1">
        <w:rPr>
          <w:rStyle w:val="a7"/>
          <w:sz w:val="24"/>
          <w:lang w:val="en-US"/>
        </w:rPr>
        <w:t>Noc</w:t>
      </w:r>
      <w:proofErr w:type="spellEnd"/>
      <w:r w:rsidRPr="00CE1EC1">
        <w:rPr>
          <w:rStyle w:val="a7"/>
          <w:sz w:val="24"/>
          <w:lang w:val="en-US"/>
        </w:rPr>
        <w:t xml:space="preserve"> </w:t>
      </w:r>
      <w:proofErr w:type="spellStart"/>
      <w:r w:rsidRPr="00CE1EC1">
        <w:rPr>
          <w:rStyle w:val="a7"/>
          <w:sz w:val="24"/>
          <w:lang w:val="en-US"/>
        </w:rPr>
        <w:t>Muzeów</w:t>
      </w:r>
      <w:proofErr w:type="spellEnd"/>
      <w:r w:rsidRPr="00CE1EC1">
        <w:rPr>
          <w:rStyle w:val="a7"/>
          <w:sz w:val="24"/>
          <w:lang w:val="en-US"/>
        </w:rPr>
        <w:t xml:space="preserve"> 2013. 3R-studio, </w:t>
      </w:r>
      <w:hyperlink r:id="rId10" w:history="1">
        <w:r w:rsidRPr="00CE1EC1">
          <w:rPr>
            <w:rStyle w:val="a7"/>
            <w:sz w:val="24"/>
            <w:lang w:val="en-US"/>
          </w:rPr>
          <w:t>https://www.youtube.com/watch?v=bGnaVysHc-Y&amp;feature=youtu.be</w:t>
        </w:r>
      </w:hyperlink>
      <w:r w:rsidRPr="00CE1EC1">
        <w:rPr>
          <w:rStyle w:val="a7"/>
          <w:sz w:val="24"/>
          <w:lang w:val="en-US"/>
        </w:rPr>
        <w:t xml:space="preserve">. 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hd w:val="clear" w:color="auto" w:fill="FFFFFF"/>
        <w:spacing w:after="100" w:afterAutospacing="1" w:line="360" w:lineRule="auto"/>
        <w:rPr>
          <w:lang w:val="en-US"/>
        </w:rPr>
      </w:pPr>
      <w:r w:rsidRPr="00CE1EC1">
        <w:rPr>
          <w:rStyle w:val="a7"/>
          <w:sz w:val="24"/>
          <w:lang w:val="en-US"/>
        </w:rPr>
        <w:t>Google Art &amp; Culture,</w:t>
      </w:r>
      <w:r w:rsidRPr="00CE1EC1">
        <w:rPr>
          <w:sz w:val="24"/>
          <w:lang w:val="en-US"/>
        </w:rPr>
        <w:t xml:space="preserve"> </w:t>
      </w:r>
      <w:hyperlink r:id="rId11" w:history="1">
        <w:r w:rsidRPr="00CE1EC1">
          <w:rPr>
            <w:rStyle w:val="a7"/>
            <w:sz w:val="24"/>
            <w:lang w:val="en-US"/>
          </w:rPr>
          <w:t>https://artsandculture.google.com/</w:t>
        </w:r>
      </w:hyperlink>
      <w:r w:rsidRPr="00CE1EC1">
        <w:rPr>
          <w:lang w:val="en-US"/>
        </w:rPr>
        <w:t>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hd w:val="clear" w:color="auto" w:fill="FFFFFF"/>
        <w:spacing w:after="100" w:afterAutospacing="1" w:line="360" w:lineRule="auto"/>
        <w:rPr>
          <w:sz w:val="24"/>
          <w:lang w:val="en-US"/>
        </w:rPr>
      </w:pPr>
      <w:r w:rsidRPr="00CE1EC1">
        <w:rPr>
          <w:rStyle w:val="a7"/>
          <w:sz w:val="24"/>
          <w:lang w:val="en-US"/>
        </w:rPr>
        <w:t xml:space="preserve">Google Books, </w:t>
      </w:r>
      <w:hyperlink r:id="rId12" w:history="1">
        <w:r w:rsidRPr="00CE1EC1">
          <w:rPr>
            <w:rStyle w:val="a7"/>
            <w:sz w:val="24"/>
            <w:lang w:val="en-US"/>
          </w:rPr>
          <w:t>https://books.google.com.ua/</w:t>
        </w:r>
      </w:hyperlink>
      <w:r w:rsidRPr="00CE1EC1">
        <w:rPr>
          <w:lang w:val="en-US"/>
        </w:rPr>
        <w:t>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hd w:val="clear" w:color="auto" w:fill="FFFFFF"/>
        <w:spacing w:after="100" w:afterAutospacing="1" w:line="360" w:lineRule="auto"/>
        <w:rPr>
          <w:sz w:val="24"/>
          <w:lang w:val="en-US"/>
        </w:rPr>
      </w:pPr>
      <w:r w:rsidRPr="00CE1EC1">
        <w:rPr>
          <w:color w:val="000000"/>
          <w:sz w:val="24"/>
          <w:shd w:val="clear" w:color="auto" w:fill="FFFFFF"/>
          <w:lang w:val="en-US"/>
        </w:rPr>
        <w:t>«Hello, world</w:t>
      </w:r>
      <w:proofErr w:type="gramStart"/>
      <w:r w:rsidRPr="00CE1EC1">
        <w:rPr>
          <w:color w:val="000000"/>
          <w:sz w:val="24"/>
          <w:shd w:val="clear" w:color="auto" w:fill="FFFFFF"/>
          <w:lang w:val="en-US"/>
        </w:rPr>
        <w:t>!»</w:t>
      </w:r>
      <w:proofErr w:type="gramEnd"/>
      <w:r w:rsidRPr="00CE1EC1">
        <w:rPr>
          <w:color w:val="000000"/>
          <w:sz w:val="24"/>
          <w:shd w:val="clear" w:color="auto" w:fill="FFFFFF"/>
          <w:lang w:val="en-US"/>
        </w:rPr>
        <w:t>, art project,</w:t>
      </w:r>
      <w:r w:rsidRPr="00CE1EC1">
        <w:rPr>
          <w:lang w:val="en-US"/>
        </w:rPr>
        <w:t xml:space="preserve"> </w:t>
      </w:r>
      <w:hyperlink r:id="rId13" w:history="1">
        <w:r w:rsidRPr="00CE1EC1">
          <w:rPr>
            <w:rStyle w:val="a7"/>
            <w:sz w:val="24"/>
            <w:lang w:val="en-US"/>
          </w:rPr>
          <w:t>http://hello.w0r1d.net/</w:t>
        </w:r>
      </w:hyperlink>
      <w:r w:rsidRPr="00CE1EC1">
        <w:rPr>
          <w:lang w:val="en-US"/>
        </w:rPr>
        <w:t>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hd w:val="clear" w:color="auto" w:fill="FFFFFF"/>
        <w:spacing w:after="100" w:afterAutospacing="1" w:line="360" w:lineRule="auto"/>
        <w:rPr>
          <w:rStyle w:val="a7"/>
          <w:lang w:val="en-US"/>
        </w:rPr>
      </w:pPr>
      <w:r w:rsidRPr="00CE1EC1">
        <w:rPr>
          <w:rStyle w:val="a7"/>
          <w:sz w:val="24"/>
          <w:lang w:val="en-US"/>
        </w:rPr>
        <w:t xml:space="preserve">Louvre, </w:t>
      </w:r>
      <w:hyperlink r:id="rId14" w:history="1">
        <w:r w:rsidRPr="00CE1EC1">
          <w:rPr>
            <w:rStyle w:val="a7"/>
            <w:sz w:val="24"/>
            <w:lang w:val="en-US"/>
          </w:rPr>
          <w:t>https://www.louvre.fr/en</w:t>
        </w:r>
      </w:hyperlink>
      <w:r w:rsidRPr="00CE1EC1">
        <w:rPr>
          <w:rStyle w:val="a7"/>
          <w:sz w:val="24"/>
          <w:lang w:val="en-US"/>
        </w:rPr>
        <w:t>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hd w:val="clear" w:color="auto" w:fill="FFFFFF"/>
        <w:spacing w:after="100" w:afterAutospacing="1" w:line="360" w:lineRule="auto"/>
        <w:rPr>
          <w:lang w:val="en-US"/>
        </w:rPr>
      </w:pPr>
      <w:r w:rsidRPr="00CE1EC1">
        <w:rPr>
          <w:rStyle w:val="a7"/>
          <w:sz w:val="24"/>
          <w:lang w:val="en-US"/>
        </w:rPr>
        <w:t xml:space="preserve">Louvre. Virtual tours, </w:t>
      </w:r>
      <w:hyperlink r:id="rId15" w:anchor="tabs" w:history="1">
        <w:r w:rsidRPr="00CE1EC1">
          <w:rPr>
            <w:rStyle w:val="a7"/>
            <w:sz w:val="24"/>
            <w:lang w:val="en-US"/>
          </w:rPr>
          <w:t>https://www.louvre.fr/en/visites-en-ligne#tabs</w:t>
        </w:r>
      </w:hyperlink>
      <w:r w:rsidRPr="00CE1EC1">
        <w:rPr>
          <w:lang w:val="en-US"/>
        </w:rPr>
        <w:t>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hd w:val="clear" w:color="auto" w:fill="FFFFFF"/>
        <w:spacing w:after="100" w:afterAutospacing="1" w:line="360" w:lineRule="auto"/>
        <w:rPr>
          <w:rStyle w:val="a7"/>
          <w:lang w:val="en-US"/>
        </w:rPr>
      </w:pPr>
      <w:r w:rsidRPr="00CE1EC1">
        <w:rPr>
          <w:rStyle w:val="a7"/>
          <w:sz w:val="24"/>
          <w:lang w:val="en-US"/>
        </w:rPr>
        <w:t xml:space="preserve">Morales Pedro, </w:t>
      </w:r>
      <w:hyperlink r:id="rId16" w:history="1">
        <w:r w:rsidRPr="00CE1EC1">
          <w:rPr>
            <w:rStyle w:val="a7"/>
            <w:sz w:val="24"/>
            <w:lang w:val="en-US"/>
          </w:rPr>
          <w:t>http://pedromorales.com</w:t>
        </w:r>
      </w:hyperlink>
      <w:r w:rsidRPr="00CE1EC1">
        <w:rPr>
          <w:rStyle w:val="a7"/>
          <w:sz w:val="24"/>
          <w:lang w:val="en-US"/>
        </w:rPr>
        <w:t xml:space="preserve">. 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hd w:val="clear" w:color="auto" w:fill="FFFFFF"/>
        <w:spacing w:after="100" w:afterAutospacing="1" w:line="360" w:lineRule="auto"/>
        <w:rPr>
          <w:rStyle w:val="a7"/>
          <w:sz w:val="24"/>
          <w:lang w:val="en-US"/>
        </w:rPr>
      </w:pPr>
      <w:r w:rsidRPr="00CE1EC1">
        <w:rPr>
          <w:rStyle w:val="a7"/>
          <w:sz w:val="24"/>
          <w:lang w:val="en-US"/>
        </w:rPr>
        <w:t xml:space="preserve">Morales Pedro. </w:t>
      </w:r>
      <w:proofErr w:type="spellStart"/>
      <w:r w:rsidRPr="00CE1EC1">
        <w:rPr>
          <w:rStyle w:val="a7"/>
          <w:sz w:val="24"/>
          <w:lang w:val="en-US"/>
        </w:rPr>
        <w:t>Puras</w:t>
      </w:r>
      <w:proofErr w:type="spellEnd"/>
      <w:r w:rsidRPr="00CE1EC1">
        <w:rPr>
          <w:rStyle w:val="a7"/>
          <w:sz w:val="24"/>
          <w:lang w:val="en-US"/>
        </w:rPr>
        <w:t xml:space="preserve"> Flores. Mobile Tagging Art, </w:t>
      </w:r>
      <w:hyperlink r:id="rId17" w:history="1">
        <w:r w:rsidRPr="00CE1EC1">
          <w:rPr>
            <w:rStyle w:val="a7"/>
            <w:sz w:val="24"/>
            <w:lang w:val="en-US"/>
          </w:rPr>
          <w:t>http://pedromorales.com/artwork/puras-flores-2008.html</w:t>
        </w:r>
      </w:hyperlink>
      <w:r w:rsidRPr="00CE1EC1">
        <w:rPr>
          <w:rStyle w:val="a7"/>
          <w:sz w:val="24"/>
          <w:lang w:val="en-US"/>
        </w:rPr>
        <w:t>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hd w:val="clear" w:color="auto" w:fill="FFFFFF"/>
        <w:spacing w:after="100" w:afterAutospacing="1" w:line="360" w:lineRule="auto"/>
        <w:rPr>
          <w:rStyle w:val="a7"/>
          <w:sz w:val="24"/>
          <w:lang w:val="en-US"/>
        </w:rPr>
      </w:pPr>
      <w:r w:rsidRPr="00CE1EC1">
        <w:rPr>
          <w:rStyle w:val="a7"/>
          <w:sz w:val="24"/>
          <w:lang w:val="en-US"/>
        </w:rPr>
        <w:t xml:space="preserve">Morales Pedro. </w:t>
      </w:r>
      <w:proofErr w:type="spellStart"/>
      <w:r w:rsidRPr="00CE1EC1">
        <w:rPr>
          <w:rStyle w:val="a7"/>
          <w:sz w:val="24"/>
          <w:lang w:val="en-US"/>
        </w:rPr>
        <w:t>Tetes</w:t>
      </w:r>
      <w:proofErr w:type="spellEnd"/>
      <w:r w:rsidRPr="00CE1EC1">
        <w:rPr>
          <w:rStyle w:val="a7"/>
          <w:sz w:val="24"/>
          <w:lang w:val="en-US"/>
        </w:rPr>
        <w:t xml:space="preserve"> a </w:t>
      </w:r>
      <w:proofErr w:type="spellStart"/>
      <w:r w:rsidRPr="00CE1EC1">
        <w:rPr>
          <w:rStyle w:val="a7"/>
          <w:sz w:val="24"/>
          <w:lang w:val="en-US"/>
        </w:rPr>
        <w:t>clics</w:t>
      </w:r>
      <w:proofErr w:type="spellEnd"/>
      <w:r w:rsidRPr="00CE1EC1">
        <w:rPr>
          <w:rStyle w:val="a7"/>
          <w:sz w:val="24"/>
          <w:lang w:val="en-US"/>
        </w:rPr>
        <w:t xml:space="preserve">. Mobile Tagging Art, </w:t>
      </w:r>
      <w:hyperlink r:id="rId18" w:history="1">
        <w:r w:rsidRPr="00CE1EC1">
          <w:rPr>
            <w:rStyle w:val="a7"/>
            <w:sz w:val="24"/>
            <w:lang w:val="en-US"/>
          </w:rPr>
          <w:t>http://pedromorales.com/artwork/tetes-a-clics.htm</w:t>
        </w:r>
      </w:hyperlink>
      <w:r w:rsidRPr="00CE1EC1">
        <w:rPr>
          <w:rStyle w:val="a7"/>
          <w:sz w:val="24"/>
          <w:lang w:val="en-US"/>
        </w:rPr>
        <w:t>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hd w:val="clear" w:color="auto" w:fill="FFFFFF"/>
        <w:spacing w:after="100" w:afterAutospacing="1" w:line="360" w:lineRule="auto"/>
        <w:rPr>
          <w:rStyle w:val="a7"/>
          <w:sz w:val="24"/>
          <w:lang w:val="en-US"/>
        </w:rPr>
      </w:pPr>
      <w:proofErr w:type="spellStart"/>
      <w:r w:rsidRPr="00CE1EC1">
        <w:rPr>
          <w:rStyle w:val="a7"/>
          <w:sz w:val="24"/>
          <w:lang w:val="en-US"/>
        </w:rPr>
        <w:t>Museo</w:t>
      </w:r>
      <w:proofErr w:type="spellEnd"/>
      <w:r w:rsidRPr="00CE1EC1">
        <w:rPr>
          <w:rStyle w:val="a7"/>
          <w:sz w:val="24"/>
          <w:lang w:val="en-US"/>
        </w:rPr>
        <w:t xml:space="preserve"> Galileo, </w:t>
      </w:r>
      <w:hyperlink r:id="rId19" w:history="1">
        <w:r w:rsidRPr="00CE1EC1">
          <w:rPr>
            <w:rStyle w:val="a7"/>
            <w:sz w:val="24"/>
            <w:lang w:val="en-US"/>
          </w:rPr>
          <w:t>https://catalogue.museogalileo.it</w:t>
        </w:r>
      </w:hyperlink>
      <w:r w:rsidRPr="00CE1EC1">
        <w:rPr>
          <w:rStyle w:val="a7"/>
          <w:sz w:val="24"/>
          <w:lang w:val="en-US"/>
        </w:rPr>
        <w:t>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hd w:val="clear" w:color="auto" w:fill="FFFFFF"/>
        <w:spacing w:after="100" w:afterAutospacing="1" w:line="360" w:lineRule="auto"/>
        <w:rPr>
          <w:rStyle w:val="a7"/>
          <w:sz w:val="24"/>
          <w:lang w:val="en-US"/>
        </w:rPr>
      </w:pPr>
      <w:r w:rsidRPr="00CE1EC1">
        <w:rPr>
          <w:rStyle w:val="a7"/>
          <w:sz w:val="24"/>
          <w:lang w:val="en-US"/>
        </w:rPr>
        <w:t xml:space="preserve">QR-cloud project, </w:t>
      </w:r>
      <w:hyperlink r:id="rId20" w:history="1">
        <w:r w:rsidRPr="00CE1EC1">
          <w:rPr>
            <w:rStyle w:val="a7"/>
            <w:sz w:val="24"/>
            <w:lang w:val="en-US"/>
          </w:rPr>
          <w:t>https://www.designboom.com/technology/golfstromen-qr-cloud-project</w:t>
        </w:r>
      </w:hyperlink>
      <w:r w:rsidRPr="00CE1EC1">
        <w:rPr>
          <w:rStyle w:val="a7"/>
          <w:sz w:val="24"/>
          <w:lang w:val="en-US"/>
        </w:rPr>
        <w:t xml:space="preserve">. 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hd w:val="clear" w:color="auto" w:fill="FFFFFF"/>
        <w:spacing w:after="100" w:afterAutospacing="1" w:line="360" w:lineRule="auto"/>
        <w:rPr>
          <w:rStyle w:val="a7"/>
          <w:sz w:val="24"/>
          <w:lang w:val="en-US"/>
        </w:rPr>
      </w:pPr>
      <w:r w:rsidRPr="00CE1EC1">
        <w:rPr>
          <w:rStyle w:val="a7"/>
          <w:sz w:val="24"/>
          <w:lang w:val="en-US"/>
        </w:rPr>
        <w:t xml:space="preserve">QR Code Generator, </w:t>
      </w:r>
      <w:proofErr w:type="spellStart"/>
      <w:r>
        <w:rPr>
          <w:rStyle w:val="a7"/>
          <w:sz w:val="24"/>
        </w:rPr>
        <w:t>програма</w:t>
      </w:r>
      <w:proofErr w:type="spellEnd"/>
      <w:r w:rsidRPr="00CE1EC1">
        <w:rPr>
          <w:rStyle w:val="a7"/>
          <w:sz w:val="24"/>
          <w:lang w:val="en-US"/>
        </w:rPr>
        <w:t xml:space="preserve">, </w:t>
      </w:r>
      <w:hyperlink r:id="rId21" w:history="1">
        <w:r w:rsidRPr="00CE1EC1">
          <w:rPr>
            <w:rStyle w:val="a7"/>
            <w:sz w:val="24"/>
            <w:lang w:val="en-US"/>
          </w:rPr>
          <w:t>https://qrcode.tec-it.com/ru</w:t>
        </w:r>
      </w:hyperlink>
      <w:r w:rsidRPr="00CE1EC1">
        <w:rPr>
          <w:rStyle w:val="a7"/>
          <w:sz w:val="24"/>
          <w:lang w:val="en-US"/>
        </w:rPr>
        <w:t>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rStyle w:val="a7"/>
          <w:sz w:val="24"/>
          <w:lang w:val="en-US"/>
        </w:rPr>
      </w:pPr>
      <w:r w:rsidRPr="00CE1EC1">
        <w:rPr>
          <w:sz w:val="24"/>
          <w:lang w:val="en-US"/>
        </w:rPr>
        <w:t xml:space="preserve">QR Code Reader, </w:t>
      </w:r>
      <w:proofErr w:type="spellStart"/>
      <w:r>
        <w:rPr>
          <w:sz w:val="24"/>
        </w:rPr>
        <w:t>програма</w:t>
      </w:r>
      <w:proofErr w:type="spellEnd"/>
      <w:r w:rsidRPr="00CE1EC1">
        <w:rPr>
          <w:sz w:val="24"/>
          <w:lang w:val="en-US"/>
        </w:rPr>
        <w:t xml:space="preserve">, </w:t>
      </w:r>
      <w:hyperlink r:id="rId22" w:history="1">
        <w:r w:rsidRPr="00CE1EC1">
          <w:rPr>
            <w:rStyle w:val="a7"/>
            <w:sz w:val="24"/>
            <w:lang w:val="en-US"/>
          </w:rPr>
          <w:t>https://itunes.apple.com/us/app/qr-code-reader/id1200318119?mt=8</w:t>
        </w:r>
      </w:hyperlink>
      <w:r w:rsidRPr="00CE1EC1">
        <w:rPr>
          <w:rStyle w:val="a7"/>
          <w:sz w:val="24"/>
          <w:lang w:val="en-US"/>
        </w:rPr>
        <w:t>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lang w:val="en-US"/>
        </w:rPr>
      </w:pPr>
      <w:r w:rsidRPr="00CE1EC1">
        <w:rPr>
          <w:sz w:val="24"/>
          <w:lang w:val="en-US"/>
        </w:rPr>
        <w:t xml:space="preserve">QR Droid Private™, </w:t>
      </w:r>
      <w:proofErr w:type="spellStart"/>
      <w:r>
        <w:rPr>
          <w:sz w:val="24"/>
        </w:rPr>
        <w:t>програма</w:t>
      </w:r>
      <w:proofErr w:type="spellEnd"/>
      <w:r w:rsidRPr="00CE1EC1">
        <w:rPr>
          <w:sz w:val="24"/>
          <w:lang w:val="en-US"/>
        </w:rPr>
        <w:t xml:space="preserve">, </w:t>
      </w:r>
      <w:hyperlink r:id="rId23" w:history="1">
        <w:r w:rsidRPr="00CE1EC1">
          <w:rPr>
            <w:rStyle w:val="a7"/>
            <w:sz w:val="24"/>
            <w:lang w:val="en-US"/>
          </w:rPr>
          <w:t>https://play.google.com/store/apps/details?id=la.droid.qr.priva</w:t>
        </w:r>
      </w:hyperlink>
      <w:r w:rsidRPr="00CE1EC1">
        <w:rPr>
          <w:sz w:val="24"/>
          <w:lang w:val="en-US"/>
        </w:rPr>
        <w:t>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hd w:val="clear" w:color="auto" w:fill="FFFFFF"/>
        <w:spacing w:after="100" w:afterAutospacing="1" w:line="360" w:lineRule="auto"/>
        <w:rPr>
          <w:sz w:val="24"/>
          <w:lang w:val="en-US"/>
        </w:rPr>
      </w:pPr>
      <w:r w:rsidRPr="00CE1EC1">
        <w:rPr>
          <w:rStyle w:val="a7"/>
          <w:sz w:val="24"/>
          <w:lang w:val="en-US"/>
        </w:rPr>
        <w:t xml:space="preserve">Talk to Books, </w:t>
      </w:r>
      <w:hyperlink r:id="rId24" w:history="1">
        <w:r w:rsidRPr="00CE1EC1">
          <w:rPr>
            <w:rStyle w:val="a7"/>
            <w:sz w:val="24"/>
            <w:lang w:val="en-US"/>
          </w:rPr>
          <w:t>https://books.google.com/talktobooks/</w:t>
        </w:r>
      </w:hyperlink>
      <w:r w:rsidRPr="00CE1EC1">
        <w:rPr>
          <w:lang w:val="en-US"/>
        </w:rPr>
        <w:t>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hd w:val="clear" w:color="auto" w:fill="FFFFFF"/>
        <w:spacing w:after="100" w:afterAutospacing="1" w:line="360" w:lineRule="auto"/>
        <w:rPr>
          <w:rStyle w:val="a7"/>
          <w:lang w:val="en-US"/>
        </w:rPr>
      </w:pPr>
      <w:r w:rsidRPr="00CE1EC1">
        <w:rPr>
          <w:rStyle w:val="a7"/>
          <w:sz w:val="24"/>
          <w:lang w:val="en-US"/>
        </w:rPr>
        <w:t xml:space="preserve">The Frick Collection, </w:t>
      </w:r>
      <w:hyperlink r:id="rId25" w:history="1">
        <w:r w:rsidRPr="00CE1EC1">
          <w:rPr>
            <w:rStyle w:val="a7"/>
            <w:sz w:val="24"/>
            <w:lang w:val="en-US"/>
          </w:rPr>
          <w:t>https://www.frick.org/visit/virtual_tour</w:t>
        </w:r>
      </w:hyperlink>
      <w:r w:rsidRPr="00CE1EC1">
        <w:rPr>
          <w:rStyle w:val="a7"/>
          <w:sz w:val="24"/>
          <w:lang w:val="en-US"/>
        </w:rPr>
        <w:t xml:space="preserve">.  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hd w:val="clear" w:color="auto" w:fill="FFFFFF"/>
        <w:spacing w:after="100" w:afterAutospacing="1" w:line="360" w:lineRule="auto"/>
        <w:rPr>
          <w:rStyle w:val="a7"/>
          <w:sz w:val="24"/>
          <w:lang w:val="en-US"/>
        </w:rPr>
      </w:pPr>
      <w:r w:rsidRPr="00CE1EC1">
        <w:rPr>
          <w:rStyle w:val="a7"/>
          <w:sz w:val="24"/>
          <w:lang w:val="en-US"/>
        </w:rPr>
        <w:t xml:space="preserve">The Metropolitan Museum, </w:t>
      </w:r>
      <w:hyperlink r:id="rId26" w:history="1">
        <w:r w:rsidRPr="00CE1EC1">
          <w:rPr>
            <w:rStyle w:val="a7"/>
            <w:sz w:val="24"/>
            <w:lang w:val="en-US"/>
          </w:rPr>
          <w:t>https://www.metmuseum.org</w:t>
        </w:r>
      </w:hyperlink>
      <w:r w:rsidRPr="00CE1EC1">
        <w:rPr>
          <w:rStyle w:val="a7"/>
          <w:sz w:val="24"/>
          <w:lang w:val="en-US"/>
        </w:rPr>
        <w:t xml:space="preserve">. 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hd w:val="clear" w:color="auto" w:fill="FFFFFF"/>
        <w:spacing w:after="100" w:afterAutospacing="1" w:line="360" w:lineRule="auto"/>
        <w:rPr>
          <w:rStyle w:val="a7"/>
          <w:sz w:val="24"/>
          <w:lang w:val="en-US"/>
        </w:rPr>
      </w:pPr>
      <w:r w:rsidRPr="00CE1EC1">
        <w:rPr>
          <w:rStyle w:val="a7"/>
          <w:sz w:val="24"/>
          <w:lang w:val="en-US"/>
        </w:rPr>
        <w:t xml:space="preserve">The Met 360 Project. Metropolitan Museum, </w:t>
      </w:r>
      <w:hyperlink r:id="rId27" w:history="1">
        <w:r w:rsidRPr="00CE1EC1">
          <w:rPr>
            <w:rStyle w:val="a7"/>
            <w:sz w:val="24"/>
            <w:lang w:val="en-US"/>
          </w:rPr>
          <w:t>https://www.metmuseum.org/art/online-features/met-360-project</w:t>
        </w:r>
      </w:hyperlink>
      <w:r w:rsidRPr="00CE1EC1">
        <w:rPr>
          <w:rStyle w:val="a7"/>
          <w:sz w:val="24"/>
          <w:lang w:val="en-US"/>
        </w:rPr>
        <w:t>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hd w:val="clear" w:color="auto" w:fill="FFFFFF"/>
        <w:spacing w:after="100" w:afterAutospacing="1" w:line="360" w:lineRule="auto"/>
        <w:rPr>
          <w:rStyle w:val="a7"/>
          <w:sz w:val="24"/>
          <w:lang w:val="en-US"/>
        </w:rPr>
      </w:pPr>
      <w:r w:rsidRPr="00CE1EC1">
        <w:rPr>
          <w:rStyle w:val="a7"/>
          <w:sz w:val="24"/>
          <w:lang w:val="en-US"/>
        </w:rPr>
        <w:lastRenderedPageBreak/>
        <w:t xml:space="preserve">The Museum of Modern Art, </w:t>
      </w:r>
      <w:hyperlink r:id="rId28" w:history="1">
        <w:r w:rsidRPr="00CE1EC1">
          <w:rPr>
            <w:rStyle w:val="a7"/>
            <w:sz w:val="24"/>
            <w:lang w:val="en-US"/>
          </w:rPr>
          <w:t>https://artsandculture.google.com/partner/moma-the-museum-of-modern-art</w:t>
        </w:r>
      </w:hyperlink>
    </w:p>
    <w:p w:rsidR="00CE1EC1" w:rsidRPr="00CE1EC1" w:rsidRDefault="00CE1EC1" w:rsidP="00CE1EC1">
      <w:pPr>
        <w:pStyle w:val="a4"/>
        <w:numPr>
          <w:ilvl w:val="0"/>
          <w:numId w:val="8"/>
        </w:numPr>
        <w:shd w:val="clear" w:color="auto" w:fill="FFFFFF"/>
        <w:spacing w:after="100" w:afterAutospacing="1" w:line="360" w:lineRule="auto"/>
        <w:rPr>
          <w:rStyle w:val="a7"/>
          <w:sz w:val="24"/>
          <w:lang w:val="en-US"/>
        </w:rPr>
      </w:pPr>
      <w:r w:rsidRPr="00CE1EC1">
        <w:rPr>
          <w:rStyle w:val="a7"/>
          <w:sz w:val="24"/>
          <w:lang w:val="en-US"/>
        </w:rPr>
        <w:t xml:space="preserve">The Museum of the World, </w:t>
      </w:r>
      <w:hyperlink r:id="rId29" w:history="1">
        <w:r w:rsidRPr="00CE1EC1">
          <w:rPr>
            <w:rStyle w:val="a7"/>
            <w:sz w:val="24"/>
            <w:lang w:val="en-US"/>
          </w:rPr>
          <w:t>https://britishmuseum.withgoogle.com</w:t>
        </w:r>
      </w:hyperlink>
      <w:r w:rsidRPr="00CE1EC1">
        <w:rPr>
          <w:rStyle w:val="a7"/>
          <w:sz w:val="24"/>
          <w:lang w:val="en-US"/>
        </w:rPr>
        <w:t>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hd w:val="clear" w:color="auto" w:fill="FFFFFF"/>
        <w:spacing w:after="100" w:afterAutospacing="1" w:line="360" w:lineRule="auto"/>
        <w:rPr>
          <w:rStyle w:val="a7"/>
          <w:sz w:val="24"/>
          <w:lang w:val="en-US"/>
        </w:rPr>
      </w:pPr>
      <w:r w:rsidRPr="00CE1EC1">
        <w:rPr>
          <w:rStyle w:val="a7"/>
          <w:sz w:val="24"/>
          <w:lang w:val="en-US"/>
        </w:rPr>
        <w:t xml:space="preserve">The National Gallery, </w:t>
      </w:r>
      <w:hyperlink r:id="rId30" w:history="1">
        <w:r w:rsidRPr="00CE1EC1">
          <w:rPr>
            <w:rStyle w:val="a7"/>
            <w:sz w:val="24"/>
            <w:lang w:val="en-US"/>
          </w:rPr>
          <w:t>https://www.nationalgallery.org.uk/visiting/russian</w:t>
        </w:r>
      </w:hyperlink>
      <w:r w:rsidRPr="00CE1EC1">
        <w:rPr>
          <w:rStyle w:val="a7"/>
          <w:sz w:val="24"/>
          <w:lang w:val="en-US"/>
        </w:rPr>
        <w:t>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hd w:val="clear" w:color="auto" w:fill="FFFFFF"/>
        <w:spacing w:after="100" w:afterAutospacing="1" w:line="360" w:lineRule="auto"/>
        <w:rPr>
          <w:rStyle w:val="a7"/>
          <w:sz w:val="24"/>
          <w:lang w:val="en-US"/>
        </w:rPr>
      </w:pPr>
      <w:proofErr w:type="spellStart"/>
      <w:r w:rsidRPr="00CE1EC1">
        <w:rPr>
          <w:rStyle w:val="a7"/>
          <w:sz w:val="24"/>
          <w:lang w:val="en-US"/>
        </w:rPr>
        <w:t>WikiArt</w:t>
      </w:r>
      <w:proofErr w:type="spellEnd"/>
      <w:r w:rsidRPr="00CE1EC1">
        <w:rPr>
          <w:rStyle w:val="a7"/>
          <w:sz w:val="24"/>
          <w:lang w:val="en-US"/>
        </w:rPr>
        <w:t xml:space="preserve">, </w:t>
      </w:r>
      <w:hyperlink r:id="rId31" w:history="1">
        <w:r w:rsidRPr="00CE1EC1">
          <w:rPr>
            <w:rStyle w:val="a7"/>
            <w:sz w:val="24"/>
            <w:lang w:val="en-US"/>
          </w:rPr>
          <w:t>https://www.wikiart.org/uk</w:t>
        </w:r>
      </w:hyperlink>
      <w:r w:rsidRPr="00CE1EC1">
        <w:rPr>
          <w:rStyle w:val="a7"/>
          <w:sz w:val="24"/>
          <w:lang w:val="en-US"/>
        </w:rPr>
        <w:t>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hd w:val="clear" w:color="auto" w:fill="FFFFFF"/>
        <w:spacing w:after="100" w:afterAutospacing="1" w:line="360" w:lineRule="auto"/>
        <w:rPr>
          <w:lang w:val="en-US"/>
        </w:rPr>
      </w:pPr>
      <w:proofErr w:type="spellStart"/>
      <w:r w:rsidRPr="00CE1EC1">
        <w:rPr>
          <w:rStyle w:val="a7"/>
          <w:sz w:val="24"/>
          <w:lang w:val="en-US"/>
        </w:rPr>
        <w:t>WikiSource</w:t>
      </w:r>
      <w:proofErr w:type="spellEnd"/>
      <w:r w:rsidRPr="00CE1EC1">
        <w:rPr>
          <w:rStyle w:val="a7"/>
          <w:sz w:val="24"/>
          <w:lang w:val="en-US"/>
        </w:rPr>
        <w:t xml:space="preserve">, </w:t>
      </w:r>
      <w:hyperlink r:id="rId32" w:history="1">
        <w:r w:rsidRPr="00CE1EC1">
          <w:rPr>
            <w:rStyle w:val="a7"/>
            <w:sz w:val="24"/>
            <w:lang w:val="en-US"/>
          </w:rPr>
          <w:t>https://wikisource.org/wiki/Main_Page</w:t>
        </w:r>
      </w:hyperlink>
      <w:r w:rsidRPr="00CE1EC1">
        <w:rPr>
          <w:lang w:val="en-US"/>
        </w:rPr>
        <w:t>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hd w:val="clear" w:color="auto" w:fill="FFFFFF"/>
        <w:spacing w:after="100" w:afterAutospacing="1" w:line="360" w:lineRule="auto"/>
        <w:rPr>
          <w:rStyle w:val="a7"/>
          <w:lang w:val="en-US"/>
        </w:rPr>
      </w:pPr>
      <w:proofErr w:type="spellStart"/>
      <w:r w:rsidRPr="00CE1EC1">
        <w:rPr>
          <w:rStyle w:val="a7"/>
          <w:sz w:val="24"/>
          <w:lang w:val="en-US"/>
        </w:rPr>
        <w:t>WikiSource</w:t>
      </w:r>
      <w:proofErr w:type="spellEnd"/>
      <w:r w:rsidRPr="00CE1EC1">
        <w:rPr>
          <w:rStyle w:val="a7"/>
          <w:sz w:val="24"/>
          <w:lang w:val="en-US"/>
        </w:rPr>
        <w:t xml:space="preserve">. </w:t>
      </w:r>
      <w:proofErr w:type="spellStart"/>
      <w:r>
        <w:rPr>
          <w:rStyle w:val="a7"/>
          <w:sz w:val="24"/>
        </w:rPr>
        <w:t>Українська</w:t>
      </w:r>
      <w:proofErr w:type="spellEnd"/>
      <w:r w:rsidRPr="00CE1EC1">
        <w:rPr>
          <w:rStyle w:val="a7"/>
          <w:sz w:val="24"/>
          <w:lang w:val="en-US"/>
        </w:rPr>
        <w:t xml:space="preserve"> </w:t>
      </w:r>
      <w:proofErr w:type="spellStart"/>
      <w:r>
        <w:rPr>
          <w:rStyle w:val="a7"/>
          <w:sz w:val="24"/>
        </w:rPr>
        <w:t>сторінка</w:t>
      </w:r>
      <w:proofErr w:type="spellEnd"/>
      <w:r w:rsidRPr="00CE1EC1">
        <w:rPr>
          <w:rStyle w:val="a7"/>
          <w:sz w:val="24"/>
          <w:lang w:val="en-US"/>
        </w:rPr>
        <w:t xml:space="preserve">, </w:t>
      </w:r>
      <w:hyperlink r:id="rId33" w:history="1">
        <w:r w:rsidRPr="00CE1EC1">
          <w:rPr>
            <w:rStyle w:val="a7"/>
            <w:sz w:val="24"/>
            <w:lang w:val="en-US"/>
          </w:rPr>
          <w:t>http://bit.ly/2K0OCU8</w:t>
        </w:r>
      </w:hyperlink>
      <w:r w:rsidRPr="00CE1EC1">
        <w:rPr>
          <w:rStyle w:val="a7"/>
          <w:sz w:val="24"/>
          <w:lang w:val="en-US"/>
        </w:rPr>
        <w:t>.</w:t>
      </w:r>
    </w:p>
    <w:p w:rsidR="00CE1EC1" w:rsidRDefault="00CE1EC1" w:rsidP="00CE1EC1">
      <w:pPr>
        <w:pStyle w:val="a4"/>
        <w:numPr>
          <w:ilvl w:val="0"/>
          <w:numId w:val="8"/>
        </w:numPr>
        <w:shd w:val="clear" w:color="auto" w:fill="FFFFFF"/>
        <w:spacing w:after="100" w:afterAutospacing="1" w:line="360" w:lineRule="auto"/>
        <w:rPr>
          <w:rStyle w:val="a7"/>
          <w:sz w:val="24"/>
        </w:rPr>
      </w:pPr>
      <w:r>
        <w:rPr>
          <w:rStyle w:val="a7"/>
          <w:sz w:val="24"/>
        </w:rPr>
        <w:t>Генератор QR-</w:t>
      </w:r>
      <w:proofErr w:type="spellStart"/>
      <w:r>
        <w:rPr>
          <w:rStyle w:val="a7"/>
          <w:sz w:val="24"/>
        </w:rPr>
        <w:t>кодів</w:t>
      </w:r>
      <w:proofErr w:type="spellEnd"/>
      <w:r>
        <w:rPr>
          <w:rStyle w:val="a7"/>
          <w:sz w:val="24"/>
        </w:rPr>
        <w:t xml:space="preserve">, </w:t>
      </w:r>
      <w:proofErr w:type="spellStart"/>
      <w:r>
        <w:rPr>
          <w:rStyle w:val="a7"/>
          <w:sz w:val="24"/>
        </w:rPr>
        <w:t>програма</w:t>
      </w:r>
      <w:proofErr w:type="spellEnd"/>
      <w:r>
        <w:rPr>
          <w:rStyle w:val="a7"/>
          <w:sz w:val="24"/>
        </w:rPr>
        <w:t xml:space="preserve">, </w:t>
      </w:r>
      <w:hyperlink r:id="rId34" w:history="1">
        <w:r>
          <w:rPr>
            <w:rStyle w:val="a7"/>
            <w:sz w:val="24"/>
          </w:rPr>
          <w:t>https://ru.qr-code-generator.com/a1/</w:t>
        </w:r>
      </w:hyperlink>
      <w:r>
        <w:rPr>
          <w:rStyle w:val="a7"/>
          <w:sz w:val="24"/>
        </w:rPr>
        <w:t>.</w:t>
      </w:r>
    </w:p>
    <w:p w:rsidR="00CE1EC1" w:rsidRDefault="00CE1EC1" w:rsidP="00CE1EC1">
      <w:pPr>
        <w:pStyle w:val="a4"/>
        <w:numPr>
          <w:ilvl w:val="0"/>
          <w:numId w:val="8"/>
        </w:numPr>
        <w:shd w:val="clear" w:color="auto" w:fill="FFFFFF"/>
        <w:spacing w:after="100" w:afterAutospacing="1" w:line="360" w:lineRule="auto"/>
        <w:rPr>
          <w:rStyle w:val="a7"/>
          <w:sz w:val="24"/>
        </w:rPr>
      </w:pPr>
      <w:r>
        <w:rPr>
          <w:rStyle w:val="a7"/>
          <w:sz w:val="24"/>
        </w:rPr>
        <w:t xml:space="preserve">Генератор QR-коду, </w:t>
      </w:r>
      <w:proofErr w:type="spellStart"/>
      <w:r>
        <w:rPr>
          <w:rStyle w:val="a7"/>
          <w:sz w:val="24"/>
        </w:rPr>
        <w:t>програма</w:t>
      </w:r>
      <w:proofErr w:type="spellEnd"/>
      <w:r>
        <w:rPr>
          <w:rStyle w:val="a7"/>
          <w:sz w:val="24"/>
        </w:rPr>
        <w:t xml:space="preserve">, </w:t>
      </w:r>
      <w:hyperlink r:id="rId35" w:history="1">
        <w:r>
          <w:rPr>
            <w:rStyle w:val="a7"/>
            <w:sz w:val="24"/>
          </w:rPr>
          <w:t>https://www.qr-code.com.ua</w:t>
        </w:r>
      </w:hyperlink>
      <w:r>
        <w:rPr>
          <w:rStyle w:val="a7"/>
          <w:sz w:val="24"/>
        </w:rPr>
        <w:t>.</w:t>
      </w:r>
    </w:p>
    <w:p w:rsidR="00CE1EC1" w:rsidRDefault="00CE1EC1" w:rsidP="00CE1EC1">
      <w:pPr>
        <w:pStyle w:val="a4"/>
        <w:numPr>
          <w:ilvl w:val="0"/>
          <w:numId w:val="8"/>
        </w:numPr>
        <w:shd w:val="clear" w:color="auto" w:fill="FFFFFF"/>
        <w:spacing w:after="100" w:afterAutospacing="1" w:line="360" w:lineRule="auto"/>
        <w:rPr>
          <w:rStyle w:val="a7"/>
          <w:sz w:val="24"/>
        </w:rPr>
      </w:pPr>
      <w:proofErr w:type="spellStart"/>
      <w:r>
        <w:rPr>
          <w:rStyle w:val="a7"/>
          <w:sz w:val="24"/>
        </w:rPr>
        <w:t>Міністерство</w:t>
      </w:r>
      <w:proofErr w:type="spellEnd"/>
      <w:r>
        <w:rPr>
          <w:rStyle w:val="a7"/>
          <w:sz w:val="24"/>
        </w:rPr>
        <w:t xml:space="preserve"> </w:t>
      </w:r>
      <w:proofErr w:type="spellStart"/>
      <w:r>
        <w:rPr>
          <w:rStyle w:val="a7"/>
          <w:sz w:val="24"/>
        </w:rPr>
        <w:t>освіти</w:t>
      </w:r>
      <w:proofErr w:type="spellEnd"/>
      <w:r>
        <w:rPr>
          <w:rStyle w:val="a7"/>
          <w:sz w:val="24"/>
        </w:rPr>
        <w:t xml:space="preserve"> і науки </w:t>
      </w:r>
      <w:proofErr w:type="spellStart"/>
      <w:r>
        <w:rPr>
          <w:rStyle w:val="a7"/>
          <w:sz w:val="24"/>
        </w:rPr>
        <w:t>України</w:t>
      </w:r>
      <w:proofErr w:type="spellEnd"/>
      <w:r>
        <w:rPr>
          <w:rStyle w:val="a7"/>
          <w:sz w:val="24"/>
        </w:rPr>
        <w:t xml:space="preserve">. </w:t>
      </w:r>
      <w:proofErr w:type="spellStart"/>
      <w:r>
        <w:rPr>
          <w:rStyle w:val="a7"/>
          <w:sz w:val="24"/>
        </w:rPr>
        <w:t>Офіційний</w:t>
      </w:r>
      <w:proofErr w:type="spellEnd"/>
      <w:r>
        <w:rPr>
          <w:rStyle w:val="a7"/>
          <w:sz w:val="24"/>
        </w:rPr>
        <w:t xml:space="preserve"> сайт, </w:t>
      </w:r>
      <w:hyperlink r:id="rId36" w:history="1">
        <w:r>
          <w:rPr>
            <w:rStyle w:val="a7"/>
            <w:sz w:val="24"/>
          </w:rPr>
          <w:t>https://mon.gov.ua/ua</w:t>
        </w:r>
      </w:hyperlink>
      <w:r>
        <w:rPr>
          <w:rStyle w:val="a7"/>
          <w:sz w:val="24"/>
        </w:rPr>
        <w:t>.</w:t>
      </w:r>
    </w:p>
    <w:p w:rsidR="00CE1EC1" w:rsidRDefault="00CE1EC1" w:rsidP="00CE1EC1">
      <w:pPr>
        <w:pStyle w:val="a4"/>
        <w:numPr>
          <w:ilvl w:val="0"/>
          <w:numId w:val="8"/>
        </w:numPr>
        <w:shd w:val="clear" w:color="auto" w:fill="FFFFFF"/>
        <w:spacing w:after="100" w:afterAutospacing="1" w:line="360" w:lineRule="auto"/>
        <w:rPr>
          <w:rStyle w:val="a7"/>
          <w:sz w:val="24"/>
        </w:rPr>
      </w:pPr>
      <w:proofErr w:type="spellStart"/>
      <w:r>
        <w:rPr>
          <w:sz w:val="24"/>
        </w:rPr>
        <w:t>Познанський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музеї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зародження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польської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держави</w:t>
      </w:r>
      <w:proofErr w:type="spellEnd"/>
      <w:r>
        <w:rPr>
          <w:sz w:val="24"/>
        </w:rPr>
        <w:t xml:space="preserve"> в Гнездо (</w:t>
      </w:r>
      <w:proofErr w:type="spellStart"/>
      <w:r>
        <w:rPr>
          <w:sz w:val="24"/>
        </w:rPr>
        <w:t>краєзнавчий</w:t>
      </w:r>
      <w:proofErr w:type="spellEnd"/>
      <w:r>
        <w:rPr>
          <w:sz w:val="24"/>
        </w:rPr>
        <w:t xml:space="preserve"> музей),</w:t>
      </w:r>
      <w:r>
        <w:rPr>
          <w:rStyle w:val="a7"/>
          <w:sz w:val="24"/>
        </w:rPr>
        <w:t xml:space="preserve"> </w:t>
      </w:r>
      <w:hyperlink r:id="rId37" w:history="1">
        <w:r>
          <w:rPr>
            <w:rStyle w:val="a7"/>
            <w:sz w:val="24"/>
          </w:rPr>
          <w:t>http://muzeumgniezno.pl/pl/aplikacje-mobilne/199</w:t>
        </w:r>
      </w:hyperlink>
      <w:r>
        <w:rPr>
          <w:rStyle w:val="a7"/>
          <w:sz w:val="24"/>
        </w:rPr>
        <w:t>.</w:t>
      </w:r>
    </w:p>
    <w:p w:rsidR="00CE1EC1" w:rsidRDefault="00CE1EC1" w:rsidP="00CE1EC1">
      <w:pPr>
        <w:pStyle w:val="a4"/>
        <w:numPr>
          <w:ilvl w:val="0"/>
          <w:numId w:val="8"/>
        </w:numPr>
        <w:spacing w:after="100" w:afterAutospacing="1"/>
        <w:jc w:val="both"/>
        <w:rPr>
          <w:lang w:val="en-US"/>
        </w:rPr>
      </w:pPr>
      <w:r>
        <w:rPr>
          <w:sz w:val="24"/>
        </w:rPr>
        <w:t>Рембрандт</w:t>
      </w:r>
      <w:r w:rsidRPr="00CE1EC1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ван</w:t>
      </w:r>
      <w:proofErr w:type="spellEnd"/>
      <w:r w:rsidRPr="00CE1EC1">
        <w:rPr>
          <w:sz w:val="24"/>
          <w:lang w:val="en-US"/>
        </w:rPr>
        <w:t xml:space="preserve"> </w:t>
      </w:r>
      <w:r>
        <w:rPr>
          <w:sz w:val="24"/>
        </w:rPr>
        <w:t>Рейн</w:t>
      </w:r>
      <w:r w:rsidRPr="00CE1EC1">
        <w:rPr>
          <w:sz w:val="24"/>
          <w:lang w:val="en-US"/>
        </w:rPr>
        <w:t xml:space="preserve">. Google Arts &amp; Culture: </w:t>
      </w:r>
    </w:p>
    <w:p w:rsidR="00CE1EC1" w:rsidRDefault="007A7B7E" w:rsidP="00CE1EC1">
      <w:pPr>
        <w:pStyle w:val="a4"/>
        <w:spacing w:after="100" w:afterAutospacing="1"/>
        <w:jc w:val="both"/>
        <w:rPr>
          <w:rStyle w:val="a7"/>
          <w:rFonts w:asciiTheme="minorHAnsi" w:hAnsiTheme="minorHAnsi"/>
          <w:sz w:val="22"/>
          <w:szCs w:val="22"/>
          <w:lang w:val="uk-UA"/>
        </w:rPr>
      </w:pPr>
      <w:hyperlink r:id="rId38" w:history="1">
        <w:r w:rsidR="00CE1EC1" w:rsidRPr="00CE1EC1">
          <w:rPr>
            <w:rStyle w:val="a7"/>
            <w:sz w:val="24"/>
            <w:lang w:val="en-US"/>
          </w:rPr>
          <w:t>https://artsandculture.google.com/entity/m0bskv2</w:t>
        </w:r>
      </w:hyperlink>
      <w:r w:rsidR="00CE1EC1" w:rsidRPr="00CE1EC1">
        <w:rPr>
          <w:rStyle w:val="a7"/>
          <w:sz w:val="24"/>
          <w:lang w:val="en-US"/>
        </w:rPr>
        <w:t>.</w:t>
      </w:r>
    </w:p>
    <w:p w:rsidR="00CE1EC1" w:rsidRDefault="00CE1EC1" w:rsidP="00CE1EC1">
      <w:pPr>
        <w:pStyle w:val="a4"/>
        <w:shd w:val="clear" w:color="auto" w:fill="FFFFFF"/>
        <w:tabs>
          <w:tab w:val="center" w:pos="4677"/>
        </w:tabs>
        <w:spacing w:after="100" w:afterAutospacing="1"/>
        <w:jc w:val="both"/>
        <w:rPr>
          <w:b/>
          <w:sz w:val="24"/>
        </w:rPr>
      </w:pPr>
      <w:proofErr w:type="spellStart"/>
      <w:r>
        <w:rPr>
          <w:rStyle w:val="a7"/>
          <w:sz w:val="24"/>
        </w:rPr>
        <w:t>Меморіальний</w:t>
      </w:r>
      <w:proofErr w:type="spellEnd"/>
      <w:r>
        <w:rPr>
          <w:rStyle w:val="a7"/>
          <w:sz w:val="24"/>
        </w:rPr>
        <w:t xml:space="preserve"> </w:t>
      </w:r>
      <w:proofErr w:type="spellStart"/>
      <w:r>
        <w:rPr>
          <w:rStyle w:val="a7"/>
          <w:sz w:val="24"/>
        </w:rPr>
        <w:t>будинок</w:t>
      </w:r>
      <w:proofErr w:type="spellEnd"/>
      <w:r>
        <w:rPr>
          <w:rStyle w:val="a7"/>
          <w:sz w:val="24"/>
        </w:rPr>
        <w:t xml:space="preserve">-музей М.О. Булгакова, </w:t>
      </w:r>
      <w:hyperlink r:id="rId39" w:history="1">
        <w:r>
          <w:rPr>
            <w:rStyle w:val="a7"/>
            <w:sz w:val="24"/>
          </w:rPr>
          <w:t>https://museum-portal.com/ua/museum/the-memorial-house-museum-of-m-a-bulgakov</w:t>
        </w:r>
      </w:hyperlink>
      <w:r>
        <w:rPr>
          <w:rStyle w:val="a7"/>
          <w:sz w:val="24"/>
        </w:rPr>
        <w:t>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</w:rPr>
      </w:pPr>
      <w:proofErr w:type="spellStart"/>
      <w:r w:rsidRPr="00CE1EC1">
        <w:rPr>
          <w:color w:val="000000" w:themeColor="text1"/>
          <w:sz w:val="24"/>
        </w:rPr>
        <w:t>Cameralabs</w:t>
      </w:r>
      <w:proofErr w:type="spellEnd"/>
      <w:r w:rsidRPr="00CE1EC1">
        <w:rPr>
          <w:color w:val="000000" w:themeColor="text1"/>
          <w:sz w:val="24"/>
        </w:rPr>
        <w:t>, https://cameralabs.org.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  <w:lang w:val="en-US"/>
        </w:rPr>
      </w:pPr>
      <w:r w:rsidRPr="00CE1EC1">
        <w:rPr>
          <w:color w:val="000000" w:themeColor="text1"/>
          <w:sz w:val="24"/>
          <w:lang w:val="en-US"/>
        </w:rPr>
        <w:t xml:space="preserve">Gniezno 3D - </w:t>
      </w:r>
      <w:proofErr w:type="spellStart"/>
      <w:r w:rsidRPr="00CE1EC1">
        <w:rPr>
          <w:color w:val="000000" w:themeColor="text1"/>
          <w:sz w:val="24"/>
          <w:lang w:val="en-US"/>
        </w:rPr>
        <w:t>Noc</w:t>
      </w:r>
      <w:proofErr w:type="spellEnd"/>
      <w:r w:rsidRPr="00CE1EC1">
        <w:rPr>
          <w:color w:val="000000" w:themeColor="text1"/>
          <w:sz w:val="24"/>
          <w:lang w:val="en-US"/>
        </w:rPr>
        <w:t xml:space="preserve"> </w:t>
      </w:r>
      <w:proofErr w:type="spellStart"/>
      <w:r w:rsidRPr="00CE1EC1">
        <w:rPr>
          <w:color w:val="000000" w:themeColor="text1"/>
          <w:sz w:val="24"/>
          <w:lang w:val="en-US"/>
        </w:rPr>
        <w:t>Muzeów</w:t>
      </w:r>
      <w:proofErr w:type="spellEnd"/>
      <w:r w:rsidRPr="00CE1EC1">
        <w:rPr>
          <w:color w:val="000000" w:themeColor="text1"/>
          <w:sz w:val="24"/>
          <w:lang w:val="en-US"/>
        </w:rPr>
        <w:t xml:space="preserve"> 2013. 3R-studio, https://www.youtube.com/watch?v=bGnaVysHc-Y&amp;feature=youtu.be. 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  <w:lang w:val="en-US"/>
        </w:rPr>
      </w:pPr>
      <w:r w:rsidRPr="00CE1EC1">
        <w:rPr>
          <w:color w:val="000000" w:themeColor="text1"/>
          <w:sz w:val="24"/>
          <w:lang w:val="en-US"/>
        </w:rPr>
        <w:t>Google Art &amp; Culture, https://artsandculture.google.com/.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  <w:lang w:val="en-US"/>
        </w:rPr>
      </w:pPr>
      <w:r w:rsidRPr="00CE1EC1">
        <w:rPr>
          <w:color w:val="000000" w:themeColor="text1"/>
          <w:sz w:val="24"/>
          <w:lang w:val="en-US"/>
        </w:rPr>
        <w:t>Google Books, https://books.google.com.ua/.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  <w:lang w:val="en-US"/>
        </w:rPr>
      </w:pPr>
      <w:r w:rsidRPr="00CE1EC1">
        <w:rPr>
          <w:color w:val="000000" w:themeColor="text1"/>
          <w:sz w:val="24"/>
          <w:lang w:val="en-US"/>
        </w:rPr>
        <w:t>«Hello, world</w:t>
      </w:r>
      <w:proofErr w:type="gramStart"/>
      <w:r w:rsidRPr="00CE1EC1">
        <w:rPr>
          <w:color w:val="000000" w:themeColor="text1"/>
          <w:sz w:val="24"/>
          <w:lang w:val="en-US"/>
        </w:rPr>
        <w:t>!»</w:t>
      </w:r>
      <w:proofErr w:type="gramEnd"/>
      <w:r w:rsidRPr="00CE1EC1">
        <w:rPr>
          <w:color w:val="000000" w:themeColor="text1"/>
          <w:sz w:val="24"/>
          <w:lang w:val="en-US"/>
        </w:rPr>
        <w:t>, art project, http://hello.w0r1d.net/.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  <w:lang w:val="en-US"/>
        </w:rPr>
      </w:pPr>
      <w:r w:rsidRPr="00CE1EC1">
        <w:rPr>
          <w:color w:val="000000" w:themeColor="text1"/>
          <w:sz w:val="24"/>
          <w:lang w:val="en-US"/>
        </w:rPr>
        <w:t>Louvre, https://www.louvre.fr/en.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  <w:lang w:val="en-US"/>
        </w:rPr>
      </w:pPr>
      <w:r w:rsidRPr="00CE1EC1">
        <w:rPr>
          <w:color w:val="000000" w:themeColor="text1"/>
          <w:sz w:val="24"/>
          <w:lang w:val="en-US"/>
        </w:rPr>
        <w:t>Louvre. Virtual tours, https://www.louvre.fr/en/visites-en-ligne#tabs.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  <w:lang w:val="en-US"/>
        </w:rPr>
      </w:pPr>
      <w:r w:rsidRPr="00CE1EC1">
        <w:rPr>
          <w:color w:val="000000" w:themeColor="text1"/>
          <w:sz w:val="24"/>
          <w:lang w:val="en-US"/>
        </w:rPr>
        <w:t xml:space="preserve">Morales Pedro, http://pedromorales.com. 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  <w:lang w:val="en-US"/>
        </w:rPr>
      </w:pPr>
      <w:r w:rsidRPr="00CE1EC1">
        <w:rPr>
          <w:color w:val="000000" w:themeColor="text1"/>
          <w:sz w:val="24"/>
          <w:lang w:val="en-US"/>
        </w:rPr>
        <w:t xml:space="preserve">Morales Pedro. </w:t>
      </w:r>
      <w:proofErr w:type="spellStart"/>
      <w:r w:rsidRPr="00CE1EC1">
        <w:rPr>
          <w:color w:val="000000" w:themeColor="text1"/>
          <w:sz w:val="24"/>
          <w:lang w:val="en-US"/>
        </w:rPr>
        <w:t>Puras</w:t>
      </w:r>
      <w:proofErr w:type="spellEnd"/>
      <w:r w:rsidRPr="00CE1EC1">
        <w:rPr>
          <w:color w:val="000000" w:themeColor="text1"/>
          <w:sz w:val="24"/>
          <w:lang w:val="en-US"/>
        </w:rPr>
        <w:t xml:space="preserve"> Flores. Mobile Tagging Art, http://pedromorales.com/artwork/puras-flores-2008.html.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  <w:lang w:val="en-US"/>
        </w:rPr>
      </w:pPr>
      <w:r w:rsidRPr="00CE1EC1">
        <w:rPr>
          <w:color w:val="000000" w:themeColor="text1"/>
          <w:sz w:val="24"/>
          <w:lang w:val="en-US"/>
        </w:rPr>
        <w:t xml:space="preserve">Morales Pedro. </w:t>
      </w:r>
      <w:proofErr w:type="spellStart"/>
      <w:r w:rsidRPr="00CE1EC1">
        <w:rPr>
          <w:color w:val="000000" w:themeColor="text1"/>
          <w:sz w:val="24"/>
          <w:lang w:val="en-US"/>
        </w:rPr>
        <w:t>Tetes</w:t>
      </w:r>
      <w:proofErr w:type="spellEnd"/>
      <w:r w:rsidRPr="00CE1EC1">
        <w:rPr>
          <w:color w:val="000000" w:themeColor="text1"/>
          <w:sz w:val="24"/>
          <w:lang w:val="en-US"/>
        </w:rPr>
        <w:t xml:space="preserve"> a </w:t>
      </w:r>
      <w:proofErr w:type="spellStart"/>
      <w:r w:rsidRPr="00CE1EC1">
        <w:rPr>
          <w:color w:val="000000" w:themeColor="text1"/>
          <w:sz w:val="24"/>
          <w:lang w:val="en-US"/>
        </w:rPr>
        <w:t>clics</w:t>
      </w:r>
      <w:proofErr w:type="spellEnd"/>
      <w:r w:rsidRPr="00CE1EC1">
        <w:rPr>
          <w:color w:val="000000" w:themeColor="text1"/>
          <w:sz w:val="24"/>
          <w:lang w:val="en-US"/>
        </w:rPr>
        <w:t>. Mobile Tagging Art, http://pedromorales.com/artwork/tetes-a-clics.htm.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  <w:lang w:val="en-US"/>
        </w:rPr>
      </w:pPr>
      <w:proofErr w:type="spellStart"/>
      <w:r w:rsidRPr="00CE1EC1">
        <w:rPr>
          <w:color w:val="000000" w:themeColor="text1"/>
          <w:sz w:val="24"/>
          <w:lang w:val="en-US"/>
        </w:rPr>
        <w:t>Museo</w:t>
      </w:r>
      <w:proofErr w:type="spellEnd"/>
      <w:r w:rsidRPr="00CE1EC1">
        <w:rPr>
          <w:color w:val="000000" w:themeColor="text1"/>
          <w:sz w:val="24"/>
          <w:lang w:val="en-US"/>
        </w:rPr>
        <w:t xml:space="preserve"> Galileo, https://catalogue.museogalileo.it.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  <w:lang w:val="en-US"/>
        </w:rPr>
      </w:pPr>
      <w:r w:rsidRPr="00CE1EC1">
        <w:rPr>
          <w:color w:val="000000" w:themeColor="text1"/>
          <w:sz w:val="24"/>
          <w:lang w:val="en-US"/>
        </w:rPr>
        <w:t xml:space="preserve">QR-cloud project, https://www.designboom.com/technology/golfstromen-qr-cloud-project. 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  <w:lang w:val="en-US"/>
        </w:rPr>
      </w:pPr>
      <w:r w:rsidRPr="00CE1EC1">
        <w:rPr>
          <w:color w:val="000000" w:themeColor="text1"/>
          <w:sz w:val="24"/>
          <w:lang w:val="en-US"/>
        </w:rPr>
        <w:t xml:space="preserve">QR Code Generator, </w:t>
      </w:r>
      <w:proofErr w:type="spellStart"/>
      <w:r w:rsidRPr="00CE1EC1">
        <w:rPr>
          <w:color w:val="000000" w:themeColor="text1"/>
          <w:sz w:val="24"/>
        </w:rPr>
        <w:t>програма</w:t>
      </w:r>
      <w:proofErr w:type="spellEnd"/>
      <w:r w:rsidRPr="00CE1EC1">
        <w:rPr>
          <w:color w:val="000000" w:themeColor="text1"/>
          <w:sz w:val="24"/>
          <w:lang w:val="en-US"/>
        </w:rPr>
        <w:t>, https://qrcode.tec-it.com/ru.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  <w:lang w:val="en-US"/>
        </w:rPr>
      </w:pPr>
      <w:r w:rsidRPr="00CE1EC1">
        <w:rPr>
          <w:color w:val="000000" w:themeColor="text1"/>
          <w:sz w:val="24"/>
          <w:lang w:val="en-US"/>
        </w:rPr>
        <w:t xml:space="preserve">QR Code Reader, </w:t>
      </w:r>
      <w:proofErr w:type="spellStart"/>
      <w:r w:rsidRPr="00CE1EC1">
        <w:rPr>
          <w:color w:val="000000" w:themeColor="text1"/>
          <w:sz w:val="24"/>
        </w:rPr>
        <w:t>програма</w:t>
      </w:r>
      <w:proofErr w:type="spellEnd"/>
      <w:r w:rsidRPr="00CE1EC1">
        <w:rPr>
          <w:color w:val="000000" w:themeColor="text1"/>
          <w:sz w:val="24"/>
          <w:lang w:val="en-US"/>
        </w:rPr>
        <w:t>, https://itunes.apple.com/us/app/qr-code-reader/id1200318119?mt=8.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  <w:lang w:val="en-US"/>
        </w:rPr>
      </w:pPr>
      <w:r w:rsidRPr="00CE1EC1">
        <w:rPr>
          <w:color w:val="000000" w:themeColor="text1"/>
          <w:sz w:val="24"/>
          <w:lang w:val="en-US"/>
        </w:rPr>
        <w:lastRenderedPageBreak/>
        <w:t xml:space="preserve">QR Droid Private™, </w:t>
      </w:r>
      <w:proofErr w:type="spellStart"/>
      <w:r w:rsidRPr="00CE1EC1">
        <w:rPr>
          <w:color w:val="000000" w:themeColor="text1"/>
          <w:sz w:val="24"/>
        </w:rPr>
        <w:t>програма</w:t>
      </w:r>
      <w:proofErr w:type="spellEnd"/>
      <w:r w:rsidRPr="00CE1EC1">
        <w:rPr>
          <w:color w:val="000000" w:themeColor="text1"/>
          <w:sz w:val="24"/>
          <w:lang w:val="en-US"/>
        </w:rPr>
        <w:t>, https://play.google.com/store/apps/details?id=la.droid.qr.priva.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  <w:lang w:val="en-US"/>
        </w:rPr>
      </w:pPr>
      <w:r w:rsidRPr="00CE1EC1">
        <w:rPr>
          <w:color w:val="000000" w:themeColor="text1"/>
          <w:sz w:val="24"/>
          <w:lang w:val="en-US"/>
        </w:rPr>
        <w:t>Talk to Books, https://books.google.com/talktobooks/.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  <w:lang w:val="en-US"/>
        </w:rPr>
      </w:pPr>
      <w:r w:rsidRPr="00CE1EC1">
        <w:rPr>
          <w:color w:val="000000" w:themeColor="text1"/>
          <w:sz w:val="24"/>
          <w:lang w:val="en-US"/>
        </w:rPr>
        <w:t xml:space="preserve">The Frick Collection, https://www.frick.org/visit/virtual_tour.  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  <w:lang w:val="en-US"/>
        </w:rPr>
      </w:pPr>
      <w:r w:rsidRPr="00CE1EC1">
        <w:rPr>
          <w:color w:val="000000" w:themeColor="text1"/>
          <w:sz w:val="24"/>
          <w:lang w:val="en-US"/>
        </w:rPr>
        <w:t xml:space="preserve">The Metropolitan Museum, https://www.metmuseum.org. 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  <w:lang w:val="en-US"/>
        </w:rPr>
      </w:pPr>
      <w:r w:rsidRPr="00CE1EC1">
        <w:rPr>
          <w:color w:val="000000" w:themeColor="text1"/>
          <w:sz w:val="24"/>
          <w:lang w:val="en-US"/>
        </w:rPr>
        <w:t>The Met 360 Project. Metropolitan Museum, https://www.metmuseum.org/art/online-features/met-360-project.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  <w:lang w:val="en-US"/>
        </w:rPr>
      </w:pPr>
      <w:r w:rsidRPr="00CE1EC1">
        <w:rPr>
          <w:color w:val="000000" w:themeColor="text1"/>
          <w:sz w:val="24"/>
          <w:lang w:val="en-US"/>
        </w:rPr>
        <w:t>The Museum of Modern Art, https://artsandculture.google.com/partner/moma-the-museum-of-modern-art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  <w:lang w:val="en-US"/>
        </w:rPr>
      </w:pPr>
      <w:r w:rsidRPr="00CE1EC1">
        <w:rPr>
          <w:color w:val="000000" w:themeColor="text1"/>
          <w:sz w:val="24"/>
          <w:lang w:val="en-US"/>
        </w:rPr>
        <w:t>The Museum of the World, https://britishmuseum.withgoogle.com.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  <w:lang w:val="en-US"/>
        </w:rPr>
      </w:pPr>
      <w:r w:rsidRPr="00CE1EC1">
        <w:rPr>
          <w:color w:val="000000" w:themeColor="text1"/>
          <w:sz w:val="24"/>
          <w:lang w:val="en-US"/>
        </w:rPr>
        <w:t>The National Gallery, https://www.nationalgallery.org.uk/visiting/russian.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  <w:lang w:val="en-US"/>
        </w:rPr>
      </w:pPr>
      <w:proofErr w:type="spellStart"/>
      <w:r w:rsidRPr="00CE1EC1">
        <w:rPr>
          <w:color w:val="000000" w:themeColor="text1"/>
          <w:sz w:val="24"/>
          <w:lang w:val="en-US"/>
        </w:rPr>
        <w:t>WikiArt</w:t>
      </w:r>
      <w:proofErr w:type="spellEnd"/>
      <w:r w:rsidRPr="00CE1EC1">
        <w:rPr>
          <w:color w:val="000000" w:themeColor="text1"/>
          <w:sz w:val="24"/>
          <w:lang w:val="en-US"/>
        </w:rPr>
        <w:t>, https://www.wikiart.org/uk.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  <w:lang w:val="en-US"/>
        </w:rPr>
      </w:pPr>
      <w:proofErr w:type="spellStart"/>
      <w:r w:rsidRPr="00CE1EC1">
        <w:rPr>
          <w:color w:val="000000" w:themeColor="text1"/>
          <w:sz w:val="24"/>
          <w:lang w:val="en-US"/>
        </w:rPr>
        <w:t>WikiSource</w:t>
      </w:r>
      <w:proofErr w:type="spellEnd"/>
      <w:r w:rsidRPr="00CE1EC1">
        <w:rPr>
          <w:color w:val="000000" w:themeColor="text1"/>
          <w:sz w:val="24"/>
          <w:lang w:val="en-US"/>
        </w:rPr>
        <w:t>, https://wikisource.org/wiki/Main_Page.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  <w:lang w:val="en-US"/>
        </w:rPr>
      </w:pPr>
      <w:proofErr w:type="spellStart"/>
      <w:r w:rsidRPr="00CE1EC1">
        <w:rPr>
          <w:color w:val="000000" w:themeColor="text1"/>
          <w:sz w:val="24"/>
          <w:lang w:val="en-US"/>
        </w:rPr>
        <w:t>WikiSource</w:t>
      </w:r>
      <w:proofErr w:type="spellEnd"/>
      <w:r w:rsidRPr="00CE1EC1">
        <w:rPr>
          <w:color w:val="000000" w:themeColor="text1"/>
          <w:sz w:val="24"/>
          <w:lang w:val="en-US"/>
        </w:rPr>
        <w:t xml:space="preserve">. </w:t>
      </w:r>
      <w:proofErr w:type="spellStart"/>
      <w:r w:rsidRPr="00CE1EC1">
        <w:rPr>
          <w:color w:val="000000" w:themeColor="text1"/>
          <w:sz w:val="24"/>
        </w:rPr>
        <w:t>Українська</w:t>
      </w:r>
      <w:proofErr w:type="spellEnd"/>
      <w:r w:rsidRPr="00CE1EC1">
        <w:rPr>
          <w:color w:val="000000" w:themeColor="text1"/>
          <w:sz w:val="24"/>
          <w:lang w:val="en-US"/>
        </w:rPr>
        <w:t xml:space="preserve"> </w:t>
      </w:r>
      <w:proofErr w:type="spellStart"/>
      <w:r w:rsidRPr="00CE1EC1">
        <w:rPr>
          <w:color w:val="000000" w:themeColor="text1"/>
          <w:sz w:val="24"/>
        </w:rPr>
        <w:t>сторінка</w:t>
      </w:r>
      <w:proofErr w:type="spellEnd"/>
      <w:r w:rsidRPr="00CE1EC1">
        <w:rPr>
          <w:color w:val="000000" w:themeColor="text1"/>
          <w:sz w:val="24"/>
          <w:lang w:val="en-US"/>
        </w:rPr>
        <w:t>, http://bit.ly/2K0OCU8.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</w:rPr>
      </w:pPr>
      <w:r w:rsidRPr="00CE1EC1">
        <w:rPr>
          <w:color w:val="000000" w:themeColor="text1"/>
          <w:sz w:val="24"/>
        </w:rPr>
        <w:t>Генератор QR-</w:t>
      </w:r>
      <w:proofErr w:type="spellStart"/>
      <w:r w:rsidRPr="00CE1EC1">
        <w:rPr>
          <w:color w:val="000000" w:themeColor="text1"/>
          <w:sz w:val="24"/>
        </w:rPr>
        <w:t>кодів</w:t>
      </w:r>
      <w:proofErr w:type="spellEnd"/>
      <w:r w:rsidRPr="00CE1EC1">
        <w:rPr>
          <w:color w:val="000000" w:themeColor="text1"/>
          <w:sz w:val="24"/>
        </w:rPr>
        <w:t xml:space="preserve">, </w:t>
      </w:r>
      <w:proofErr w:type="spellStart"/>
      <w:r w:rsidRPr="00CE1EC1">
        <w:rPr>
          <w:color w:val="000000" w:themeColor="text1"/>
          <w:sz w:val="24"/>
        </w:rPr>
        <w:t>програма</w:t>
      </w:r>
      <w:proofErr w:type="spellEnd"/>
      <w:r w:rsidRPr="00CE1EC1">
        <w:rPr>
          <w:color w:val="000000" w:themeColor="text1"/>
          <w:sz w:val="24"/>
        </w:rPr>
        <w:t>, https://ru.qr-code-generator.com/a1/.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</w:rPr>
      </w:pPr>
      <w:r w:rsidRPr="00CE1EC1">
        <w:rPr>
          <w:color w:val="000000" w:themeColor="text1"/>
          <w:sz w:val="24"/>
        </w:rPr>
        <w:t xml:space="preserve">Генератор QR-коду, </w:t>
      </w:r>
      <w:proofErr w:type="spellStart"/>
      <w:r w:rsidRPr="00CE1EC1">
        <w:rPr>
          <w:color w:val="000000" w:themeColor="text1"/>
          <w:sz w:val="24"/>
        </w:rPr>
        <w:t>програма</w:t>
      </w:r>
      <w:proofErr w:type="spellEnd"/>
      <w:r w:rsidRPr="00CE1EC1">
        <w:rPr>
          <w:color w:val="000000" w:themeColor="text1"/>
          <w:sz w:val="24"/>
        </w:rPr>
        <w:t>, https://www.qr-code.com.ua.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</w:rPr>
      </w:pPr>
      <w:proofErr w:type="spellStart"/>
      <w:r w:rsidRPr="00CE1EC1">
        <w:rPr>
          <w:color w:val="000000" w:themeColor="text1"/>
          <w:sz w:val="24"/>
        </w:rPr>
        <w:t>Міністерство</w:t>
      </w:r>
      <w:proofErr w:type="spellEnd"/>
      <w:r w:rsidRPr="00CE1EC1">
        <w:rPr>
          <w:color w:val="000000" w:themeColor="text1"/>
          <w:sz w:val="24"/>
        </w:rPr>
        <w:t xml:space="preserve"> </w:t>
      </w:r>
      <w:proofErr w:type="spellStart"/>
      <w:r w:rsidRPr="00CE1EC1">
        <w:rPr>
          <w:color w:val="000000" w:themeColor="text1"/>
          <w:sz w:val="24"/>
        </w:rPr>
        <w:t>освіти</w:t>
      </w:r>
      <w:proofErr w:type="spellEnd"/>
      <w:r w:rsidRPr="00CE1EC1">
        <w:rPr>
          <w:color w:val="000000" w:themeColor="text1"/>
          <w:sz w:val="24"/>
        </w:rPr>
        <w:t xml:space="preserve"> і науки </w:t>
      </w:r>
      <w:proofErr w:type="spellStart"/>
      <w:r w:rsidRPr="00CE1EC1">
        <w:rPr>
          <w:color w:val="000000" w:themeColor="text1"/>
          <w:sz w:val="24"/>
        </w:rPr>
        <w:t>України</w:t>
      </w:r>
      <w:proofErr w:type="spellEnd"/>
      <w:r w:rsidRPr="00CE1EC1">
        <w:rPr>
          <w:color w:val="000000" w:themeColor="text1"/>
          <w:sz w:val="24"/>
        </w:rPr>
        <w:t xml:space="preserve">. </w:t>
      </w:r>
      <w:proofErr w:type="spellStart"/>
      <w:r w:rsidRPr="00CE1EC1">
        <w:rPr>
          <w:color w:val="000000" w:themeColor="text1"/>
          <w:sz w:val="24"/>
        </w:rPr>
        <w:t>Офіційний</w:t>
      </w:r>
      <w:proofErr w:type="spellEnd"/>
      <w:r w:rsidRPr="00CE1EC1">
        <w:rPr>
          <w:color w:val="000000" w:themeColor="text1"/>
          <w:sz w:val="24"/>
        </w:rPr>
        <w:t xml:space="preserve"> сайт, https://mon.gov.ua/ua.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</w:rPr>
      </w:pPr>
      <w:proofErr w:type="spellStart"/>
      <w:r w:rsidRPr="00CE1EC1">
        <w:rPr>
          <w:color w:val="000000" w:themeColor="text1"/>
          <w:sz w:val="24"/>
        </w:rPr>
        <w:t>Познанський</w:t>
      </w:r>
      <w:proofErr w:type="spellEnd"/>
      <w:r w:rsidRPr="00CE1EC1">
        <w:rPr>
          <w:color w:val="000000" w:themeColor="text1"/>
          <w:sz w:val="24"/>
        </w:rPr>
        <w:t xml:space="preserve"> </w:t>
      </w:r>
      <w:proofErr w:type="spellStart"/>
      <w:r w:rsidRPr="00CE1EC1">
        <w:rPr>
          <w:color w:val="000000" w:themeColor="text1"/>
          <w:sz w:val="24"/>
        </w:rPr>
        <w:t>музеї</w:t>
      </w:r>
      <w:proofErr w:type="spellEnd"/>
      <w:r w:rsidRPr="00CE1EC1">
        <w:rPr>
          <w:color w:val="000000" w:themeColor="text1"/>
          <w:sz w:val="24"/>
        </w:rPr>
        <w:t xml:space="preserve"> </w:t>
      </w:r>
      <w:proofErr w:type="spellStart"/>
      <w:r w:rsidRPr="00CE1EC1">
        <w:rPr>
          <w:color w:val="000000" w:themeColor="text1"/>
          <w:sz w:val="24"/>
        </w:rPr>
        <w:t>зародження</w:t>
      </w:r>
      <w:proofErr w:type="spellEnd"/>
      <w:r w:rsidRPr="00CE1EC1">
        <w:rPr>
          <w:color w:val="000000" w:themeColor="text1"/>
          <w:sz w:val="24"/>
        </w:rPr>
        <w:t xml:space="preserve"> </w:t>
      </w:r>
      <w:proofErr w:type="spellStart"/>
      <w:r w:rsidRPr="00CE1EC1">
        <w:rPr>
          <w:color w:val="000000" w:themeColor="text1"/>
          <w:sz w:val="24"/>
        </w:rPr>
        <w:t>польської</w:t>
      </w:r>
      <w:proofErr w:type="spellEnd"/>
      <w:r w:rsidRPr="00CE1EC1">
        <w:rPr>
          <w:color w:val="000000" w:themeColor="text1"/>
          <w:sz w:val="24"/>
        </w:rPr>
        <w:t xml:space="preserve"> </w:t>
      </w:r>
      <w:proofErr w:type="spellStart"/>
      <w:r w:rsidRPr="00CE1EC1">
        <w:rPr>
          <w:color w:val="000000" w:themeColor="text1"/>
          <w:sz w:val="24"/>
        </w:rPr>
        <w:t>держави</w:t>
      </w:r>
      <w:proofErr w:type="spellEnd"/>
      <w:r w:rsidRPr="00CE1EC1">
        <w:rPr>
          <w:color w:val="000000" w:themeColor="text1"/>
          <w:sz w:val="24"/>
        </w:rPr>
        <w:t xml:space="preserve"> в Гнездо (</w:t>
      </w:r>
      <w:proofErr w:type="spellStart"/>
      <w:r w:rsidRPr="00CE1EC1">
        <w:rPr>
          <w:color w:val="000000" w:themeColor="text1"/>
          <w:sz w:val="24"/>
        </w:rPr>
        <w:t>краєзнавчий</w:t>
      </w:r>
      <w:proofErr w:type="spellEnd"/>
      <w:r w:rsidRPr="00CE1EC1">
        <w:rPr>
          <w:color w:val="000000" w:themeColor="text1"/>
          <w:sz w:val="24"/>
        </w:rPr>
        <w:t xml:space="preserve"> музей), http://muzeumgniezno.pl/pl/aplikacje-mobilne/199.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  <w:lang w:val="en-US"/>
        </w:rPr>
      </w:pPr>
      <w:r w:rsidRPr="00CE1EC1">
        <w:rPr>
          <w:color w:val="000000" w:themeColor="text1"/>
          <w:sz w:val="24"/>
        </w:rPr>
        <w:t>Рембрандт</w:t>
      </w:r>
      <w:r w:rsidRPr="00CE1EC1">
        <w:rPr>
          <w:color w:val="000000" w:themeColor="text1"/>
          <w:sz w:val="24"/>
          <w:lang w:val="en-US"/>
        </w:rPr>
        <w:t xml:space="preserve"> </w:t>
      </w:r>
      <w:proofErr w:type="spellStart"/>
      <w:r w:rsidRPr="00CE1EC1">
        <w:rPr>
          <w:color w:val="000000" w:themeColor="text1"/>
          <w:sz w:val="24"/>
        </w:rPr>
        <w:t>ван</w:t>
      </w:r>
      <w:proofErr w:type="spellEnd"/>
      <w:r w:rsidRPr="00CE1EC1">
        <w:rPr>
          <w:color w:val="000000" w:themeColor="text1"/>
          <w:sz w:val="24"/>
          <w:lang w:val="en-US"/>
        </w:rPr>
        <w:t xml:space="preserve"> </w:t>
      </w:r>
      <w:r w:rsidRPr="00CE1EC1">
        <w:rPr>
          <w:color w:val="000000" w:themeColor="text1"/>
          <w:sz w:val="24"/>
        </w:rPr>
        <w:t>Рейн</w:t>
      </w:r>
      <w:r w:rsidRPr="00CE1EC1">
        <w:rPr>
          <w:color w:val="000000" w:themeColor="text1"/>
          <w:sz w:val="24"/>
          <w:lang w:val="en-US"/>
        </w:rPr>
        <w:t xml:space="preserve">. Google Arts &amp; Culture: 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  <w:lang w:val="en-US"/>
        </w:rPr>
      </w:pPr>
      <w:r w:rsidRPr="00CE1EC1">
        <w:rPr>
          <w:color w:val="000000" w:themeColor="text1"/>
          <w:sz w:val="24"/>
          <w:lang w:val="en-US"/>
        </w:rPr>
        <w:t>https://artsandculture.google.com/entity/m0bskv2.</w:t>
      </w:r>
    </w:p>
    <w:p w:rsidR="00CE1EC1" w:rsidRP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</w:rPr>
      </w:pPr>
      <w:proofErr w:type="spellStart"/>
      <w:r w:rsidRPr="00CE1EC1">
        <w:rPr>
          <w:color w:val="000000" w:themeColor="text1"/>
          <w:sz w:val="24"/>
        </w:rPr>
        <w:t>Меморіальний</w:t>
      </w:r>
      <w:proofErr w:type="spellEnd"/>
      <w:r w:rsidRPr="00CE1EC1">
        <w:rPr>
          <w:color w:val="000000" w:themeColor="text1"/>
          <w:sz w:val="24"/>
        </w:rPr>
        <w:t xml:space="preserve"> </w:t>
      </w:r>
      <w:proofErr w:type="spellStart"/>
      <w:r w:rsidRPr="00CE1EC1">
        <w:rPr>
          <w:color w:val="000000" w:themeColor="text1"/>
          <w:sz w:val="24"/>
        </w:rPr>
        <w:t>будинок</w:t>
      </w:r>
      <w:proofErr w:type="spellEnd"/>
      <w:r w:rsidRPr="00CE1EC1">
        <w:rPr>
          <w:color w:val="000000" w:themeColor="text1"/>
          <w:sz w:val="24"/>
        </w:rPr>
        <w:t>-музей М.О. Булгакова, https://museum-portal.com/ua/museum/the-memorial-house-museum-of-m-a-bulgakov.</w:t>
      </w:r>
    </w:p>
    <w:p w:rsid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</w:rPr>
      </w:pPr>
      <w:proofErr w:type="spellStart"/>
      <w:r>
        <w:rPr>
          <w:color w:val="000000" w:themeColor="text1"/>
          <w:sz w:val="24"/>
        </w:rPr>
        <w:t>WeAreTeachers</w:t>
      </w:r>
      <w:proofErr w:type="spellEnd"/>
      <w:r>
        <w:rPr>
          <w:color w:val="000000" w:themeColor="text1"/>
          <w:sz w:val="24"/>
        </w:rPr>
        <w:t xml:space="preserve">. </w:t>
      </w:r>
      <w:proofErr w:type="spellStart"/>
      <w:r>
        <w:rPr>
          <w:color w:val="000000" w:themeColor="text1"/>
          <w:sz w:val="24"/>
        </w:rPr>
        <w:t>Спільнота</w:t>
      </w:r>
      <w:proofErr w:type="spellEnd"/>
      <w:r>
        <w:rPr>
          <w:color w:val="000000" w:themeColor="text1"/>
          <w:sz w:val="24"/>
        </w:rPr>
        <w:t xml:space="preserve"> у </w:t>
      </w:r>
      <w:proofErr w:type="spellStart"/>
      <w:proofErr w:type="gramStart"/>
      <w:r>
        <w:rPr>
          <w:color w:val="000000" w:themeColor="text1"/>
          <w:sz w:val="24"/>
        </w:rPr>
        <w:t>П</w:t>
      </w:r>
      <w:proofErr w:type="gramEnd"/>
      <w:r>
        <w:rPr>
          <w:color w:val="000000" w:themeColor="text1"/>
          <w:sz w:val="24"/>
        </w:rPr>
        <w:t>інтерест</w:t>
      </w:r>
      <w:proofErr w:type="spellEnd"/>
      <w:r>
        <w:rPr>
          <w:color w:val="000000" w:themeColor="text1"/>
          <w:sz w:val="24"/>
        </w:rPr>
        <w:t xml:space="preserve">, </w:t>
      </w:r>
      <w:hyperlink r:id="rId40" w:history="1">
        <w:r>
          <w:rPr>
            <w:rStyle w:val="a7"/>
            <w:color w:val="000000" w:themeColor="text1"/>
            <w:sz w:val="24"/>
          </w:rPr>
          <w:t>https://www.pinterest.com/weareteachers/</w:t>
        </w:r>
      </w:hyperlink>
      <w:r>
        <w:rPr>
          <w:color w:val="000000" w:themeColor="text1"/>
          <w:sz w:val="24"/>
        </w:rPr>
        <w:t xml:space="preserve">. </w:t>
      </w:r>
    </w:p>
    <w:p w:rsid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</w:rPr>
      </w:pPr>
      <w:proofErr w:type="spellStart"/>
      <w:r>
        <w:rPr>
          <w:color w:val="000000" w:themeColor="text1"/>
          <w:sz w:val="24"/>
        </w:rPr>
        <w:t>WeAreTeachers</w:t>
      </w:r>
      <w:proofErr w:type="spellEnd"/>
      <w:r>
        <w:rPr>
          <w:color w:val="000000" w:themeColor="text1"/>
          <w:sz w:val="24"/>
        </w:rPr>
        <w:t xml:space="preserve">. </w:t>
      </w:r>
      <w:proofErr w:type="spellStart"/>
      <w:r>
        <w:rPr>
          <w:color w:val="000000" w:themeColor="text1"/>
          <w:sz w:val="24"/>
        </w:rPr>
        <w:t>Спільнота</w:t>
      </w:r>
      <w:proofErr w:type="spellEnd"/>
      <w:r>
        <w:rPr>
          <w:color w:val="000000" w:themeColor="text1"/>
          <w:sz w:val="24"/>
        </w:rPr>
        <w:t xml:space="preserve"> у </w:t>
      </w:r>
      <w:proofErr w:type="spellStart"/>
      <w:proofErr w:type="gramStart"/>
      <w:r>
        <w:rPr>
          <w:color w:val="000000" w:themeColor="text1"/>
          <w:sz w:val="24"/>
        </w:rPr>
        <w:t>П</w:t>
      </w:r>
      <w:proofErr w:type="gramEnd"/>
      <w:r>
        <w:rPr>
          <w:color w:val="000000" w:themeColor="text1"/>
          <w:sz w:val="24"/>
        </w:rPr>
        <w:t>інтерест</w:t>
      </w:r>
      <w:proofErr w:type="spellEnd"/>
      <w:r>
        <w:rPr>
          <w:color w:val="000000" w:themeColor="text1"/>
          <w:sz w:val="24"/>
        </w:rPr>
        <w:t xml:space="preserve">. </w:t>
      </w:r>
      <w:proofErr w:type="spellStart"/>
      <w:r>
        <w:rPr>
          <w:color w:val="000000" w:themeColor="text1"/>
          <w:sz w:val="24"/>
        </w:rPr>
        <w:t>Допис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від</w:t>
      </w:r>
      <w:proofErr w:type="spellEnd"/>
      <w:r>
        <w:rPr>
          <w:color w:val="000000" w:themeColor="text1"/>
          <w:sz w:val="24"/>
        </w:rPr>
        <w:t xml:space="preserve"> 9 </w:t>
      </w:r>
      <w:proofErr w:type="spellStart"/>
      <w:r>
        <w:rPr>
          <w:color w:val="000000" w:themeColor="text1"/>
          <w:sz w:val="24"/>
        </w:rPr>
        <w:t>січня</w:t>
      </w:r>
      <w:proofErr w:type="spellEnd"/>
      <w:r>
        <w:rPr>
          <w:color w:val="000000" w:themeColor="text1"/>
          <w:sz w:val="24"/>
        </w:rPr>
        <w:t xml:space="preserve"> 2018 р., https://www.pinterest.com/pin/187462403220055259/.</w:t>
      </w:r>
    </w:p>
    <w:p w:rsid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</w:rPr>
      </w:pPr>
      <w:proofErr w:type="spellStart"/>
      <w:r>
        <w:rPr>
          <w:color w:val="000000" w:themeColor="text1"/>
          <w:sz w:val="24"/>
        </w:rPr>
        <w:t>Євген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Клопотенко</w:t>
      </w:r>
      <w:proofErr w:type="spellEnd"/>
      <w:r>
        <w:rPr>
          <w:color w:val="000000" w:themeColor="text1"/>
          <w:sz w:val="24"/>
        </w:rPr>
        <w:t xml:space="preserve">. </w:t>
      </w:r>
      <w:proofErr w:type="spellStart"/>
      <w:r>
        <w:rPr>
          <w:color w:val="000000" w:themeColor="text1"/>
          <w:sz w:val="24"/>
        </w:rPr>
        <w:t>Офіційна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сторінка</w:t>
      </w:r>
      <w:proofErr w:type="spellEnd"/>
      <w:r>
        <w:rPr>
          <w:color w:val="000000" w:themeColor="text1"/>
          <w:sz w:val="24"/>
        </w:rPr>
        <w:t xml:space="preserve"> в </w:t>
      </w:r>
      <w:proofErr w:type="spellStart"/>
      <w:r>
        <w:rPr>
          <w:color w:val="000000" w:themeColor="text1"/>
          <w:sz w:val="24"/>
        </w:rPr>
        <w:t>Інстаграм</w:t>
      </w:r>
      <w:proofErr w:type="spellEnd"/>
      <w:r>
        <w:rPr>
          <w:color w:val="000000" w:themeColor="text1"/>
          <w:sz w:val="24"/>
        </w:rPr>
        <w:t xml:space="preserve">, </w:t>
      </w:r>
      <w:hyperlink r:id="rId41" w:history="1">
        <w:r>
          <w:rPr>
            <w:rStyle w:val="a7"/>
            <w:color w:val="000000" w:themeColor="text1"/>
            <w:sz w:val="24"/>
          </w:rPr>
          <w:t>https://www.instagram.com/klopotenko/</w:t>
        </w:r>
      </w:hyperlink>
      <w:r>
        <w:rPr>
          <w:color w:val="000000" w:themeColor="text1"/>
          <w:sz w:val="24"/>
        </w:rPr>
        <w:t>.</w:t>
      </w:r>
    </w:p>
    <w:p w:rsid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</w:rPr>
      </w:pPr>
      <w:proofErr w:type="spellStart"/>
      <w:r>
        <w:rPr>
          <w:color w:val="000000" w:themeColor="text1"/>
          <w:sz w:val="24"/>
        </w:rPr>
        <w:t>Коротаєвський</w:t>
      </w:r>
      <w:proofErr w:type="spellEnd"/>
      <w:r>
        <w:rPr>
          <w:color w:val="000000" w:themeColor="text1"/>
          <w:sz w:val="24"/>
        </w:rPr>
        <w:t xml:space="preserve"> Лев. У 2018 </w:t>
      </w:r>
      <w:proofErr w:type="spellStart"/>
      <w:r>
        <w:rPr>
          <w:color w:val="000000" w:themeColor="text1"/>
          <w:sz w:val="24"/>
        </w:rPr>
        <w:t>інтернет-користувачів</w:t>
      </w:r>
      <w:proofErr w:type="spellEnd"/>
      <w:r>
        <w:rPr>
          <w:color w:val="000000" w:themeColor="text1"/>
          <w:sz w:val="24"/>
        </w:rPr>
        <w:t xml:space="preserve"> стало 4 </w:t>
      </w:r>
      <w:proofErr w:type="gramStart"/>
      <w:r>
        <w:rPr>
          <w:color w:val="000000" w:themeColor="text1"/>
          <w:sz w:val="24"/>
        </w:rPr>
        <w:t>млрд</w:t>
      </w:r>
      <w:proofErr w:type="gramEnd"/>
      <w:r>
        <w:rPr>
          <w:color w:val="000000" w:themeColor="text1"/>
          <w:sz w:val="24"/>
        </w:rPr>
        <w:t xml:space="preserve">, з них </w:t>
      </w:r>
      <w:proofErr w:type="spellStart"/>
      <w:r>
        <w:rPr>
          <w:color w:val="000000" w:themeColor="text1"/>
          <w:sz w:val="24"/>
        </w:rPr>
        <w:t>понад</w:t>
      </w:r>
      <w:proofErr w:type="spellEnd"/>
      <w:r>
        <w:rPr>
          <w:color w:val="000000" w:themeColor="text1"/>
          <w:sz w:val="24"/>
        </w:rPr>
        <w:t xml:space="preserve"> 3 млрд </w:t>
      </w:r>
      <w:proofErr w:type="spellStart"/>
      <w:r>
        <w:rPr>
          <w:color w:val="000000" w:themeColor="text1"/>
          <w:sz w:val="24"/>
        </w:rPr>
        <w:t>користуються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соцмережами</w:t>
      </w:r>
      <w:proofErr w:type="spellEnd"/>
      <w:r>
        <w:rPr>
          <w:color w:val="000000" w:themeColor="text1"/>
          <w:sz w:val="24"/>
        </w:rPr>
        <w:t xml:space="preserve"> — </w:t>
      </w:r>
      <w:proofErr w:type="spellStart"/>
      <w:r>
        <w:rPr>
          <w:color w:val="000000" w:themeColor="text1"/>
          <w:sz w:val="24"/>
        </w:rPr>
        <w:t>дослідження</w:t>
      </w:r>
      <w:proofErr w:type="spellEnd"/>
      <w:r>
        <w:rPr>
          <w:color w:val="000000" w:themeColor="text1"/>
          <w:sz w:val="24"/>
        </w:rPr>
        <w:t xml:space="preserve">. – Hromadske.ua. – 19 </w:t>
      </w:r>
      <w:proofErr w:type="spellStart"/>
      <w:r>
        <w:rPr>
          <w:color w:val="000000" w:themeColor="text1"/>
          <w:sz w:val="24"/>
        </w:rPr>
        <w:t>жовтня</w:t>
      </w:r>
      <w:proofErr w:type="spellEnd"/>
      <w:r>
        <w:rPr>
          <w:color w:val="000000" w:themeColor="text1"/>
          <w:sz w:val="24"/>
        </w:rPr>
        <w:t xml:space="preserve"> 2018, </w:t>
      </w:r>
      <w:hyperlink r:id="rId42" w:history="1">
        <w:r>
          <w:rPr>
            <w:rStyle w:val="a7"/>
            <w:color w:val="000000" w:themeColor="text1"/>
            <w:sz w:val="24"/>
          </w:rPr>
          <w:t>https://hromadske.ua/posts/u-2018-internet-koristuvachiv-stalo-4-mlrd-z-nih-ponad-3-mlrd-koristuyutsya-socmerezhami-doslidzhennya</w:t>
        </w:r>
      </w:hyperlink>
      <w:r>
        <w:rPr>
          <w:color w:val="000000" w:themeColor="text1"/>
          <w:sz w:val="24"/>
          <w:lang w:val="uk-UA"/>
        </w:rPr>
        <w:t>.</w:t>
      </w:r>
    </w:p>
    <w:p w:rsid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</w:rPr>
      </w:pPr>
      <w:proofErr w:type="spellStart"/>
      <w:r>
        <w:rPr>
          <w:color w:val="000000" w:themeColor="text1"/>
          <w:sz w:val="24"/>
        </w:rPr>
        <w:t>Міністерство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освіти</w:t>
      </w:r>
      <w:proofErr w:type="spellEnd"/>
      <w:r>
        <w:rPr>
          <w:color w:val="000000" w:themeColor="text1"/>
          <w:sz w:val="24"/>
        </w:rPr>
        <w:t xml:space="preserve"> і науки </w:t>
      </w:r>
      <w:proofErr w:type="spellStart"/>
      <w:r>
        <w:rPr>
          <w:color w:val="000000" w:themeColor="text1"/>
          <w:sz w:val="24"/>
        </w:rPr>
        <w:t>України</w:t>
      </w:r>
      <w:proofErr w:type="spellEnd"/>
      <w:r>
        <w:rPr>
          <w:color w:val="000000" w:themeColor="text1"/>
          <w:sz w:val="24"/>
        </w:rPr>
        <w:t xml:space="preserve">. </w:t>
      </w:r>
      <w:proofErr w:type="spellStart"/>
      <w:r>
        <w:rPr>
          <w:color w:val="000000" w:themeColor="text1"/>
          <w:sz w:val="24"/>
        </w:rPr>
        <w:t>Офіційна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сторінка</w:t>
      </w:r>
      <w:proofErr w:type="spellEnd"/>
      <w:r>
        <w:rPr>
          <w:color w:val="000000" w:themeColor="text1"/>
          <w:sz w:val="24"/>
        </w:rPr>
        <w:t xml:space="preserve"> у </w:t>
      </w:r>
      <w:proofErr w:type="spellStart"/>
      <w:r>
        <w:rPr>
          <w:color w:val="000000" w:themeColor="text1"/>
          <w:sz w:val="24"/>
        </w:rPr>
        <w:t>Фейсбук</w:t>
      </w:r>
      <w:proofErr w:type="spellEnd"/>
      <w:r>
        <w:rPr>
          <w:color w:val="000000" w:themeColor="text1"/>
          <w:sz w:val="24"/>
        </w:rPr>
        <w:t xml:space="preserve">, </w:t>
      </w:r>
      <w:hyperlink r:id="rId43" w:history="1">
        <w:r>
          <w:rPr>
            <w:rStyle w:val="a7"/>
            <w:color w:val="000000" w:themeColor="text1"/>
            <w:sz w:val="24"/>
          </w:rPr>
          <w:t>https://www.facebook.com/UAMON/</w:t>
        </w:r>
      </w:hyperlink>
      <w:r>
        <w:rPr>
          <w:color w:val="000000" w:themeColor="text1"/>
          <w:sz w:val="24"/>
        </w:rPr>
        <w:t xml:space="preserve"> </w:t>
      </w:r>
    </w:p>
    <w:p w:rsid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</w:rPr>
      </w:pPr>
      <w:proofErr w:type="spellStart"/>
      <w:r>
        <w:rPr>
          <w:color w:val="000000" w:themeColor="text1"/>
          <w:sz w:val="24"/>
        </w:rPr>
        <w:lastRenderedPageBreak/>
        <w:t>Музеї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України</w:t>
      </w:r>
      <w:proofErr w:type="spellEnd"/>
      <w:r>
        <w:rPr>
          <w:color w:val="000000" w:themeColor="text1"/>
          <w:sz w:val="24"/>
        </w:rPr>
        <w:t xml:space="preserve">. </w:t>
      </w:r>
      <w:proofErr w:type="spellStart"/>
      <w:r>
        <w:rPr>
          <w:color w:val="000000" w:themeColor="text1"/>
          <w:sz w:val="24"/>
        </w:rPr>
        <w:t>Спільнота</w:t>
      </w:r>
      <w:proofErr w:type="spellEnd"/>
      <w:r>
        <w:rPr>
          <w:color w:val="000000" w:themeColor="text1"/>
          <w:sz w:val="24"/>
        </w:rPr>
        <w:t xml:space="preserve"> в </w:t>
      </w:r>
      <w:proofErr w:type="spellStart"/>
      <w:r>
        <w:rPr>
          <w:color w:val="000000" w:themeColor="text1"/>
          <w:sz w:val="24"/>
        </w:rPr>
        <w:t>Інстаграм</w:t>
      </w:r>
      <w:proofErr w:type="spellEnd"/>
      <w:r>
        <w:rPr>
          <w:color w:val="000000" w:themeColor="text1"/>
          <w:sz w:val="24"/>
        </w:rPr>
        <w:t xml:space="preserve">, </w:t>
      </w:r>
      <w:hyperlink r:id="rId44" w:history="1">
        <w:r>
          <w:rPr>
            <w:rStyle w:val="a7"/>
            <w:color w:val="000000" w:themeColor="text1"/>
            <w:sz w:val="24"/>
          </w:rPr>
          <w:t>https://www.instagram.com/museumsofukraine/</w:t>
        </w:r>
      </w:hyperlink>
      <w:r>
        <w:rPr>
          <w:color w:val="000000" w:themeColor="text1"/>
          <w:sz w:val="24"/>
        </w:rPr>
        <w:t>.</w:t>
      </w:r>
    </w:p>
    <w:p w:rsid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</w:rPr>
      </w:pPr>
      <w:proofErr w:type="spellStart"/>
      <w:proofErr w:type="gramStart"/>
      <w:r>
        <w:rPr>
          <w:color w:val="000000" w:themeColor="text1"/>
          <w:sz w:val="24"/>
        </w:rPr>
        <w:t>Над</w:t>
      </w:r>
      <w:proofErr w:type="gramEnd"/>
      <w:r>
        <w:rPr>
          <w:color w:val="000000" w:themeColor="text1"/>
          <w:sz w:val="24"/>
        </w:rPr>
        <w:t>ія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Дорофєєва</w:t>
      </w:r>
      <w:proofErr w:type="spellEnd"/>
      <w:r>
        <w:rPr>
          <w:color w:val="000000" w:themeColor="text1"/>
          <w:sz w:val="24"/>
        </w:rPr>
        <w:t xml:space="preserve">. </w:t>
      </w:r>
      <w:proofErr w:type="spellStart"/>
      <w:r>
        <w:rPr>
          <w:color w:val="000000" w:themeColor="text1"/>
          <w:sz w:val="24"/>
        </w:rPr>
        <w:t>Офіційна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сторінка</w:t>
      </w:r>
      <w:proofErr w:type="spellEnd"/>
      <w:r>
        <w:rPr>
          <w:color w:val="000000" w:themeColor="text1"/>
          <w:sz w:val="24"/>
        </w:rPr>
        <w:t xml:space="preserve"> в </w:t>
      </w:r>
      <w:proofErr w:type="spellStart"/>
      <w:r>
        <w:rPr>
          <w:color w:val="000000" w:themeColor="text1"/>
          <w:sz w:val="24"/>
        </w:rPr>
        <w:t>Інстаграм</w:t>
      </w:r>
      <w:proofErr w:type="spellEnd"/>
      <w:r>
        <w:rPr>
          <w:color w:val="000000" w:themeColor="text1"/>
          <w:sz w:val="24"/>
        </w:rPr>
        <w:t xml:space="preserve">, </w:t>
      </w:r>
      <w:hyperlink r:id="rId45" w:history="1">
        <w:r>
          <w:rPr>
            <w:rStyle w:val="a7"/>
            <w:color w:val="000000" w:themeColor="text1"/>
            <w:sz w:val="24"/>
          </w:rPr>
          <w:t>https://www.instagram.com/nadyadorofeeva/</w:t>
        </w:r>
      </w:hyperlink>
      <w:r>
        <w:rPr>
          <w:color w:val="000000" w:themeColor="text1"/>
          <w:sz w:val="24"/>
        </w:rPr>
        <w:t xml:space="preserve">  </w:t>
      </w:r>
    </w:p>
    <w:p w:rsid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</w:rPr>
      </w:pPr>
      <w:proofErr w:type="spellStart"/>
      <w:proofErr w:type="gramStart"/>
      <w:r>
        <w:rPr>
          <w:color w:val="000000" w:themeColor="text1"/>
          <w:sz w:val="24"/>
        </w:rPr>
        <w:t>Над</w:t>
      </w:r>
      <w:proofErr w:type="gramEnd"/>
      <w:r>
        <w:rPr>
          <w:color w:val="000000" w:themeColor="text1"/>
          <w:sz w:val="24"/>
        </w:rPr>
        <w:t>ія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Дорофєєва</w:t>
      </w:r>
      <w:proofErr w:type="spellEnd"/>
      <w:r>
        <w:rPr>
          <w:color w:val="000000" w:themeColor="text1"/>
          <w:sz w:val="24"/>
        </w:rPr>
        <w:t xml:space="preserve">. </w:t>
      </w:r>
      <w:proofErr w:type="spellStart"/>
      <w:r>
        <w:rPr>
          <w:color w:val="000000" w:themeColor="text1"/>
          <w:sz w:val="24"/>
        </w:rPr>
        <w:t>Офіційна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сторінка</w:t>
      </w:r>
      <w:proofErr w:type="spellEnd"/>
      <w:r>
        <w:rPr>
          <w:color w:val="000000" w:themeColor="text1"/>
          <w:sz w:val="24"/>
        </w:rPr>
        <w:t xml:space="preserve"> в </w:t>
      </w:r>
      <w:proofErr w:type="spellStart"/>
      <w:r>
        <w:rPr>
          <w:color w:val="000000" w:themeColor="text1"/>
          <w:sz w:val="24"/>
        </w:rPr>
        <w:t>Інстаграм</w:t>
      </w:r>
      <w:proofErr w:type="spellEnd"/>
      <w:r>
        <w:rPr>
          <w:color w:val="000000" w:themeColor="text1"/>
          <w:sz w:val="24"/>
        </w:rPr>
        <w:t xml:space="preserve">. </w:t>
      </w:r>
      <w:proofErr w:type="spellStart"/>
      <w:r>
        <w:rPr>
          <w:color w:val="000000" w:themeColor="text1"/>
          <w:sz w:val="24"/>
        </w:rPr>
        <w:t>Допис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від</w:t>
      </w:r>
      <w:proofErr w:type="spellEnd"/>
      <w:r>
        <w:rPr>
          <w:color w:val="000000" w:themeColor="text1"/>
          <w:sz w:val="24"/>
        </w:rPr>
        <w:t xml:space="preserve"> 18 </w:t>
      </w:r>
      <w:proofErr w:type="spellStart"/>
      <w:r>
        <w:rPr>
          <w:color w:val="000000" w:themeColor="text1"/>
          <w:sz w:val="24"/>
        </w:rPr>
        <w:t>квітня</w:t>
      </w:r>
      <w:proofErr w:type="spellEnd"/>
      <w:r>
        <w:rPr>
          <w:color w:val="000000" w:themeColor="text1"/>
          <w:sz w:val="24"/>
        </w:rPr>
        <w:t xml:space="preserve"> 2019 р.,  </w:t>
      </w:r>
      <w:hyperlink r:id="rId46" w:history="1">
        <w:r>
          <w:rPr>
            <w:rStyle w:val="a7"/>
            <w:color w:val="000000" w:themeColor="text1"/>
            <w:sz w:val="24"/>
          </w:rPr>
          <w:t>https://www.instagram.com/p/BwZNYlBHeNQ/</w:t>
        </w:r>
      </w:hyperlink>
      <w:r>
        <w:rPr>
          <w:color w:val="000000" w:themeColor="text1"/>
          <w:sz w:val="24"/>
        </w:rPr>
        <w:t xml:space="preserve"> </w:t>
      </w:r>
    </w:p>
    <w:p w:rsid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Оксана Забужко. </w:t>
      </w:r>
      <w:proofErr w:type="spellStart"/>
      <w:r>
        <w:rPr>
          <w:color w:val="000000" w:themeColor="text1"/>
          <w:sz w:val="24"/>
        </w:rPr>
        <w:t>Офіційна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сторінка</w:t>
      </w:r>
      <w:proofErr w:type="spellEnd"/>
      <w:r>
        <w:rPr>
          <w:color w:val="000000" w:themeColor="text1"/>
          <w:sz w:val="24"/>
        </w:rPr>
        <w:t xml:space="preserve"> у </w:t>
      </w:r>
      <w:proofErr w:type="spellStart"/>
      <w:r>
        <w:rPr>
          <w:color w:val="000000" w:themeColor="text1"/>
          <w:sz w:val="24"/>
        </w:rPr>
        <w:t>Фейсбук</w:t>
      </w:r>
      <w:proofErr w:type="spellEnd"/>
      <w:r>
        <w:rPr>
          <w:color w:val="000000" w:themeColor="text1"/>
          <w:sz w:val="24"/>
        </w:rPr>
        <w:t xml:space="preserve">, </w:t>
      </w:r>
      <w:hyperlink r:id="rId47" w:history="1">
        <w:r>
          <w:rPr>
            <w:rStyle w:val="a7"/>
            <w:color w:val="000000" w:themeColor="text1"/>
            <w:sz w:val="24"/>
          </w:rPr>
          <w:t>https://www.facebook.com/oksana.zabuzhko/</w:t>
        </w:r>
      </w:hyperlink>
      <w:r>
        <w:rPr>
          <w:color w:val="000000" w:themeColor="text1"/>
          <w:sz w:val="24"/>
        </w:rPr>
        <w:t>.</w:t>
      </w:r>
    </w:p>
    <w:p w:rsid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Оксана Забужко. </w:t>
      </w:r>
      <w:proofErr w:type="spellStart"/>
      <w:r>
        <w:rPr>
          <w:color w:val="000000" w:themeColor="text1"/>
          <w:sz w:val="24"/>
        </w:rPr>
        <w:t>Офіційна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сторінка</w:t>
      </w:r>
      <w:proofErr w:type="spellEnd"/>
      <w:r>
        <w:rPr>
          <w:color w:val="000000" w:themeColor="text1"/>
          <w:sz w:val="24"/>
        </w:rPr>
        <w:t xml:space="preserve"> у </w:t>
      </w:r>
      <w:proofErr w:type="spellStart"/>
      <w:r>
        <w:rPr>
          <w:color w:val="000000" w:themeColor="text1"/>
          <w:sz w:val="24"/>
        </w:rPr>
        <w:t>Фейсбук</w:t>
      </w:r>
      <w:proofErr w:type="spellEnd"/>
      <w:r>
        <w:rPr>
          <w:color w:val="000000" w:themeColor="text1"/>
          <w:sz w:val="24"/>
        </w:rPr>
        <w:t xml:space="preserve">. </w:t>
      </w:r>
      <w:proofErr w:type="spellStart"/>
      <w:r>
        <w:rPr>
          <w:color w:val="000000" w:themeColor="text1"/>
          <w:sz w:val="24"/>
        </w:rPr>
        <w:t>Допис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від</w:t>
      </w:r>
      <w:proofErr w:type="spellEnd"/>
      <w:r>
        <w:rPr>
          <w:color w:val="000000" w:themeColor="text1"/>
          <w:sz w:val="24"/>
        </w:rPr>
        <w:t xml:space="preserve"> 13 </w:t>
      </w:r>
      <w:proofErr w:type="spellStart"/>
      <w:r>
        <w:rPr>
          <w:color w:val="000000" w:themeColor="text1"/>
          <w:sz w:val="24"/>
        </w:rPr>
        <w:t>квітня</w:t>
      </w:r>
      <w:proofErr w:type="spellEnd"/>
      <w:r>
        <w:rPr>
          <w:color w:val="000000" w:themeColor="text1"/>
          <w:sz w:val="24"/>
        </w:rPr>
        <w:t xml:space="preserve"> 2019 р., </w:t>
      </w:r>
      <w:hyperlink r:id="rId48" w:history="1">
        <w:r>
          <w:rPr>
            <w:rStyle w:val="a7"/>
            <w:color w:val="000000" w:themeColor="text1"/>
            <w:sz w:val="24"/>
          </w:rPr>
          <w:t>https://www.facebook.com/oksana.zabuzhko/posts/10157250087863953</w:t>
        </w:r>
      </w:hyperlink>
      <w:r>
        <w:rPr>
          <w:color w:val="000000" w:themeColor="text1"/>
          <w:sz w:val="24"/>
        </w:rPr>
        <w:t xml:space="preserve"> </w:t>
      </w:r>
    </w:p>
    <w:p w:rsid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Онлайн-</w:t>
      </w:r>
      <w:proofErr w:type="spellStart"/>
      <w:r>
        <w:rPr>
          <w:color w:val="000000" w:themeColor="text1"/>
          <w:sz w:val="24"/>
        </w:rPr>
        <w:t>сервіс</w:t>
      </w:r>
      <w:proofErr w:type="spellEnd"/>
      <w:r>
        <w:rPr>
          <w:color w:val="000000" w:themeColor="text1"/>
          <w:sz w:val="24"/>
        </w:rPr>
        <w:t xml:space="preserve"> «</w:t>
      </w:r>
      <w:proofErr w:type="spellStart"/>
      <w:r>
        <w:rPr>
          <w:color w:val="000000" w:themeColor="text1"/>
          <w:sz w:val="24"/>
        </w:rPr>
        <w:t>Еверноут</w:t>
      </w:r>
      <w:proofErr w:type="spellEnd"/>
      <w:r>
        <w:rPr>
          <w:color w:val="000000" w:themeColor="text1"/>
          <w:sz w:val="24"/>
        </w:rPr>
        <w:t xml:space="preserve">», </w:t>
      </w:r>
      <w:hyperlink r:id="rId49" w:history="1">
        <w:r>
          <w:rPr>
            <w:rStyle w:val="a7"/>
            <w:color w:val="000000" w:themeColor="text1"/>
            <w:sz w:val="24"/>
          </w:rPr>
          <w:t>https://evernote.com/intl/ru/</w:t>
        </w:r>
      </w:hyperlink>
      <w:r>
        <w:rPr>
          <w:color w:val="000000" w:themeColor="text1"/>
          <w:sz w:val="24"/>
        </w:rPr>
        <w:t xml:space="preserve">.  </w:t>
      </w:r>
    </w:p>
    <w:p w:rsid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</w:rPr>
      </w:pPr>
      <w:proofErr w:type="spellStart"/>
      <w:proofErr w:type="gramStart"/>
      <w:r>
        <w:rPr>
          <w:color w:val="000000" w:themeColor="text1"/>
          <w:sz w:val="24"/>
        </w:rPr>
        <w:t>Соц</w:t>
      </w:r>
      <w:proofErr w:type="gramEnd"/>
      <w:r>
        <w:rPr>
          <w:color w:val="000000" w:themeColor="text1"/>
          <w:sz w:val="24"/>
        </w:rPr>
        <w:t>іальна</w:t>
      </w:r>
      <w:proofErr w:type="spellEnd"/>
      <w:r>
        <w:rPr>
          <w:color w:val="000000" w:themeColor="text1"/>
          <w:sz w:val="24"/>
        </w:rPr>
        <w:t xml:space="preserve"> мережа «</w:t>
      </w:r>
      <w:proofErr w:type="spellStart"/>
      <w:r>
        <w:rPr>
          <w:color w:val="000000" w:themeColor="text1"/>
          <w:sz w:val="24"/>
        </w:rPr>
        <w:t>Інстаграм</w:t>
      </w:r>
      <w:proofErr w:type="spellEnd"/>
      <w:r>
        <w:rPr>
          <w:color w:val="000000" w:themeColor="text1"/>
          <w:sz w:val="24"/>
        </w:rPr>
        <w:t xml:space="preserve">», </w:t>
      </w:r>
      <w:hyperlink r:id="rId50" w:history="1">
        <w:r>
          <w:rPr>
            <w:rStyle w:val="a7"/>
            <w:color w:val="000000" w:themeColor="text1"/>
            <w:sz w:val="24"/>
          </w:rPr>
          <w:t>https://www.instagram.com</w:t>
        </w:r>
      </w:hyperlink>
      <w:r>
        <w:rPr>
          <w:color w:val="000000" w:themeColor="text1"/>
          <w:sz w:val="24"/>
        </w:rPr>
        <w:t>.</w:t>
      </w:r>
    </w:p>
    <w:p w:rsid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</w:rPr>
      </w:pPr>
      <w:proofErr w:type="spellStart"/>
      <w:proofErr w:type="gramStart"/>
      <w:r>
        <w:rPr>
          <w:color w:val="000000" w:themeColor="text1"/>
          <w:sz w:val="24"/>
        </w:rPr>
        <w:t>Соц</w:t>
      </w:r>
      <w:proofErr w:type="gramEnd"/>
      <w:r>
        <w:rPr>
          <w:color w:val="000000" w:themeColor="text1"/>
          <w:sz w:val="24"/>
        </w:rPr>
        <w:t>іальна</w:t>
      </w:r>
      <w:proofErr w:type="spellEnd"/>
      <w:r>
        <w:rPr>
          <w:color w:val="000000" w:themeColor="text1"/>
          <w:sz w:val="24"/>
        </w:rPr>
        <w:t xml:space="preserve"> мережа «</w:t>
      </w:r>
      <w:proofErr w:type="spellStart"/>
      <w:r>
        <w:rPr>
          <w:color w:val="000000" w:themeColor="text1"/>
          <w:sz w:val="24"/>
        </w:rPr>
        <w:t>ЛінкедІн</w:t>
      </w:r>
      <w:proofErr w:type="spellEnd"/>
      <w:r>
        <w:rPr>
          <w:color w:val="000000" w:themeColor="text1"/>
          <w:sz w:val="24"/>
        </w:rPr>
        <w:t xml:space="preserve">», </w:t>
      </w:r>
      <w:hyperlink r:id="rId51" w:history="1">
        <w:r>
          <w:rPr>
            <w:rStyle w:val="a7"/>
            <w:color w:val="000000" w:themeColor="text1"/>
            <w:sz w:val="24"/>
          </w:rPr>
          <w:t>https://www.linkedin.com</w:t>
        </w:r>
      </w:hyperlink>
      <w:r>
        <w:rPr>
          <w:color w:val="000000" w:themeColor="text1"/>
          <w:sz w:val="24"/>
        </w:rPr>
        <w:t>.</w:t>
      </w:r>
    </w:p>
    <w:p w:rsid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</w:rPr>
      </w:pPr>
      <w:proofErr w:type="spellStart"/>
      <w:proofErr w:type="gramStart"/>
      <w:r>
        <w:rPr>
          <w:color w:val="000000" w:themeColor="text1"/>
          <w:sz w:val="24"/>
        </w:rPr>
        <w:t>Соц</w:t>
      </w:r>
      <w:proofErr w:type="gramEnd"/>
      <w:r>
        <w:rPr>
          <w:color w:val="000000" w:themeColor="text1"/>
          <w:sz w:val="24"/>
        </w:rPr>
        <w:t>іальний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фотосервіс</w:t>
      </w:r>
      <w:proofErr w:type="spellEnd"/>
      <w:r>
        <w:rPr>
          <w:color w:val="000000" w:themeColor="text1"/>
          <w:sz w:val="24"/>
        </w:rPr>
        <w:t xml:space="preserve"> «</w:t>
      </w:r>
      <w:proofErr w:type="spellStart"/>
      <w:r>
        <w:rPr>
          <w:color w:val="000000" w:themeColor="text1"/>
          <w:sz w:val="24"/>
        </w:rPr>
        <w:t>Пінтерест</w:t>
      </w:r>
      <w:proofErr w:type="spellEnd"/>
      <w:r>
        <w:rPr>
          <w:color w:val="000000" w:themeColor="text1"/>
          <w:sz w:val="24"/>
        </w:rPr>
        <w:t xml:space="preserve">». </w:t>
      </w:r>
      <w:hyperlink r:id="rId52" w:history="1">
        <w:r>
          <w:rPr>
            <w:rStyle w:val="a7"/>
            <w:color w:val="000000" w:themeColor="text1"/>
            <w:sz w:val="24"/>
          </w:rPr>
          <w:t>https://www.pinterest.com/</w:t>
        </w:r>
      </w:hyperlink>
      <w:r>
        <w:rPr>
          <w:color w:val="000000" w:themeColor="text1"/>
          <w:sz w:val="24"/>
        </w:rPr>
        <w:t xml:space="preserve">. </w:t>
      </w:r>
    </w:p>
    <w:p w:rsid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rStyle w:val="a7"/>
          <w:color w:val="000000" w:themeColor="text1"/>
        </w:rPr>
      </w:pPr>
      <w:proofErr w:type="spellStart"/>
      <w:proofErr w:type="gramStart"/>
      <w:r>
        <w:rPr>
          <w:color w:val="000000" w:themeColor="text1"/>
          <w:sz w:val="24"/>
        </w:rPr>
        <w:t>Соц</w:t>
      </w:r>
      <w:proofErr w:type="gramEnd"/>
      <w:r>
        <w:rPr>
          <w:color w:val="000000" w:themeColor="text1"/>
          <w:sz w:val="24"/>
        </w:rPr>
        <w:t>іальна</w:t>
      </w:r>
      <w:proofErr w:type="spellEnd"/>
      <w:r>
        <w:rPr>
          <w:color w:val="000000" w:themeColor="text1"/>
          <w:sz w:val="24"/>
        </w:rPr>
        <w:t xml:space="preserve"> мережа «</w:t>
      </w:r>
      <w:proofErr w:type="spellStart"/>
      <w:r>
        <w:rPr>
          <w:color w:val="000000" w:themeColor="text1"/>
          <w:sz w:val="24"/>
        </w:rPr>
        <w:t>Саундклауд</w:t>
      </w:r>
      <w:proofErr w:type="spellEnd"/>
      <w:r>
        <w:rPr>
          <w:color w:val="000000" w:themeColor="text1"/>
          <w:sz w:val="24"/>
        </w:rPr>
        <w:t xml:space="preserve">», </w:t>
      </w:r>
      <w:hyperlink r:id="rId53" w:history="1">
        <w:r>
          <w:rPr>
            <w:rStyle w:val="a7"/>
            <w:color w:val="000000" w:themeColor="text1"/>
            <w:sz w:val="24"/>
          </w:rPr>
          <w:t>https://soundcloud.com/</w:t>
        </w:r>
      </w:hyperlink>
      <w:r>
        <w:rPr>
          <w:rStyle w:val="a7"/>
          <w:color w:val="000000" w:themeColor="text1"/>
          <w:sz w:val="24"/>
        </w:rPr>
        <w:t>.</w:t>
      </w:r>
    </w:p>
    <w:p w:rsid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</w:pPr>
      <w:proofErr w:type="spellStart"/>
      <w:proofErr w:type="gramStart"/>
      <w:r>
        <w:rPr>
          <w:color w:val="000000" w:themeColor="text1"/>
          <w:sz w:val="24"/>
        </w:rPr>
        <w:t>Соц</w:t>
      </w:r>
      <w:proofErr w:type="gramEnd"/>
      <w:r>
        <w:rPr>
          <w:color w:val="000000" w:themeColor="text1"/>
          <w:sz w:val="24"/>
        </w:rPr>
        <w:t>іальна</w:t>
      </w:r>
      <w:proofErr w:type="spellEnd"/>
      <w:r>
        <w:rPr>
          <w:color w:val="000000" w:themeColor="text1"/>
          <w:sz w:val="24"/>
        </w:rPr>
        <w:t xml:space="preserve"> мережа «</w:t>
      </w:r>
      <w:proofErr w:type="spellStart"/>
      <w:r>
        <w:rPr>
          <w:color w:val="000000" w:themeColor="text1"/>
          <w:sz w:val="24"/>
        </w:rPr>
        <w:t>Твіттер</w:t>
      </w:r>
      <w:proofErr w:type="spellEnd"/>
      <w:r>
        <w:rPr>
          <w:color w:val="000000" w:themeColor="text1"/>
          <w:sz w:val="24"/>
        </w:rPr>
        <w:t xml:space="preserve">», </w:t>
      </w:r>
      <w:hyperlink r:id="rId54" w:history="1">
        <w:r>
          <w:rPr>
            <w:rStyle w:val="a7"/>
            <w:color w:val="000000" w:themeColor="text1"/>
            <w:sz w:val="24"/>
          </w:rPr>
          <w:t>https://twitter.com</w:t>
        </w:r>
      </w:hyperlink>
      <w:r>
        <w:rPr>
          <w:color w:val="000000" w:themeColor="text1"/>
          <w:sz w:val="24"/>
        </w:rPr>
        <w:t xml:space="preserve">. </w:t>
      </w:r>
    </w:p>
    <w:p w:rsid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</w:rPr>
      </w:pPr>
      <w:proofErr w:type="spellStart"/>
      <w:proofErr w:type="gramStart"/>
      <w:r>
        <w:rPr>
          <w:color w:val="000000" w:themeColor="text1"/>
          <w:sz w:val="24"/>
        </w:rPr>
        <w:t>Соц</w:t>
      </w:r>
      <w:proofErr w:type="gramEnd"/>
      <w:r>
        <w:rPr>
          <w:color w:val="000000" w:themeColor="text1"/>
          <w:sz w:val="24"/>
        </w:rPr>
        <w:t>іальна</w:t>
      </w:r>
      <w:proofErr w:type="spellEnd"/>
      <w:r>
        <w:rPr>
          <w:color w:val="000000" w:themeColor="text1"/>
          <w:sz w:val="24"/>
        </w:rPr>
        <w:t xml:space="preserve"> мережа «</w:t>
      </w:r>
      <w:proofErr w:type="spellStart"/>
      <w:r>
        <w:rPr>
          <w:color w:val="000000" w:themeColor="text1"/>
          <w:sz w:val="24"/>
        </w:rPr>
        <w:t>Фейсбук</w:t>
      </w:r>
      <w:proofErr w:type="spellEnd"/>
      <w:r>
        <w:rPr>
          <w:color w:val="000000" w:themeColor="text1"/>
          <w:sz w:val="24"/>
        </w:rPr>
        <w:t xml:space="preserve">», </w:t>
      </w:r>
      <w:hyperlink r:id="rId55" w:history="1">
        <w:r>
          <w:rPr>
            <w:rStyle w:val="a7"/>
            <w:color w:val="000000" w:themeColor="text1"/>
            <w:sz w:val="24"/>
          </w:rPr>
          <w:t>https://www.facebook.com</w:t>
        </w:r>
      </w:hyperlink>
      <w:r>
        <w:rPr>
          <w:color w:val="000000" w:themeColor="text1"/>
          <w:sz w:val="24"/>
        </w:rPr>
        <w:t>.</w:t>
      </w:r>
    </w:p>
    <w:p w:rsid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</w:rPr>
      </w:pPr>
      <w:proofErr w:type="spellStart"/>
      <w:proofErr w:type="gramStart"/>
      <w:r>
        <w:rPr>
          <w:color w:val="000000" w:themeColor="text1"/>
          <w:sz w:val="24"/>
        </w:rPr>
        <w:t>Соц</w:t>
      </w:r>
      <w:proofErr w:type="gramEnd"/>
      <w:r>
        <w:rPr>
          <w:color w:val="000000" w:themeColor="text1"/>
          <w:sz w:val="24"/>
        </w:rPr>
        <w:t>іальна</w:t>
      </w:r>
      <w:proofErr w:type="spellEnd"/>
      <w:r>
        <w:rPr>
          <w:color w:val="000000" w:themeColor="text1"/>
          <w:sz w:val="24"/>
        </w:rPr>
        <w:t xml:space="preserve"> мережа «</w:t>
      </w:r>
      <w:proofErr w:type="spellStart"/>
      <w:r>
        <w:rPr>
          <w:color w:val="000000" w:themeColor="text1"/>
          <w:sz w:val="24"/>
        </w:rPr>
        <w:t>Флікр</w:t>
      </w:r>
      <w:proofErr w:type="spellEnd"/>
      <w:r>
        <w:rPr>
          <w:color w:val="000000" w:themeColor="text1"/>
          <w:sz w:val="24"/>
        </w:rPr>
        <w:t xml:space="preserve">», </w:t>
      </w:r>
      <w:hyperlink r:id="rId56" w:history="1">
        <w:r>
          <w:rPr>
            <w:rStyle w:val="a7"/>
            <w:color w:val="000000" w:themeColor="text1"/>
            <w:sz w:val="24"/>
          </w:rPr>
          <w:t>https://www.flickr.com/</w:t>
        </w:r>
      </w:hyperlink>
      <w:r>
        <w:rPr>
          <w:color w:val="000000" w:themeColor="text1"/>
        </w:rPr>
        <w:t>.</w:t>
      </w:r>
    </w:p>
    <w:p w:rsid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</w:rPr>
      </w:pPr>
      <w:proofErr w:type="spellStart"/>
      <w:r>
        <w:rPr>
          <w:color w:val="000000" w:themeColor="text1"/>
          <w:sz w:val="24"/>
        </w:rPr>
        <w:t>Українська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аудиторія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Facebook</w:t>
      </w:r>
      <w:proofErr w:type="spellEnd"/>
      <w:r>
        <w:rPr>
          <w:color w:val="000000" w:themeColor="text1"/>
          <w:sz w:val="24"/>
        </w:rPr>
        <w:t xml:space="preserve"> за </w:t>
      </w:r>
      <w:proofErr w:type="spellStart"/>
      <w:proofErr w:type="gramStart"/>
      <w:r>
        <w:rPr>
          <w:color w:val="000000" w:themeColor="text1"/>
          <w:sz w:val="24"/>
        </w:rPr>
        <w:t>р</w:t>
      </w:r>
      <w:proofErr w:type="gramEnd"/>
      <w:r>
        <w:rPr>
          <w:color w:val="000000" w:themeColor="text1"/>
          <w:sz w:val="24"/>
        </w:rPr>
        <w:t>ік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зросла</w:t>
      </w:r>
      <w:proofErr w:type="spellEnd"/>
      <w:r>
        <w:rPr>
          <w:color w:val="000000" w:themeColor="text1"/>
          <w:sz w:val="24"/>
        </w:rPr>
        <w:t xml:space="preserve"> на 3 </w:t>
      </w:r>
      <w:proofErr w:type="spellStart"/>
      <w:r>
        <w:rPr>
          <w:color w:val="000000" w:themeColor="text1"/>
          <w:sz w:val="24"/>
        </w:rPr>
        <w:t>мільйони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осіб</w:t>
      </w:r>
      <w:proofErr w:type="spellEnd"/>
      <w:r>
        <w:rPr>
          <w:color w:val="000000" w:themeColor="text1"/>
          <w:sz w:val="24"/>
        </w:rPr>
        <w:t xml:space="preserve"> (</w:t>
      </w:r>
      <w:proofErr w:type="spellStart"/>
      <w:r>
        <w:rPr>
          <w:color w:val="000000" w:themeColor="text1"/>
          <w:sz w:val="24"/>
        </w:rPr>
        <w:t>інфографіка</w:t>
      </w:r>
      <w:proofErr w:type="spellEnd"/>
      <w:r>
        <w:rPr>
          <w:color w:val="000000" w:themeColor="text1"/>
          <w:sz w:val="24"/>
        </w:rPr>
        <w:t xml:space="preserve">). – Unian.net. – 14 лютого 2019, </w:t>
      </w:r>
      <w:hyperlink r:id="rId57" w:history="1">
        <w:r>
          <w:rPr>
            <w:rStyle w:val="a7"/>
            <w:color w:val="000000" w:themeColor="text1"/>
            <w:sz w:val="24"/>
          </w:rPr>
          <w:t>https://www.unian.ua/economics/telecom/10445769-ukrajinska-auditoriya-facebook-za-rik-zrosla-na-3-milyoni-osib-infografika.html</w:t>
        </w:r>
      </w:hyperlink>
    </w:p>
    <w:p w:rsid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</w:rPr>
      </w:pPr>
      <w:proofErr w:type="spellStart"/>
      <w:r>
        <w:rPr>
          <w:color w:val="000000" w:themeColor="text1"/>
          <w:sz w:val="24"/>
        </w:rPr>
        <w:t>Українська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мова</w:t>
      </w:r>
      <w:proofErr w:type="spellEnd"/>
      <w:r>
        <w:rPr>
          <w:color w:val="000000" w:themeColor="text1"/>
          <w:sz w:val="24"/>
        </w:rPr>
        <w:t xml:space="preserve">. </w:t>
      </w:r>
      <w:proofErr w:type="spellStart"/>
      <w:r>
        <w:rPr>
          <w:color w:val="000000" w:themeColor="text1"/>
          <w:sz w:val="24"/>
        </w:rPr>
        <w:t>Правопис</w:t>
      </w:r>
      <w:proofErr w:type="spellEnd"/>
      <w:r>
        <w:rPr>
          <w:color w:val="000000" w:themeColor="text1"/>
          <w:sz w:val="24"/>
        </w:rPr>
        <w:t xml:space="preserve">. </w:t>
      </w:r>
      <w:proofErr w:type="spellStart"/>
      <w:r>
        <w:rPr>
          <w:color w:val="000000" w:themeColor="text1"/>
          <w:sz w:val="24"/>
        </w:rPr>
        <w:t>Практичний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довідник</w:t>
      </w:r>
      <w:proofErr w:type="spellEnd"/>
      <w:r>
        <w:rPr>
          <w:color w:val="000000" w:themeColor="text1"/>
          <w:sz w:val="24"/>
        </w:rPr>
        <w:t xml:space="preserve"> (5-9). </w:t>
      </w:r>
      <w:proofErr w:type="spellStart"/>
      <w:r>
        <w:rPr>
          <w:color w:val="000000" w:themeColor="text1"/>
          <w:sz w:val="24"/>
        </w:rPr>
        <w:t>Допис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видавництва</w:t>
      </w:r>
      <w:proofErr w:type="spellEnd"/>
      <w:r>
        <w:rPr>
          <w:color w:val="000000" w:themeColor="text1"/>
          <w:sz w:val="24"/>
        </w:rPr>
        <w:t xml:space="preserve"> «КМ </w:t>
      </w:r>
      <w:proofErr w:type="spellStart"/>
      <w:r>
        <w:rPr>
          <w:color w:val="000000" w:themeColor="text1"/>
          <w:sz w:val="24"/>
        </w:rPr>
        <w:t>Медіа</w:t>
      </w:r>
      <w:proofErr w:type="spellEnd"/>
      <w:r>
        <w:rPr>
          <w:color w:val="000000" w:themeColor="text1"/>
          <w:sz w:val="24"/>
        </w:rPr>
        <w:t xml:space="preserve">» у </w:t>
      </w:r>
      <w:proofErr w:type="spellStart"/>
      <w:r>
        <w:rPr>
          <w:color w:val="000000" w:themeColor="text1"/>
          <w:sz w:val="24"/>
        </w:rPr>
        <w:t>Саундклауд</w:t>
      </w:r>
      <w:proofErr w:type="spellEnd"/>
      <w:r>
        <w:rPr>
          <w:color w:val="000000" w:themeColor="text1"/>
          <w:sz w:val="24"/>
        </w:rPr>
        <w:t xml:space="preserve">, </w:t>
      </w:r>
      <w:hyperlink r:id="rId58" w:history="1">
        <w:r>
          <w:rPr>
            <w:rStyle w:val="a7"/>
            <w:color w:val="000000" w:themeColor="text1"/>
            <w:sz w:val="24"/>
          </w:rPr>
          <w:t>https://soundcloud.com/user-214530293-898600108/sets/5-9a</w:t>
        </w:r>
      </w:hyperlink>
      <w:r>
        <w:rPr>
          <w:color w:val="000000" w:themeColor="text1"/>
          <w:sz w:val="24"/>
        </w:rPr>
        <w:t xml:space="preserve">. </w:t>
      </w:r>
    </w:p>
    <w:p w:rsidR="00CE1EC1" w:rsidRDefault="00CE1EC1" w:rsidP="00CE1EC1">
      <w:pPr>
        <w:pStyle w:val="a4"/>
        <w:numPr>
          <w:ilvl w:val="0"/>
          <w:numId w:val="8"/>
        </w:numPr>
        <w:spacing w:after="100" w:afterAutospacing="1" w:line="360" w:lineRule="auto"/>
        <w:rPr>
          <w:color w:val="000000" w:themeColor="text1"/>
          <w:sz w:val="24"/>
        </w:rPr>
      </w:pPr>
      <w:proofErr w:type="spellStart"/>
      <w:r>
        <w:rPr>
          <w:color w:val="000000" w:themeColor="text1"/>
          <w:sz w:val="24"/>
        </w:rPr>
        <w:t>Фейкова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сторінка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Міністерства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освіти</w:t>
      </w:r>
      <w:proofErr w:type="spellEnd"/>
      <w:r>
        <w:rPr>
          <w:color w:val="000000" w:themeColor="text1"/>
          <w:sz w:val="24"/>
        </w:rPr>
        <w:t xml:space="preserve"> і науки </w:t>
      </w:r>
      <w:proofErr w:type="spellStart"/>
      <w:r>
        <w:rPr>
          <w:color w:val="000000" w:themeColor="text1"/>
          <w:sz w:val="24"/>
        </w:rPr>
        <w:t>України</w:t>
      </w:r>
      <w:proofErr w:type="spellEnd"/>
      <w:r>
        <w:rPr>
          <w:color w:val="000000" w:themeColor="text1"/>
          <w:sz w:val="24"/>
        </w:rPr>
        <w:t xml:space="preserve">, </w:t>
      </w:r>
      <w:hyperlink r:id="rId59" w:history="1">
        <w:r>
          <w:rPr>
            <w:rStyle w:val="a7"/>
            <w:color w:val="000000" w:themeColor="text1"/>
            <w:sz w:val="24"/>
          </w:rPr>
          <w:t>https://www.facebook.com/Міністерство-освіти-і-науки-України-177540912282152/</w:t>
        </w:r>
      </w:hyperlink>
      <w:r>
        <w:rPr>
          <w:color w:val="000000" w:themeColor="text1"/>
          <w:sz w:val="24"/>
        </w:rPr>
        <w:t xml:space="preserve"> </w:t>
      </w:r>
    </w:p>
    <w:p w:rsidR="00DC671E" w:rsidRPr="00185E4E" w:rsidRDefault="00DC671E" w:rsidP="00DC671E">
      <w:pPr>
        <w:shd w:val="clear" w:color="auto" w:fill="FFFFFF"/>
        <w:jc w:val="center"/>
      </w:pPr>
    </w:p>
    <w:p w:rsidR="00DC671E" w:rsidRPr="002732BD" w:rsidRDefault="00DC671E" w:rsidP="00DC671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C671E" w:rsidRPr="004C7653" w:rsidRDefault="00DC671E" w:rsidP="00DC671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C671E" w:rsidRPr="004C7653" w:rsidRDefault="00DC671E" w:rsidP="00DC671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C671E" w:rsidRPr="004C7653" w:rsidRDefault="00DC671E" w:rsidP="00DC671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C671E" w:rsidRPr="004C7653" w:rsidRDefault="00DC671E" w:rsidP="00DC671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313C7" w:rsidRDefault="006313C7" w:rsidP="00631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13C7" w:rsidRPr="006313C7" w:rsidRDefault="006313C7" w:rsidP="006313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13C7" w:rsidRPr="006313C7" w:rsidRDefault="006313C7" w:rsidP="006313C7">
      <w:pPr>
        <w:jc w:val="both"/>
        <w:rPr>
          <w:lang w:val="uk-UA"/>
        </w:rPr>
      </w:pPr>
    </w:p>
    <w:sectPr w:rsidR="006313C7" w:rsidRPr="00631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8AEE2F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9027E6"/>
    <w:multiLevelType w:val="hybridMultilevel"/>
    <w:tmpl w:val="09DC7A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91B92"/>
    <w:multiLevelType w:val="hybridMultilevel"/>
    <w:tmpl w:val="6D222A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2088F"/>
    <w:multiLevelType w:val="multilevel"/>
    <w:tmpl w:val="FE6CF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9C24E1"/>
    <w:multiLevelType w:val="multilevel"/>
    <w:tmpl w:val="FE6CF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526130"/>
    <w:multiLevelType w:val="hybridMultilevel"/>
    <w:tmpl w:val="6728D778"/>
    <w:lvl w:ilvl="0" w:tplc="C5805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356364"/>
    <w:multiLevelType w:val="hybridMultilevel"/>
    <w:tmpl w:val="24A4FF34"/>
    <w:lvl w:ilvl="0" w:tplc="E0AA766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9D0620"/>
    <w:multiLevelType w:val="hybridMultilevel"/>
    <w:tmpl w:val="F6E2C4AA"/>
    <w:lvl w:ilvl="0" w:tplc="A94E88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EE15999"/>
    <w:multiLevelType w:val="hybridMultilevel"/>
    <w:tmpl w:val="212E44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AF"/>
    <w:rsid w:val="00140502"/>
    <w:rsid w:val="00191FDC"/>
    <w:rsid w:val="00250684"/>
    <w:rsid w:val="002924A4"/>
    <w:rsid w:val="002A11E5"/>
    <w:rsid w:val="002A345C"/>
    <w:rsid w:val="003D6517"/>
    <w:rsid w:val="00422FC1"/>
    <w:rsid w:val="00427292"/>
    <w:rsid w:val="004303FE"/>
    <w:rsid w:val="004E7DC9"/>
    <w:rsid w:val="0050533C"/>
    <w:rsid w:val="00570653"/>
    <w:rsid w:val="0061683D"/>
    <w:rsid w:val="006313C7"/>
    <w:rsid w:val="007A7B7E"/>
    <w:rsid w:val="007D3444"/>
    <w:rsid w:val="0081616E"/>
    <w:rsid w:val="00957AB8"/>
    <w:rsid w:val="009A03F7"/>
    <w:rsid w:val="00A42AAF"/>
    <w:rsid w:val="00CE1EC1"/>
    <w:rsid w:val="00D0040A"/>
    <w:rsid w:val="00D839B1"/>
    <w:rsid w:val="00DC671E"/>
    <w:rsid w:val="00E50D51"/>
    <w:rsid w:val="00E67306"/>
    <w:rsid w:val="00E75B6E"/>
    <w:rsid w:val="00EA4A5C"/>
    <w:rsid w:val="00EF19B7"/>
    <w:rsid w:val="00F4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0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D0040A"/>
    <w:pPr>
      <w:keepNext/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3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0040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4E7D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rsid w:val="0057065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57065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44">
    <w:name w:val="Заголовок 44"/>
    <w:basedOn w:val="a"/>
    <w:next w:val="a"/>
    <w:rsid w:val="006313C7"/>
    <w:pPr>
      <w:keepNext/>
      <w:suppressAutoHyphens/>
      <w:spacing w:before="360" w:after="120" w:line="240" w:lineRule="auto"/>
      <w:outlineLvl w:val="3"/>
    </w:pPr>
    <w:rPr>
      <w:rFonts w:ascii="Arial" w:eastAsia="Times New Roman" w:hAnsi="Arial" w:cs="Times New Roman"/>
      <w:b/>
      <w:bCs/>
      <w:color w:val="000000"/>
      <w:sz w:val="28"/>
      <w:szCs w:val="20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6313C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313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313C7"/>
    <w:rPr>
      <w:rFonts w:eastAsiaTheme="minorEastAsia"/>
      <w:sz w:val="16"/>
      <w:szCs w:val="16"/>
      <w:lang w:eastAsia="ru-RU"/>
    </w:rPr>
  </w:style>
  <w:style w:type="character" w:styleId="a7">
    <w:name w:val="Hyperlink"/>
    <w:rsid w:val="00DC671E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4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3">
    <w:name w:val="3923"/>
    <w:aliases w:val="baiaagaaboqcaaadsasaaavwc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14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3">
    <w:name w:val="2363"/>
    <w:aliases w:val="baiaagaaboqcaaadmauaaau+bq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14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2681,baiaagaaboqcaaadbgyaaav8bgaaaaaaaaaaaaaaaaaaaaaaaaaaaaaaaaaaaaaaaaaaaaaaaaaaaaaaaaaaaaaaaaaaaaaaaaaaaaaaaaaaaaaaaaaaaaaaaaaaaaaaaaaaaaaaaaaaaaaaaaaaaaaaaaaaaaaaaaaaaaaaaaaaaaaaaaaaaaaaaaaaaaaaaaaaaaaaaaaaaaaaaaaaaaaaaaaaaaaaaaaaaaaa"/>
    <w:basedOn w:val="a0"/>
    <w:rsid w:val="00140502"/>
  </w:style>
  <w:style w:type="paragraph" w:customStyle="1" w:styleId="2911">
    <w:name w:val="2911"/>
    <w:aliases w:val="baiaagaaboqcaaadvacaaavibwaaaaaaaaaaaaaaaaaaaaaaaaaaaaaaaaaaaaaaaaaaaaaaaaaaaaaaaaaaaaaaaaaaaaaaaaaaaaaaaaaaaaaaaaaaaaaaaaaaaaaaaaaaaaaaaaaaaaaaaaaaaaaaaaaaaaaaaaaaaaaaaaaaaaaaaaaaaaaaaaaaaaaaaaaaaaaaaaaaaaaaaaaaaaaaaaaaaaaaaaaaaaaa"/>
    <w:basedOn w:val="a"/>
    <w:rsid w:val="0014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4">
    <w:name w:val="2354"/>
    <w:aliases w:val="baiaagaaboqcaaadjwuaaau1bqaaaaaaaaaaaaaaaaaaaaaaaaaaaaaaaaaaaaaaaaaaaaaaaaaaaaaaaaaaaaaaaaaaaaaaaaaaaaaaaaaaaaaaaaaaaaaaaaaaaaaaaaaaaaaaaaaaaaaaaaaaaaaaaaaaaaaaaaaaaaaaaaaaaaaaaaaaaaaaaaaaaaaaaaaaaaaaaaaaaaaaaaaaaaaaaaaaaaaaaaaaaaaa"/>
    <w:basedOn w:val="a"/>
    <w:rsid w:val="0014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7">
    <w:name w:val="2377"/>
    <w:aliases w:val="baiaagaaboqcaaadpguaaavmbqaaaaaaaaaaaaaaaaaaaaaaaaaaaaaaaaaaaaaaaaaaaaaaaaaaaaaaaaaaaaaaaaaaaaaaaaaaaaaaaaaaaaaaaaaaaaaaaaaaaaaaaaaaaaaaaaaaaaaaaaaaaaaaaaaaaaaaaaaaaaaaaaaaaaaaaaaaaaaaaaaaaaaaaaaaaaaaaaaaaaaaaaaaaaaaaaaaaaaaaaaaaaaa"/>
    <w:basedOn w:val="a"/>
    <w:rsid w:val="0014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0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D0040A"/>
    <w:pPr>
      <w:keepNext/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3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0040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4E7D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rsid w:val="0057065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57065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44">
    <w:name w:val="Заголовок 44"/>
    <w:basedOn w:val="a"/>
    <w:next w:val="a"/>
    <w:rsid w:val="006313C7"/>
    <w:pPr>
      <w:keepNext/>
      <w:suppressAutoHyphens/>
      <w:spacing w:before="360" w:after="120" w:line="240" w:lineRule="auto"/>
      <w:outlineLvl w:val="3"/>
    </w:pPr>
    <w:rPr>
      <w:rFonts w:ascii="Arial" w:eastAsia="Times New Roman" w:hAnsi="Arial" w:cs="Times New Roman"/>
      <w:b/>
      <w:bCs/>
      <w:color w:val="000000"/>
      <w:sz w:val="28"/>
      <w:szCs w:val="20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6313C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313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313C7"/>
    <w:rPr>
      <w:rFonts w:eastAsiaTheme="minorEastAsia"/>
      <w:sz w:val="16"/>
      <w:szCs w:val="16"/>
      <w:lang w:eastAsia="ru-RU"/>
    </w:rPr>
  </w:style>
  <w:style w:type="character" w:styleId="a7">
    <w:name w:val="Hyperlink"/>
    <w:rsid w:val="00DC671E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4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3">
    <w:name w:val="3923"/>
    <w:aliases w:val="baiaagaaboqcaaadsasaaavwc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14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3">
    <w:name w:val="2363"/>
    <w:aliases w:val="baiaagaaboqcaaadmauaaau+bq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14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2681,baiaagaaboqcaaadbgyaaav8bgaaaaaaaaaaaaaaaaaaaaaaaaaaaaaaaaaaaaaaaaaaaaaaaaaaaaaaaaaaaaaaaaaaaaaaaaaaaaaaaaaaaaaaaaaaaaaaaaaaaaaaaaaaaaaaaaaaaaaaaaaaaaaaaaaaaaaaaaaaaaaaaaaaaaaaaaaaaaaaaaaaaaaaaaaaaaaaaaaaaaaaaaaaaaaaaaaaaaaaaaaaaaaa"/>
    <w:basedOn w:val="a0"/>
    <w:rsid w:val="00140502"/>
  </w:style>
  <w:style w:type="paragraph" w:customStyle="1" w:styleId="2911">
    <w:name w:val="2911"/>
    <w:aliases w:val="baiaagaaboqcaaadvacaaavibwaaaaaaaaaaaaaaaaaaaaaaaaaaaaaaaaaaaaaaaaaaaaaaaaaaaaaaaaaaaaaaaaaaaaaaaaaaaaaaaaaaaaaaaaaaaaaaaaaaaaaaaaaaaaaaaaaaaaaaaaaaaaaaaaaaaaaaaaaaaaaaaaaaaaaaaaaaaaaaaaaaaaaaaaaaaaaaaaaaaaaaaaaaaaaaaaaaaaaaaaaaaaaa"/>
    <w:basedOn w:val="a"/>
    <w:rsid w:val="0014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4">
    <w:name w:val="2354"/>
    <w:aliases w:val="baiaagaaboqcaaadjwuaaau1bqaaaaaaaaaaaaaaaaaaaaaaaaaaaaaaaaaaaaaaaaaaaaaaaaaaaaaaaaaaaaaaaaaaaaaaaaaaaaaaaaaaaaaaaaaaaaaaaaaaaaaaaaaaaaaaaaaaaaaaaaaaaaaaaaaaaaaaaaaaaaaaaaaaaaaaaaaaaaaaaaaaaaaaaaaaaaaaaaaaaaaaaaaaaaaaaaaaaaaaaaaaaaaa"/>
    <w:basedOn w:val="a"/>
    <w:rsid w:val="0014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7">
    <w:name w:val="2377"/>
    <w:aliases w:val="baiaagaaboqcaaadpguaaavmbqaaaaaaaaaaaaaaaaaaaaaaaaaaaaaaaaaaaaaaaaaaaaaaaaaaaaaaaaaaaaaaaaaaaaaaaaaaaaaaaaaaaaaaaaaaaaaaaaaaaaaaaaaaaaaaaaaaaaaaaaaaaaaaaaaaaaaaaaaaaaaaaaaaaaaaaaaaaaaaaaaaaaaaaaaaaaaaaaaaaaaaaaaaaaaaaaaaaaaaaaaaaaaa"/>
    <w:basedOn w:val="a"/>
    <w:rsid w:val="0014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ello.w0r1d.net/" TargetMode="External"/><Relationship Id="rId18" Type="http://schemas.openxmlformats.org/officeDocument/2006/relationships/hyperlink" Target="http://pedromorales.com/artwork/tetes-a-clics.htm" TargetMode="External"/><Relationship Id="rId26" Type="http://schemas.openxmlformats.org/officeDocument/2006/relationships/hyperlink" Target="https://www.metmuseum.org" TargetMode="External"/><Relationship Id="rId39" Type="http://schemas.openxmlformats.org/officeDocument/2006/relationships/hyperlink" Target="https://museum-portal.com/ua/museum/the-memorial-house-museum-of-m-a-bulgakov" TargetMode="External"/><Relationship Id="rId21" Type="http://schemas.openxmlformats.org/officeDocument/2006/relationships/hyperlink" Target="https://qrcode.tec-it.com/ru" TargetMode="External"/><Relationship Id="rId34" Type="http://schemas.openxmlformats.org/officeDocument/2006/relationships/hyperlink" Target="https://ru.qr-code-generator.com/a1/" TargetMode="External"/><Relationship Id="rId42" Type="http://schemas.openxmlformats.org/officeDocument/2006/relationships/hyperlink" Target="https://hromadske.ua/posts/u-2018-internet-koristuvachiv-stalo-4-mlrd-z-nih-ponad-3-mlrd-koristuyutsya-socmerezhami-doslidzhennya" TargetMode="External"/><Relationship Id="rId47" Type="http://schemas.openxmlformats.org/officeDocument/2006/relationships/hyperlink" Target="https://www.facebook.com/oksana.zabuzhko/" TargetMode="External"/><Relationship Id="rId50" Type="http://schemas.openxmlformats.org/officeDocument/2006/relationships/hyperlink" Target="https://www.instagram.com" TargetMode="External"/><Relationship Id="rId55" Type="http://schemas.openxmlformats.org/officeDocument/2006/relationships/hyperlink" Target="https://www.facebook.com" TargetMode="External"/><Relationship Id="rId7" Type="http://schemas.openxmlformats.org/officeDocument/2006/relationships/hyperlink" Target="https://drive.google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pedromorales.com" TargetMode="External"/><Relationship Id="rId20" Type="http://schemas.openxmlformats.org/officeDocument/2006/relationships/hyperlink" Target="https://www.designboom.com/technology/golfstromen-qr-cloud-project" TargetMode="External"/><Relationship Id="rId29" Type="http://schemas.openxmlformats.org/officeDocument/2006/relationships/hyperlink" Target="https://britishmuseum.withgoogle.com" TargetMode="External"/><Relationship Id="rId41" Type="http://schemas.openxmlformats.org/officeDocument/2006/relationships/hyperlink" Target="https://www.instagram.com/klopotenko/" TargetMode="External"/><Relationship Id="rId54" Type="http://schemas.openxmlformats.org/officeDocument/2006/relationships/hyperlink" Target="https://twitter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assroom.google.com/u/0/h" TargetMode="External"/><Relationship Id="rId11" Type="http://schemas.openxmlformats.org/officeDocument/2006/relationships/hyperlink" Target="https://artsandculture.google.com/" TargetMode="External"/><Relationship Id="rId24" Type="http://schemas.openxmlformats.org/officeDocument/2006/relationships/hyperlink" Target="https://books.google.com/talktobooks/" TargetMode="External"/><Relationship Id="rId32" Type="http://schemas.openxmlformats.org/officeDocument/2006/relationships/hyperlink" Target="https://wikisource.org/wiki/Main_Page" TargetMode="External"/><Relationship Id="rId37" Type="http://schemas.openxmlformats.org/officeDocument/2006/relationships/hyperlink" Target="http://muzeumgniezno.pl/pl/aplikacje-mobilne/199" TargetMode="External"/><Relationship Id="rId40" Type="http://schemas.openxmlformats.org/officeDocument/2006/relationships/hyperlink" Target="https://www.pinterest.com/weareteachers/" TargetMode="External"/><Relationship Id="rId45" Type="http://schemas.openxmlformats.org/officeDocument/2006/relationships/hyperlink" Target="https://www.instagram.com/nadyadorofeeva/" TargetMode="External"/><Relationship Id="rId53" Type="http://schemas.openxmlformats.org/officeDocument/2006/relationships/hyperlink" Target="https://soundcloud.com/" TargetMode="External"/><Relationship Id="rId58" Type="http://schemas.openxmlformats.org/officeDocument/2006/relationships/hyperlink" Target="https://soundcloud.com/user-214530293-898600108/sets/5-9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ouvre.fr/en/visites-en-ligne" TargetMode="External"/><Relationship Id="rId23" Type="http://schemas.openxmlformats.org/officeDocument/2006/relationships/hyperlink" Target="https://play.google.com/store/apps/details?id=la.droid.qr.priva" TargetMode="External"/><Relationship Id="rId28" Type="http://schemas.openxmlformats.org/officeDocument/2006/relationships/hyperlink" Target="https://artsandculture.google.com/partner/moma-the-museum-of-modern-art" TargetMode="External"/><Relationship Id="rId36" Type="http://schemas.openxmlformats.org/officeDocument/2006/relationships/hyperlink" Target="https://mon.gov.ua/ua" TargetMode="External"/><Relationship Id="rId49" Type="http://schemas.openxmlformats.org/officeDocument/2006/relationships/hyperlink" Target="https://evernote.com/intl/ru/" TargetMode="External"/><Relationship Id="rId57" Type="http://schemas.openxmlformats.org/officeDocument/2006/relationships/hyperlink" Target="https://www.unian.ua/economics/telecom/10445769-ukrajinska-auditoriya-facebook-za-rik-zrosla-na-3-milyoni-osib-infografika.html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www.youtube.com/watch?v=bGnaVysHc-Y&amp;feature=youtu.be" TargetMode="External"/><Relationship Id="rId19" Type="http://schemas.openxmlformats.org/officeDocument/2006/relationships/hyperlink" Target="https://catalogue.museogalileo.it" TargetMode="External"/><Relationship Id="rId31" Type="http://schemas.openxmlformats.org/officeDocument/2006/relationships/hyperlink" Target="https://www.wikiart.org/uk" TargetMode="External"/><Relationship Id="rId44" Type="http://schemas.openxmlformats.org/officeDocument/2006/relationships/hyperlink" Target="https://www.instagram.com/museumsofukraine/" TargetMode="External"/><Relationship Id="rId52" Type="http://schemas.openxmlformats.org/officeDocument/2006/relationships/hyperlink" Target="https://www.pinterest.com/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ameralabs.org" TargetMode="External"/><Relationship Id="rId14" Type="http://schemas.openxmlformats.org/officeDocument/2006/relationships/hyperlink" Target="https://www.louvre.fr/en" TargetMode="External"/><Relationship Id="rId22" Type="http://schemas.openxmlformats.org/officeDocument/2006/relationships/hyperlink" Target="https://itunes.apple.com/us/app/qr-code-reader/id1200318119?mt=8" TargetMode="External"/><Relationship Id="rId27" Type="http://schemas.openxmlformats.org/officeDocument/2006/relationships/hyperlink" Target="https://www.metmuseum.org/art/online-features/met-360-project" TargetMode="External"/><Relationship Id="rId30" Type="http://schemas.openxmlformats.org/officeDocument/2006/relationships/hyperlink" Target="https://www.nationalgallery.org.uk/visiting/russian" TargetMode="External"/><Relationship Id="rId35" Type="http://schemas.openxmlformats.org/officeDocument/2006/relationships/hyperlink" Target="https://www.qr-code.com.ua" TargetMode="External"/><Relationship Id="rId43" Type="http://schemas.openxmlformats.org/officeDocument/2006/relationships/hyperlink" Target="https://www.facebook.com/UAMON/" TargetMode="External"/><Relationship Id="rId48" Type="http://schemas.openxmlformats.org/officeDocument/2006/relationships/hyperlink" Target="https://www.facebook.com/oksana.zabuzhko/posts/10157250087863953" TargetMode="External"/><Relationship Id="rId56" Type="http://schemas.openxmlformats.org/officeDocument/2006/relationships/hyperlink" Target="https://www.flickr.com/" TargetMode="External"/><Relationship Id="rId8" Type="http://schemas.openxmlformats.org/officeDocument/2006/relationships/hyperlink" Target="https://edu.google.com/intl/uk/products/gsuite-for-education/?modal_active=none" TargetMode="External"/><Relationship Id="rId51" Type="http://schemas.openxmlformats.org/officeDocument/2006/relationships/hyperlink" Target="https://www.linkedin.co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books.google.com.ua/" TargetMode="External"/><Relationship Id="rId17" Type="http://schemas.openxmlformats.org/officeDocument/2006/relationships/hyperlink" Target="http://pedromorales.com/artwork/puras-flores-2008.html" TargetMode="External"/><Relationship Id="rId25" Type="http://schemas.openxmlformats.org/officeDocument/2006/relationships/hyperlink" Target="https://www.frick.org/visit/virtual_tour" TargetMode="External"/><Relationship Id="rId33" Type="http://schemas.openxmlformats.org/officeDocument/2006/relationships/hyperlink" Target="http://bit.ly/2K0OCU8" TargetMode="External"/><Relationship Id="rId38" Type="http://schemas.openxmlformats.org/officeDocument/2006/relationships/hyperlink" Target="https://artsandculture.google.com/entity/m0bskv2" TargetMode="External"/><Relationship Id="rId46" Type="http://schemas.openxmlformats.org/officeDocument/2006/relationships/hyperlink" Target="https://www.instagram.com/p/BwZNYlBHeNQ/" TargetMode="External"/><Relationship Id="rId59" Type="http://schemas.openxmlformats.org/officeDocument/2006/relationships/hyperlink" Target="https://www.facebook.com/&#1052;&#1110;&#1085;&#1110;&#1089;&#1090;&#1077;&#1088;&#1089;&#1090;&#1074;&#1086;-&#1086;&#1089;&#1074;&#1110;&#1090;&#1080;-&#1110;-&#1085;&#1072;&#1091;&#1082;&#1080;-&#1059;&#1082;&#1088;&#1072;&#1111;&#1085;&#1080;-1775409122821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16</Pages>
  <Words>3866</Words>
  <Characters>22041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17</cp:revision>
  <dcterms:created xsi:type="dcterms:W3CDTF">2020-10-10T18:05:00Z</dcterms:created>
  <dcterms:modified xsi:type="dcterms:W3CDTF">2020-10-20T18:31:00Z</dcterms:modified>
</cp:coreProperties>
</file>