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OLE_LINK1"/>
      <w:bookmarkStart w:id="1" w:name="OLE_LINK2"/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МЕЛІТОПОЛЬСЬКИЙ ДЕРЖАВНИЙ ПЕДАГОГІЧНИЙ УНІВЕРСИТЕТ 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ІМЕНІ БОГДАНА ХМЕЛЬНИЦЬКОГО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Кафедра методики викладання германських мов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“</w:t>
      </w:r>
      <w:r w:rsidRPr="004E7B8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ЗАТВЕРДЖУЮ</w:t>
      </w: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”</w:t>
      </w: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Завідувач кафедри</w:t>
      </w: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ГУРОВ С.Ю.</w:t>
      </w: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</w:t>
      </w:r>
    </w:p>
    <w:p w:rsidR="004E7B8F" w:rsidRPr="004E7B8F" w:rsidRDefault="004E7B8F" w:rsidP="004E7B8F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eastAsia="ru-RU"/>
        </w:rPr>
        <w:t>“</w:t>
      </w:r>
      <w:r w:rsidRPr="004E7B8F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</w:t>
      </w:r>
      <w:r w:rsidRPr="004E7B8F">
        <w:rPr>
          <w:rFonts w:ascii="Times New Roman" w:eastAsia="Calibri" w:hAnsi="Times New Roman" w:cs="Times New Roman"/>
          <w:sz w:val="28"/>
          <w:szCs w:val="28"/>
          <w:lang w:eastAsia="ru-RU"/>
        </w:rPr>
        <w:t>”</w:t>
      </w: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серпня </w:t>
      </w:r>
      <w:r w:rsidRPr="004E7B8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4E7B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оку</w:t>
      </w:r>
    </w:p>
    <w:p w:rsidR="004E7B8F" w:rsidRPr="004E7B8F" w:rsidRDefault="004E7B8F" w:rsidP="004E7B8F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keepNext/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  <w:r w:rsidRPr="004E7B8F">
        <w:rPr>
          <w:rFonts w:ascii="Times New Roman" w:eastAsia="Calibri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4E7B8F"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4E7B8F" w:rsidRPr="004E7B8F" w:rsidRDefault="004E7B8F" w:rsidP="004E7B8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4E7B8F" w:rsidRPr="004E7B8F" w:rsidRDefault="000D2B3A" w:rsidP="004E7B8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ОС</w:t>
      </w:r>
      <w:r w:rsidR="004E7B8F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НОВН</w:t>
      </w:r>
      <w:r w:rsidR="004E7B8F" w:rsidRPr="004E7B8F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А ІНОЗЕМНА МОВА</w:t>
      </w:r>
      <w:r w:rsidR="004E7B8F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З МОВЛЕННЄВОЮ ПРАКТИКОЮ І КУРСОВОЮ РОБОТОЮ</w:t>
      </w:r>
    </w:p>
    <w:p w:rsidR="004E7B8F" w:rsidRPr="004E7B8F" w:rsidRDefault="004E7B8F" w:rsidP="004E7B8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4E7B8F" w:rsidRPr="004E7B8F" w:rsidRDefault="004E7B8F" w:rsidP="004E7B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4E7B8F" w:rsidRPr="004E7B8F" w:rsidRDefault="004E7B8F" w:rsidP="004E7B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Ступінь вищої освіти: </w:t>
      </w:r>
      <w:r w:rsidRPr="004E7B8F"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  <w:t xml:space="preserve">перший (бакалаврський)  </w:t>
      </w:r>
    </w:p>
    <w:p w:rsidR="004E7B8F" w:rsidRPr="004E7B8F" w:rsidRDefault="004E7B8F" w:rsidP="004E7B8F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</w:p>
    <w:p w:rsidR="004E7B8F" w:rsidRPr="004E7B8F" w:rsidRDefault="004E7B8F" w:rsidP="004E7B8F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Галузь знань: </w:t>
      </w:r>
      <w:r w:rsidRPr="004E7B8F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 Освіта / Педагогіка</w:t>
      </w:r>
    </w:p>
    <w:p w:rsidR="004E7B8F" w:rsidRPr="004E7B8F" w:rsidRDefault="004E7B8F" w:rsidP="004E7B8F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E7B8F" w:rsidRPr="004E7B8F" w:rsidRDefault="004E7B8F" w:rsidP="004E7B8F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Напрям підготовки:  </w:t>
      </w:r>
      <w:r w:rsidRPr="004E7B8F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014.02 Середня освіта. Мова і література (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німец</w:t>
      </w:r>
      <w:r w:rsidRPr="004E7B8F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ька)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Мелітополь, 2020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8"/>
          <w:szCs w:val="24"/>
          <w:lang w:val="uk-UA" w:eastAsia="ru-RU"/>
        </w:rPr>
        <w:br w:type="page"/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Робоча програма навчальної дисципліни «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Основна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іноземна мова</w:t>
      </w:r>
      <w:r w:rsidR="00793E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мовленнєвою практикою і курсовою роботою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циклу професійної і практичної підготовки для здобувачів вищої освіти: ступінь вищої освіти: перший (бакалаврський) галузі знань 01 Освіта / Педагогіка за напрямом підготовки 014.02 Середня освіта. Мова і література (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німець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ка).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4E7B8F" w:rsidRPr="004E7B8F" w:rsidRDefault="004E7B8F" w:rsidP="004E7B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„</w:t>
      </w:r>
      <w:r w:rsidRPr="004E7B8F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25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” </w:t>
      </w:r>
      <w:r w:rsidRPr="004E7B8F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серпня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2020 року  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Розробники: Л.А. </w:t>
      </w:r>
      <w:proofErr w:type="spellStart"/>
      <w:r w:rsidRPr="004E7B8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Єпіфанцева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асистент.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Робоча програма дисципліни «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Основна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іноземна мова</w:t>
      </w:r>
      <w:r w:rsidR="005F74D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мовленнєвою практикою і курсовою роботою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затверджена на засіданні </w:t>
      </w:r>
      <w:r w:rsidRPr="004E7B8F">
        <w:rPr>
          <w:rFonts w:ascii="Times New Roman" w:eastAsia="Calibri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методики викладання германських мов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“25” серпня 2020 року 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Завідувач кафедри             ____________            (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к.пед.н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Гуров С.Ю.)</w:t>
      </w:r>
    </w:p>
    <w:p w:rsidR="004E7B8F" w:rsidRPr="004E7B8F" w:rsidRDefault="004E7B8F" w:rsidP="004E7B8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“25” серпня 2020 року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Схвалено навчально-методичною комісією філологічного факультету 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“27” серпня 2020 року 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Голова навчально-методичної комісії   _______________    (Тарасенко Т.В.)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“27” серпня 2020 року                            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62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sym w:font="Symbol" w:char="F0D3"/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Єпіфанцева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Л.А., 2020 рік</w:t>
      </w:r>
    </w:p>
    <w:p w:rsidR="004E7B8F" w:rsidRPr="004E7B8F" w:rsidRDefault="004E7B8F" w:rsidP="004E7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br w:type="page"/>
      </w: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lastRenderedPageBreak/>
        <w:t>1. Опис навчальної дисципліни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1985"/>
        <w:gridCol w:w="2111"/>
      </w:tblGrid>
      <w:tr w:rsidR="004E7B8F" w:rsidRPr="004E7B8F" w:rsidTr="00D3276D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показників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Характеристика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навчальної дисципліни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4E7B8F" w:rsidRPr="004E7B8F" w:rsidTr="00D3276D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924F19" w:rsidRDefault="004E7B8F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кредитів: денна форма навчання </w:t>
            </w:r>
            <w:r w:rsidR="00924F1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01 Освіта / Педагогіка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Обов’язкова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Напрям підготовки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014.02 Середня освіта</w:t>
            </w:r>
          </w:p>
        </w:tc>
        <w:tc>
          <w:tcPr>
            <w:tcW w:w="40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4902" w:rsidRPr="004E7B8F" w:rsidTr="00191AF3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Блоків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Рівень вищої освіти</w:t>
            </w:r>
            <w:r w:rsidRPr="004E7B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перший  </w:t>
            </w:r>
          </w:p>
          <w:p w:rsidR="003B4902" w:rsidRPr="004E7B8F" w:rsidRDefault="003B4902" w:rsidP="004E7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Ступінь вищої освіти</w:t>
            </w:r>
            <w:r w:rsidRPr="004E7B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: бакалавр</w:t>
            </w:r>
            <w:r w:rsidRPr="004E7B8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3B4902" w:rsidRPr="004E7B8F" w:rsidTr="00191AF3">
        <w:tc>
          <w:tcPr>
            <w:tcW w:w="26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4902" w:rsidRPr="004E7B8F" w:rsidTr="00191AF3">
        <w:tc>
          <w:tcPr>
            <w:tcW w:w="26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3B4902" w:rsidRPr="004E7B8F" w:rsidRDefault="003B4902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B4902" w:rsidRPr="004E7B8F" w:rsidTr="00191AF3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02" w:rsidRPr="004E7B8F" w:rsidRDefault="003B4902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4-й</w:t>
            </w:r>
          </w:p>
        </w:tc>
      </w:tr>
      <w:tr w:rsidR="004E7B8F" w:rsidRPr="004E7B8F" w:rsidTr="00D3276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924F19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– 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924F1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Лекції </w:t>
            </w:r>
          </w:p>
        </w:tc>
      </w:tr>
      <w:tr w:rsidR="004E7B8F" w:rsidRPr="004E7B8F" w:rsidTr="00D3276D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аудиторних – 6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самостійної роботи студента – </w:t>
            </w:r>
            <w:r w:rsidR="00DF25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Галузь знань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01 освіта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4E7B8F"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Лабораторні 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4E7B8F"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Вид контролю: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залік</w:t>
            </w:r>
          </w:p>
        </w:tc>
      </w:tr>
    </w:tbl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B8F" w:rsidRPr="004E7B8F" w:rsidRDefault="004E7B8F" w:rsidP="004E7B8F">
      <w:pPr>
        <w:spacing w:after="0" w:line="240" w:lineRule="auto"/>
        <w:ind w:left="1440" w:hanging="732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Примітка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4E7B8F" w:rsidRPr="004E7B8F" w:rsidRDefault="004E7B8F" w:rsidP="004E7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для денної форми навчання – 50%/50% (40%/ 60%)</w:t>
      </w:r>
    </w:p>
    <w:p w:rsidR="004E7B8F" w:rsidRPr="004E7B8F" w:rsidRDefault="004E7B8F" w:rsidP="004E7B8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br w:type="page"/>
      </w:r>
    </w:p>
    <w:p w:rsidR="004E7B8F" w:rsidRPr="004E7B8F" w:rsidRDefault="004E7B8F" w:rsidP="004E7B8F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lastRenderedPageBreak/>
        <w:t>2. МЕТА ТА ЗАПЛАНОВАНІ РЕЗУЛЬТАТИ НАВЧАННЯ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2. Мета та завдання навчальної дисципліни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F25D7" w:rsidRDefault="00DF25D7" w:rsidP="00DF2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Метою викладання навчальної дисципліни «Основна іноземна мова з мовленнєвою практикою і курсовою роботою» є: формування комунікативної, </w:t>
      </w:r>
      <w:proofErr w:type="spellStart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мовної</w:t>
      </w:r>
      <w:proofErr w:type="spellEnd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лінгвосоціокультурної</w:t>
      </w:r>
      <w:proofErr w:type="spellEnd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компетентності студентів у рамках комунікативного та </w:t>
      </w:r>
      <w:proofErr w:type="spellStart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компетентнісноорієнтованого</w:t>
      </w:r>
      <w:proofErr w:type="spellEnd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підходів до навчання, формування інтерактивних навичок і вмінь усного та писемного німецькомовного мовлення з послідовним удосконаленням кожного окремого виду мовленнєвої діяльності згідно з Загальноєвропейськими рекомендаціями з </w:t>
      </w:r>
      <w:proofErr w:type="spellStart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мовної</w:t>
      </w:r>
      <w:proofErr w:type="spellEnd"/>
      <w:r w:rsidRPr="00DF25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освіти; забезпечення практичного володіння німецькою мовою як засобом усного і письмового спілкування; сформувати навички та вміння самостійної роботи з оригінальним іншомовним матеріалом за фахом та вміння користуватися іноземною мовою, як засобом спілкування з носіями мови.</w:t>
      </w:r>
    </w:p>
    <w:p w:rsidR="00DF25D7" w:rsidRDefault="00DF25D7" w:rsidP="00DF2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DF2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  <w:t xml:space="preserve">Перелік </w:t>
      </w:r>
      <w:proofErr w:type="spellStart"/>
      <w:r w:rsidRPr="004E7B8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  <w:t>к</w:t>
      </w:r>
      <w:r w:rsidRPr="00DF25D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  <w:t>омпетентност</w:t>
      </w:r>
      <w:r w:rsidRPr="004E7B8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  <w:t>ей</w:t>
      </w:r>
      <w:proofErr w:type="spellEnd"/>
      <w:r w:rsidRPr="004E7B8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uk-UA" w:eastAsia="ru-RU"/>
        </w:rPr>
        <w:t>, які набуваються під час опанування дисципліною: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Загальні компетентності  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  <w:t>Соціально-особистісні</w:t>
      </w:r>
    </w:p>
    <w:p w:rsidR="004E7B8F" w:rsidRPr="004E7B8F" w:rsidRDefault="004E7B8F" w:rsidP="004E7B8F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ЗК3 Комунікаційні навички.</w:t>
      </w:r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t xml:space="preserve"> Здатність до ефективного </w:t>
      </w:r>
      <w:proofErr w:type="spellStart"/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t>комунікування</w:t>
      </w:r>
      <w:proofErr w:type="spellEnd"/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t xml:space="preserve"> та до представлення складної комплексної інформації у стислій формі усно та письмово, використовуючи інформаційно</w:t>
      </w:r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softHyphen/>
        <w:t xml:space="preserve">-комунікаційні технології та відповідні технічні терміни; вільне володіння державною мовою. </w:t>
      </w:r>
    </w:p>
    <w:p w:rsidR="004E7B8F" w:rsidRPr="004E7B8F" w:rsidRDefault="004E7B8F" w:rsidP="004E7B8F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ЗК5 Групова робота.</w:t>
      </w:r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t xml:space="preserve"> Здатність до міжособистісного спілкування;</w:t>
      </w: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bCs/>
          <w:kern w:val="24"/>
          <w:sz w:val="24"/>
          <w:szCs w:val="24"/>
          <w:lang w:val="uk-UA" w:eastAsia="ru-RU"/>
        </w:rPr>
        <w:t xml:space="preserve">комунікаційні навички, здатність до самокритики, навички роботи в команді, </w:t>
      </w:r>
      <w:r w:rsidRPr="004E7B8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відповідальність за оцінку стратегічного розвитку команди.</w:t>
      </w:r>
    </w:p>
    <w:p w:rsidR="004E7B8F" w:rsidRPr="004E7B8F" w:rsidRDefault="004E7B8F" w:rsidP="004E7B8F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ЗК6 </w:t>
      </w:r>
      <w:proofErr w:type="spellStart"/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Популяризаційні</w:t>
      </w:r>
      <w:proofErr w:type="spellEnd"/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навички</w:t>
      </w:r>
      <w:r w:rsidRPr="004E7B8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. Вміння спілкуватися із нефахівцями, певні навички викладання; зрозуміле і недвозначне донесення власних висновків, а також знань та пояснень, що їх обґрунтовують, до фахівців і нефахівців, зокрема до осіб, які навчаються</w:t>
      </w:r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  <w:t>Інструментальні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/>
        </w:rPr>
        <w:t xml:space="preserve">ЗК11 Комунікація усна та письмова державною й іноземною мовами. 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/>
        </w:rPr>
        <w:t>Здатність до письмової й усної комунікації державною та іноземною мовами.</w:t>
      </w:r>
    </w:p>
    <w:p w:rsidR="004E7B8F" w:rsidRPr="004E7B8F" w:rsidRDefault="004E7B8F" w:rsidP="004E7B8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ar-SA"/>
        </w:rPr>
      </w:pPr>
      <w:r w:rsidRPr="004E7B8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ar-SA"/>
        </w:rPr>
        <w:t>Загально-професійні (базові)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</w:pPr>
      <w:r w:rsidRPr="004E7B8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ar-SA"/>
        </w:rPr>
        <w:t>ФК2</w:t>
      </w:r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 xml:space="preserve"> </w:t>
      </w:r>
      <w:r w:rsidRPr="004E7B8F">
        <w:rPr>
          <w:rFonts w:ascii="Times New Roman" w:eastAsia="Times New Roman" w:hAnsi="Times New Roman" w:cs="Times New Roman"/>
          <w:b/>
          <w:kern w:val="24"/>
          <w:sz w:val="24"/>
          <w:szCs w:val="24"/>
          <w:lang w:val="uk-UA" w:eastAsia="ar-SA"/>
        </w:rPr>
        <w:t>Здатність володіти методологічними і теоретичними основами філологічних наук,</w:t>
      </w:r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 xml:space="preserve"> глибокими знаннями з німецької та англійської мов, теорії та історії цих мов, світової літератури, </w:t>
      </w:r>
      <w:proofErr w:type="spellStart"/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>методик</w:t>
      </w:r>
      <w:proofErr w:type="spellEnd"/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 xml:space="preserve"> навчання німецької, англійської мов та світової літератури;  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</w:pP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</w:pPr>
      <w:r w:rsidRPr="004E7B8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ar-SA"/>
        </w:rPr>
        <w:t xml:space="preserve">ФК4 </w:t>
      </w:r>
      <w:r w:rsidRPr="004E7B8F">
        <w:rPr>
          <w:rFonts w:ascii="Times New Roman" w:eastAsia="Times New Roman" w:hAnsi="Times New Roman" w:cs="Times New Roman"/>
          <w:b/>
          <w:kern w:val="24"/>
          <w:sz w:val="24"/>
          <w:szCs w:val="24"/>
          <w:lang w:val="uk-UA" w:eastAsia="ar-SA"/>
        </w:rPr>
        <w:t>Здатність володіти іншомовною комунікативною компетентністю</w:t>
      </w:r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>;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</w:pPr>
      <w:r w:rsidRPr="004E7B8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ar-SA"/>
        </w:rPr>
        <w:t>ФК7</w:t>
      </w:r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 xml:space="preserve"> </w:t>
      </w:r>
      <w:r w:rsidRPr="004E7B8F">
        <w:rPr>
          <w:rFonts w:ascii="Times New Roman" w:eastAsia="Times New Roman" w:hAnsi="Times New Roman" w:cs="Times New Roman"/>
          <w:b/>
          <w:kern w:val="24"/>
          <w:sz w:val="24"/>
          <w:szCs w:val="24"/>
          <w:lang w:val="uk-UA" w:eastAsia="ar-SA"/>
        </w:rPr>
        <w:t xml:space="preserve">Здатність </w:t>
      </w:r>
      <w:proofErr w:type="spellStart"/>
      <w:r w:rsidRPr="004E7B8F">
        <w:rPr>
          <w:rFonts w:ascii="Times New Roman" w:eastAsia="Times New Roman" w:hAnsi="Times New Roman" w:cs="Times New Roman"/>
          <w:b/>
          <w:kern w:val="24"/>
          <w:sz w:val="24"/>
          <w:szCs w:val="24"/>
          <w:lang w:val="uk-UA" w:eastAsia="ar-SA"/>
        </w:rPr>
        <w:t>оперативно</w:t>
      </w:r>
      <w:proofErr w:type="spellEnd"/>
      <w:r w:rsidRPr="004E7B8F">
        <w:rPr>
          <w:rFonts w:ascii="Times New Roman" w:eastAsia="Times New Roman" w:hAnsi="Times New Roman" w:cs="Times New Roman"/>
          <w:b/>
          <w:kern w:val="24"/>
          <w:sz w:val="24"/>
          <w:szCs w:val="24"/>
          <w:lang w:val="uk-UA" w:eastAsia="ar-SA"/>
        </w:rPr>
        <w:t xml:space="preserve"> й доцільно включатись у мовленнєву взаємодію,</w:t>
      </w:r>
      <w:r w:rsidRPr="004E7B8F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ar-SA"/>
        </w:rPr>
        <w:t xml:space="preserve"> передбачати результати педагогічного мовлення; 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ФК12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 xml:space="preserve">Здатність до самореалізації, 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самовираження й самовизначення особистості фахівця;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ФК14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Здатність правильно тлумачити у процесі спілкування мовленнєві реалії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(соціальні, політичні, культурні, освітні, тощо), особливі правила мовленнєвої поведінки, характерні для країни, мова якої вивчається;</w:t>
      </w:r>
    </w:p>
    <w:p w:rsidR="004E7B8F" w:rsidRPr="004E7B8F" w:rsidRDefault="004E7B8F" w:rsidP="004E7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E7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3. Програмні результати навчання</w:t>
      </w:r>
    </w:p>
    <w:p w:rsidR="004E7B8F" w:rsidRPr="004E7B8F" w:rsidRDefault="004E7B8F" w:rsidP="004E7B8F">
      <w:pPr>
        <w:shd w:val="clear" w:color="auto" w:fill="FFFFFF"/>
        <w:tabs>
          <w:tab w:val="left" w:pos="360"/>
          <w:tab w:val="left" w:pos="536"/>
        </w:tabs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РН ЗЗ3 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- </w:t>
      </w: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користуватися різноманітними методами і формами навчання,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прогресивними прийомами керівництва навчальною, суспільною, творчою діяльністю учнівських колективів;</w:t>
      </w:r>
    </w:p>
    <w:p w:rsidR="004E7B8F" w:rsidRPr="004E7B8F" w:rsidRDefault="004E7B8F" w:rsidP="004E7B8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РН ЗЗ4 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- </w:t>
      </w: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спілкуватися письмово й усно в іншомовному соціумі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в рамках професійного й наукового спілкування;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Синтез</w:t>
      </w:r>
    </w:p>
    <w:p w:rsidR="004E7B8F" w:rsidRPr="004E7B8F" w:rsidRDefault="004E7B8F" w:rsidP="004E7B8F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uk-UA" w:eastAsia="uk-UA"/>
        </w:rPr>
      </w:pPr>
      <w:r w:rsidRPr="004E7B8F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uk-UA"/>
        </w:rPr>
        <w:t>РН С1- упорядковувати отримані теоретичні та практичні дані</w:t>
      </w:r>
      <w:r w:rsidRPr="004E7B8F">
        <w:rPr>
          <w:rFonts w:ascii="Times New Roman" w:eastAsia="Calibri" w:hAnsi="Times New Roman" w:cs="Times New Roman"/>
          <w:kern w:val="24"/>
          <w:sz w:val="24"/>
          <w:szCs w:val="24"/>
          <w:lang w:val="uk-UA" w:eastAsia="uk-UA"/>
        </w:rPr>
        <w:t xml:space="preserve"> щодо дослідження в мові та літературі;</w:t>
      </w:r>
    </w:p>
    <w:p w:rsidR="004E7B8F" w:rsidRPr="004E7B8F" w:rsidRDefault="004E7B8F" w:rsidP="004E7B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4E7B8F" w:rsidRPr="003B4902" w:rsidRDefault="004E7B8F" w:rsidP="003B490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B490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lastRenderedPageBreak/>
        <w:t>3. Програма навчальної дисципліни</w:t>
      </w:r>
    </w:p>
    <w:p w:rsidR="004E7B8F" w:rsidRPr="004E7B8F" w:rsidRDefault="004E7B8F" w:rsidP="003B490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4E7B8F" w:rsidRPr="004E7B8F" w:rsidRDefault="004E7B8F" w:rsidP="003B4902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3. Структура навчальної дисципліни</w:t>
      </w:r>
    </w:p>
    <w:tbl>
      <w:tblPr>
        <w:tblW w:w="982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61"/>
        <w:gridCol w:w="670"/>
        <w:gridCol w:w="425"/>
        <w:gridCol w:w="464"/>
        <w:gridCol w:w="670"/>
        <w:gridCol w:w="567"/>
        <w:gridCol w:w="553"/>
        <w:gridCol w:w="14"/>
        <w:gridCol w:w="992"/>
        <w:gridCol w:w="425"/>
        <w:gridCol w:w="464"/>
        <w:gridCol w:w="670"/>
        <w:gridCol w:w="567"/>
        <w:gridCol w:w="587"/>
      </w:tblGrid>
      <w:tr w:rsidR="004E7B8F" w:rsidRPr="004E7B8F" w:rsidTr="00924F19"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70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4E7B8F" w:rsidRPr="004E7B8F" w:rsidTr="00924F19"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371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4E7B8F" w:rsidRPr="004E7B8F" w:rsidTr="00924F19"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4E7B8F" w:rsidRPr="004E7B8F" w:rsidTr="002C06B4"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4E7B8F" w:rsidRPr="002A79C7" w:rsidTr="00D3276D">
        <w:tc>
          <w:tcPr>
            <w:tcW w:w="98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924F1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Блок 1</w:t>
            </w:r>
            <w:r w:rsidR="002A79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2A79C7"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Berufe</w:t>
            </w:r>
          </w:p>
        </w:tc>
      </w:tr>
      <w:tr w:rsidR="004E7B8F" w:rsidRPr="002A79C7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1.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In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Welt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Berufe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2A79C7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2A79C7" w:rsidTr="002C06B4">
        <w:trPr>
          <w:trHeight w:val="78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D" w:rsidRPr="004E7B8F" w:rsidRDefault="004E7B8F" w:rsidP="00D3276D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2.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3276D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Männer- und Frauenberufe. 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986931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3</w:t>
            </w:r>
            <w:r w:rsidR="0098693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Berufsberatung. Berufswünsche. Der Konjunktiv II. </w:t>
            </w:r>
          </w:p>
          <w:p w:rsidR="004E7B8F" w:rsidRPr="00924F19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986931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4.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 xml:space="preserve">Hören II. 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986931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5. </w:t>
            </w:r>
            <w:r w:rsidR="00924F19" w:rsidRPr="004E7B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>E. Kästner. Das fliegende Klassenzimmer.</w:t>
            </w:r>
          </w:p>
          <w:p w:rsidR="004E7B8F" w:rsidRPr="00924F19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4F19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924F19" w:rsidRDefault="00924F19" w:rsidP="00DE0AC2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Разом за </w:t>
            </w:r>
            <w:r w:rsidR="00DE0AC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блоком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F19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4F19" w:rsidRPr="004E7B8F" w:rsidTr="00924F19">
        <w:tc>
          <w:tcPr>
            <w:tcW w:w="98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F19" w:rsidRPr="004E7B8F" w:rsidRDefault="002A79C7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Блок 2</w:t>
            </w:r>
            <w:r w:rsidRPr="002A79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Dienstleistungen</w:t>
            </w: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6.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Arbeitssuche.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924F19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Das Vorstellungsgespräch.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rPr>
          <w:trHeight w:val="86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8.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Dienstleistungen und Dienstleistungsanbieter. 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9.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Kundenorientierung und Kundenbindung in Deutschland. </w:t>
            </w:r>
          </w:p>
          <w:p w:rsidR="004E7B8F" w:rsidRPr="00924F19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10.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Das Telefon.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11.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Die Post.</w:t>
            </w:r>
          </w:p>
          <w:p w:rsidR="004E7B8F" w:rsidRPr="004E7B8F" w:rsidRDefault="004E7B8F" w:rsidP="004E7B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12.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Frisörbesuche.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924F19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13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Geld und Banken.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67971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667971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 xml:space="preserve">Тема 14.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Passiv.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667971" w:rsidRDefault="00667971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667971" w:rsidRDefault="00667971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rPr>
          <w:trHeight w:val="513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Reparatur.</w:t>
            </w:r>
          </w:p>
          <w:p w:rsidR="004E7B8F" w:rsidRPr="004E7B8F" w:rsidRDefault="004E7B8F" w:rsidP="004E7B8F">
            <w:pPr>
              <w:shd w:val="clear" w:color="auto" w:fill="FFFFFF"/>
              <w:spacing w:before="10" w:after="0" w:line="240" w:lineRule="auto"/>
              <w:ind w:left="19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C06B4" w:rsidRPr="004E7B8F" w:rsidTr="002C06B4">
        <w:trPr>
          <w:trHeight w:val="513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2C06B4" w:rsidRDefault="002C06B4" w:rsidP="003B4902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Разом за</w:t>
            </w:r>
            <w:r w:rsidR="003B49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 блоком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  <w:t xml:space="preserve">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C06B4" w:rsidRPr="004E7B8F" w:rsidTr="00667971">
        <w:trPr>
          <w:trHeight w:val="513"/>
        </w:trPr>
        <w:tc>
          <w:tcPr>
            <w:tcW w:w="98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6B4" w:rsidRPr="002C06B4" w:rsidRDefault="002A79C7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Блок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2C06B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  <w:r w:rsidR="002C06B4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Gesundheit</w:t>
            </w: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16.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Medizin.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 w:eastAsia="ru-RU"/>
              </w:rPr>
              <w:t>1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7.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Beim Arzt.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Pr="002C06B4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1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8.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Rund um die Gesundheit. </w:t>
            </w:r>
          </w:p>
          <w:p w:rsidR="004E7B8F" w:rsidRPr="002C06B4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19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Gesundes Lebewesen.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20. </w:t>
            </w:r>
            <w:r w:rsidRPr="002C06B4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Irreale Komparativsätze. </w:t>
            </w:r>
          </w:p>
          <w:p w:rsidR="004E7B8F" w:rsidRPr="004E7B8F" w:rsidRDefault="00924F19" w:rsidP="00924F1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Erzählung „Brathering“ von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J.Verweerd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802578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21.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Prüfungen ohne Stress.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C06B4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3B49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Разом за </w:t>
            </w:r>
            <w:r w:rsidR="003B49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блоко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м 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F55FB9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6B4" w:rsidRPr="004E7B8F" w:rsidRDefault="002C06B4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C06B4" w:rsidRPr="004E7B8F" w:rsidTr="00667971">
        <w:tc>
          <w:tcPr>
            <w:tcW w:w="98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6B4" w:rsidRPr="002C06B4" w:rsidRDefault="002A79C7" w:rsidP="002C06B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Блок </w:t>
            </w:r>
            <w:r w:rsidR="002C06B4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4. Sport und Fitness</w:t>
            </w: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22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Rund um den Sport.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3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Sport in den deutschsprachigen Ländern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802578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24.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Hochschulsport.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924F19" w:rsidRDefault="004E7B8F" w:rsidP="00924F1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25.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Sport- und Fitnesstypen. </w:t>
            </w:r>
          </w:p>
          <w:p w:rsidR="00924F19" w:rsidRPr="00924F19" w:rsidRDefault="00924F19" w:rsidP="00924F1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Modale Nebensätze mit indem, dadurch </w:t>
            </w:r>
            <w:proofErr w:type="spellStart"/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dass.</w:t>
            </w:r>
            <w:proofErr w:type="spellEnd"/>
          </w:p>
          <w:p w:rsidR="004E7B8F" w:rsidRPr="004E7B8F" w:rsidRDefault="004E7B8F" w:rsidP="00924F1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6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Sportspiele beschreiben. Sport literarisch.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7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Bekannte Sportler.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Тема 2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8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Olympische Spiele. Sportnachrichten. </w:t>
            </w:r>
            <w:proofErr w:type="spellStart"/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Suffigierung</w:t>
            </w:r>
            <w:proofErr w:type="spellEnd"/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von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lastRenderedPageBreak/>
              <w:t>Adjektiven und Adverbien.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F19" w:rsidRPr="004E7B8F" w:rsidRDefault="004E7B8F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Тема 2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9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924F1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="00924F19"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 früher, heute und in Zukunft. </w:t>
            </w:r>
          </w:p>
          <w:p w:rsidR="00924F19" w:rsidRPr="00802578" w:rsidRDefault="00924F19" w:rsidP="00924F1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Sportkarriere. </w:t>
            </w:r>
            <w:r w:rsidR="00802578" w:rsidRPr="00802578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Modalverben</w:t>
            </w:r>
            <w:r w:rsidR="0080257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802578" w:rsidRDefault="00030400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802578" w:rsidRDefault="00030400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2A79C7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Разом за </w:t>
            </w:r>
            <w:r w:rsidR="002A79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A79C7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блоком</w:t>
            </w:r>
            <w:r w:rsidRPr="004E7B8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3B49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de-AT" w:eastAsia="ru-RU"/>
              </w:rPr>
              <w:t>2</w:t>
            </w:r>
            <w:r w:rsidR="0080257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2A79C7" w:rsidRDefault="00030400" w:rsidP="00802578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de-AT" w:eastAsia="ru-RU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F55FB9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2C06B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Разом за І семестр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924F19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924F19" w:rsidRDefault="00924F1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F55FB9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4. Теми практичних занять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120"/>
        <w:gridCol w:w="1671"/>
        <w:gridCol w:w="1177"/>
      </w:tblGrid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Назва теми та питання, що вивчаються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Форми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контролю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In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Welt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Berufe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4E7B8F" w:rsidRPr="004E7B8F" w:rsidRDefault="004E7B8F" w:rsidP="004E7B8F">
            <w:pPr>
              <w:numPr>
                <w:ilvl w:val="0"/>
                <w:numId w:val="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Berufsbezogene Komposita. </w:t>
            </w:r>
          </w:p>
          <w:p w:rsidR="004E7B8F" w:rsidRPr="004E7B8F" w:rsidRDefault="004E7B8F" w:rsidP="004E7B8F">
            <w:pPr>
              <w:numPr>
                <w:ilvl w:val="0"/>
                <w:numId w:val="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Ein Beruf Stellt sich vor.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Männer- und Frauenberufe. </w:t>
            </w:r>
          </w:p>
          <w:p w:rsidR="004E7B8F" w:rsidRPr="004E7B8F" w:rsidRDefault="004E7B8F" w:rsidP="004E7B8F">
            <w:pPr>
              <w:numPr>
                <w:ilvl w:val="0"/>
                <w:numId w:val="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Männer- und Frauenberufe. </w:t>
            </w:r>
          </w:p>
          <w:p w:rsidR="004E7B8F" w:rsidRPr="004E7B8F" w:rsidRDefault="004E7B8F" w:rsidP="004E7B8F">
            <w:pPr>
              <w:numPr>
                <w:ilvl w:val="0"/>
                <w:numId w:val="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Die Gleichstellung von Männern und Frauen in der Welt.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Berufsberatung. Berufswünsche. Der Konjunktiv II. </w:t>
            </w:r>
          </w:p>
          <w:p w:rsidR="004E7B8F" w:rsidRPr="004E7B8F" w:rsidRDefault="004E7B8F" w:rsidP="004E7B8F">
            <w:pPr>
              <w:numPr>
                <w:ilvl w:val="0"/>
                <w:numId w:val="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Konjunktiv II als Ausdrucksmittel für Möglichkeit, Empfehlung und den irrealen Wunsch.</w:t>
            </w:r>
          </w:p>
          <w:p w:rsidR="004E7B8F" w:rsidRPr="004E7B8F" w:rsidRDefault="004E7B8F" w:rsidP="004E7B8F">
            <w:pPr>
              <w:numPr>
                <w:ilvl w:val="0"/>
                <w:numId w:val="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Gebrauch des Konjunktivs II Gegenwart. </w:t>
            </w:r>
          </w:p>
          <w:p w:rsidR="004E7B8F" w:rsidRPr="004E7B8F" w:rsidRDefault="004E7B8F" w:rsidP="004E7B8F">
            <w:pPr>
              <w:numPr>
                <w:ilvl w:val="0"/>
                <w:numId w:val="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Konjunktiv in der Umschreibung mit </w:t>
            </w:r>
            <w:proofErr w:type="spellStart"/>
            <w:r w:rsidRPr="00BC1433"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  <w:t>würde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. </w:t>
            </w:r>
          </w:p>
          <w:p w:rsidR="004E7B8F" w:rsidRPr="004E7B8F" w:rsidRDefault="004E7B8F" w:rsidP="004E7B8F">
            <w:pPr>
              <w:numPr>
                <w:ilvl w:val="0"/>
                <w:numId w:val="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Konjunktiv II als Ausdruck irrealer Wünsche. </w:t>
            </w:r>
          </w:p>
          <w:p w:rsidR="004E7B8F" w:rsidRPr="004E7B8F" w:rsidRDefault="004E7B8F" w:rsidP="004E7B8F">
            <w:pPr>
              <w:numPr>
                <w:ilvl w:val="0"/>
                <w:numId w:val="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Einige Funktionen des Konjunktivs.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Бесіда, тестування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 xml:space="preserve">Hören II. </w:t>
            </w:r>
          </w:p>
          <w:p w:rsidR="004E7B8F" w:rsidRPr="004E7B8F" w:rsidRDefault="004E7B8F" w:rsidP="004E7B8F">
            <w:pPr>
              <w:numPr>
                <w:ilvl w:val="0"/>
                <w:numId w:val="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Faszinstion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 Sprache. </w:t>
            </w:r>
          </w:p>
          <w:p w:rsidR="004E7B8F" w:rsidRPr="004E7B8F" w:rsidRDefault="004E7B8F" w:rsidP="004E7B8F">
            <w:pPr>
              <w:numPr>
                <w:ilvl w:val="0"/>
                <w:numId w:val="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Der Konjunktiv II als Mittel zum Ausdruck von Irrealität in der Vergangenheit.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>E. Kästner. Das fliegende Klassenzimmer.</w:t>
            </w:r>
          </w:p>
          <w:p w:rsidR="004E7B8F" w:rsidRPr="004E7B8F" w:rsidRDefault="004E7B8F" w:rsidP="004E7B8F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Das Gespräch mit dem Hauslehrer. </w:t>
            </w:r>
          </w:p>
          <w:p w:rsidR="004E7B8F" w:rsidRPr="004E7B8F" w:rsidRDefault="004E7B8F" w:rsidP="004E7B8F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Die Geschichte von Doktor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Bökh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. </w:t>
            </w:r>
          </w:p>
          <w:p w:rsidR="004E7B8F" w:rsidRPr="004E7B8F" w:rsidRDefault="004E7B8F" w:rsidP="004E7B8F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Die Lehrerpersönlichkeit.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Arbeitssuche. </w:t>
            </w:r>
          </w:p>
          <w:p w:rsidR="004E7B8F" w:rsidRPr="004E7B8F" w:rsidRDefault="004E7B8F" w:rsidP="004E7B8F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Die Anzeige als Informationsquelle. </w:t>
            </w:r>
          </w:p>
          <w:p w:rsidR="004E7B8F" w:rsidRPr="004E7B8F" w:rsidRDefault="004E7B8F" w:rsidP="004E7B8F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Bewerbungsunterlsgen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. </w:t>
            </w:r>
          </w:p>
          <w:p w:rsidR="004E7B8F" w:rsidRPr="004E7B8F" w:rsidRDefault="004E7B8F" w:rsidP="004E7B8F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Die Bewerbung. </w:t>
            </w:r>
          </w:p>
          <w:p w:rsidR="004E7B8F" w:rsidRPr="004E7B8F" w:rsidRDefault="004E7B8F" w:rsidP="004E7B8F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Lebenslauf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rPr>
          <w:trHeight w:val="9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Das Vorstellungsgespräch. </w:t>
            </w:r>
          </w:p>
          <w:p w:rsidR="004E7B8F" w:rsidRPr="004E7B8F" w:rsidRDefault="004E7B8F" w:rsidP="004E7B8F">
            <w:pPr>
              <w:numPr>
                <w:ilvl w:val="0"/>
                <w:numId w:val="1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Arbeitsbedingungen. </w:t>
            </w:r>
          </w:p>
          <w:p w:rsidR="004E7B8F" w:rsidRPr="004E7B8F" w:rsidRDefault="004E7B8F" w:rsidP="004E7B8F">
            <w:pPr>
              <w:numPr>
                <w:ilvl w:val="0"/>
                <w:numId w:val="1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Erfolg im Beruf.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Dienstleistungen und Dienstleistungsanbieter. </w:t>
            </w:r>
          </w:p>
          <w:p w:rsidR="004E7B8F" w:rsidRPr="004E7B8F" w:rsidRDefault="004E7B8F" w:rsidP="004E7B8F">
            <w:pPr>
              <w:numPr>
                <w:ilvl w:val="0"/>
                <w:numId w:val="1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Dienstleistungsangebote in Zeitungsannoncen</w:t>
            </w:r>
          </w:p>
          <w:p w:rsidR="004E7B8F" w:rsidRPr="004E7B8F" w:rsidRDefault="004E7B8F" w:rsidP="004E7B8F">
            <w:pPr>
              <w:numPr>
                <w:ilvl w:val="0"/>
                <w:numId w:val="1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Guter/schlechter Service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Kundenorientierung und Kundenbindung in Deutschland. </w:t>
            </w:r>
          </w:p>
          <w:p w:rsidR="004E7B8F" w:rsidRPr="004E7B8F" w:rsidRDefault="004E7B8F" w:rsidP="004E7B8F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lastRenderedPageBreak/>
              <w:t>Kundenorientierung.</w:t>
            </w:r>
          </w:p>
          <w:p w:rsidR="004E7B8F" w:rsidRPr="004E7B8F" w:rsidRDefault="004E7B8F" w:rsidP="004E7B8F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Kundenbindung.</w:t>
            </w:r>
          </w:p>
          <w:p w:rsidR="004E7B8F" w:rsidRPr="004E7B8F" w:rsidRDefault="004E7B8F" w:rsidP="004E7B8F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Service-Ratgeber für Deutschland. </w:t>
            </w:r>
          </w:p>
          <w:p w:rsidR="004E7B8F" w:rsidRPr="004E7B8F" w:rsidRDefault="004E7B8F" w:rsidP="004E7B8F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Service-Ratgeber für meine Stadt.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924F19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lastRenderedPageBreak/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Das Telefon.</w:t>
            </w:r>
          </w:p>
          <w:p w:rsidR="004E7B8F" w:rsidRPr="004E7B8F" w:rsidRDefault="004E7B8F" w:rsidP="004E7B8F">
            <w:pPr>
              <w:numPr>
                <w:ilvl w:val="0"/>
                <w:numId w:val="1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Telefonkommunikationsalltag. </w:t>
            </w:r>
          </w:p>
          <w:p w:rsidR="004E7B8F" w:rsidRPr="004E7B8F" w:rsidRDefault="004E7B8F" w:rsidP="004E7B8F">
            <w:pPr>
              <w:numPr>
                <w:ilvl w:val="0"/>
                <w:numId w:val="1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Routinen und Rituale bei Telefongesprächen.</w:t>
            </w:r>
          </w:p>
          <w:p w:rsidR="004E7B8F" w:rsidRPr="004E7B8F" w:rsidRDefault="004E7B8F" w:rsidP="004E7B8F">
            <w:pPr>
              <w:numPr>
                <w:ilvl w:val="0"/>
                <w:numId w:val="1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Festnetztelefon oder Handy?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тестування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Die Post.</w:t>
            </w:r>
          </w:p>
          <w:p w:rsidR="004E7B8F" w:rsidRPr="004E7B8F" w:rsidRDefault="004E7B8F" w:rsidP="004E7B8F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Auf der Post. </w:t>
            </w:r>
          </w:p>
          <w:p w:rsidR="004E7B8F" w:rsidRPr="004E7B8F" w:rsidRDefault="004E7B8F" w:rsidP="004E7B8F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Gespräche auf der Post. </w:t>
            </w:r>
          </w:p>
          <w:p w:rsidR="004E7B8F" w:rsidRPr="004E7B8F" w:rsidRDefault="004E7B8F" w:rsidP="004E7B8F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Höffliche Bitten und Fragen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Frisörbesuche. </w:t>
            </w:r>
          </w:p>
          <w:p w:rsidR="004E7B8F" w:rsidRPr="004E7B8F" w:rsidRDefault="004E7B8F" w:rsidP="004E7B8F">
            <w:pPr>
              <w:numPr>
                <w:ilvl w:val="0"/>
                <w:numId w:val="1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Im Frisörsalon. </w:t>
            </w:r>
          </w:p>
          <w:p w:rsidR="004E7B8F" w:rsidRPr="004E7B8F" w:rsidRDefault="004E7B8F" w:rsidP="004E7B8F">
            <w:pPr>
              <w:numPr>
                <w:ilvl w:val="0"/>
                <w:numId w:val="1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Kulturvergleich.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924F19" w:rsidRDefault="00924F19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Geld und Banken.</w:t>
            </w:r>
          </w:p>
          <w:p w:rsidR="004E7B8F" w:rsidRPr="004E7B8F" w:rsidRDefault="004E7B8F" w:rsidP="004E7B8F">
            <w:pPr>
              <w:numPr>
                <w:ilvl w:val="0"/>
                <w:numId w:val="1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Dienstleistungen einer Bank. </w:t>
            </w:r>
          </w:p>
          <w:p w:rsidR="004E7B8F" w:rsidRPr="004E7B8F" w:rsidRDefault="004E7B8F" w:rsidP="004E7B8F">
            <w:pPr>
              <w:numPr>
                <w:ilvl w:val="0"/>
                <w:numId w:val="1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Auf der Bank.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667971" w:rsidRDefault="00667971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Passiv. </w:t>
            </w:r>
          </w:p>
          <w:p w:rsidR="004E7B8F" w:rsidRPr="004E7B8F" w:rsidRDefault="004E7B8F" w:rsidP="004E7B8F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Bedeutung und Bildung der Passivformen. </w:t>
            </w:r>
          </w:p>
          <w:p w:rsidR="004E7B8F" w:rsidRPr="004E7B8F" w:rsidRDefault="004E7B8F" w:rsidP="004E7B8F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Passivformen im Perfekt. </w:t>
            </w:r>
          </w:p>
          <w:p w:rsidR="004E7B8F" w:rsidRPr="004E7B8F" w:rsidRDefault="004E7B8F" w:rsidP="004E7B8F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Passivformen im Plusquamperfekt. </w:t>
            </w:r>
          </w:p>
          <w:p w:rsidR="004E7B8F" w:rsidRPr="004E7B8F" w:rsidRDefault="004E7B8F" w:rsidP="004E7B8F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Passiv Futur 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667971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Reparatur.</w:t>
            </w:r>
          </w:p>
          <w:p w:rsidR="004E7B8F" w:rsidRPr="004E7B8F" w:rsidRDefault="004E7B8F" w:rsidP="004E7B8F">
            <w:pPr>
              <w:numPr>
                <w:ilvl w:val="0"/>
                <w:numId w:val="1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Beim Reparaturservice. </w:t>
            </w:r>
          </w:p>
          <w:p w:rsidR="004E7B8F" w:rsidRPr="004E7B8F" w:rsidRDefault="004E7B8F" w:rsidP="004E7B8F">
            <w:pPr>
              <w:numPr>
                <w:ilvl w:val="0"/>
                <w:numId w:val="1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Eine Reparatur auf Garantie. </w:t>
            </w:r>
          </w:p>
          <w:p w:rsidR="004E7B8F" w:rsidRPr="004E7B8F" w:rsidRDefault="004E7B8F" w:rsidP="004E7B8F">
            <w:pPr>
              <w:numPr>
                <w:ilvl w:val="0"/>
                <w:numId w:val="1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Dienstleistungsidee.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Medizin. </w:t>
            </w:r>
          </w:p>
          <w:p w:rsidR="004E7B8F" w:rsidRPr="004E7B8F" w:rsidRDefault="004E7B8F" w:rsidP="004E7B8F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Chemie oder Natur?</w:t>
            </w:r>
          </w:p>
          <w:p w:rsidR="004E7B8F" w:rsidRPr="004E7B8F" w:rsidRDefault="004E7B8F" w:rsidP="004E7B8F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Schul- oder Alternativmedizin?</w:t>
            </w:r>
          </w:p>
          <w:p w:rsidR="004E7B8F" w:rsidRPr="004E7B8F" w:rsidRDefault="004E7B8F" w:rsidP="004E7B8F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Partizip Präsens (Partizip I) im attributiven Gebrauch.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Beim Arzt. </w:t>
            </w:r>
          </w:p>
          <w:p w:rsidR="004E7B8F" w:rsidRPr="004E7B8F" w:rsidRDefault="004E7B8F" w:rsidP="004E7B8F">
            <w:pPr>
              <w:numPr>
                <w:ilvl w:val="0"/>
                <w:numId w:val="2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Sprechstunde.</w:t>
            </w:r>
          </w:p>
          <w:p w:rsidR="004E7B8F" w:rsidRPr="004E7B8F" w:rsidRDefault="004E7B8F" w:rsidP="004E7B8F">
            <w:pPr>
              <w:numPr>
                <w:ilvl w:val="0"/>
                <w:numId w:val="2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Vorbeugen.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Rund um die Gesundheit. </w:t>
            </w:r>
          </w:p>
          <w:p w:rsidR="004E7B8F" w:rsidRPr="004E7B8F" w:rsidRDefault="004E7B8F" w:rsidP="004E7B8F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Versicherung.</w:t>
            </w:r>
          </w:p>
          <w:p w:rsidR="004E7B8F" w:rsidRPr="004E7B8F" w:rsidRDefault="004E7B8F" w:rsidP="004E7B8F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Rund um die Krankenversicherung. </w:t>
            </w:r>
          </w:p>
          <w:p w:rsidR="004E7B8F" w:rsidRPr="004E7B8F" w:rsidRDefault="004E7B8F" w:rsidP="004E7B8F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Kulturvergleich. </w:t>
            </w:r>
          </w:p>
          <w:p w:rsidR="004E7B8F" w:rsidRPr="004E7B8F" w:rsidRDefault="004E7B8F" w:rsidP="004E7B8F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Ferndiagnose.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Gesundes Lebewesen. </w:t>
            </w:r>
          </w:p>
          <w:p w:rsidR="004E7B8F" w:rsidRPr="004E7B8F" w:rsidRDefault="004E7B8F" w:rsidP="004E7B8F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Gesund leben. </w:t>
            </w:r>
          </w:p>
          <w:p w:rsidR="004E7B8F" w:rsidRPr="004E7B8F" w:rsidRDefault="004E7B8F" w:rsidP="004E7B8F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Ratschläge geben. </w:t>
            </w:r>
          </w:p>
          <w:p w:rsidR="004E7B8F" w:rsidRPr="004E7B8F" w:rsidRDefault="004E7B8F" w:rsidP="004E7B8F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Das Gerundiv (Partizip I + zu).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Irreale Komparativsätze.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Erzählung „Brathering“ von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J.Verweerd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A60898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Prüfungen ohne Stress.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Konjunktiv I (Präsens) in Losungen, Aufforderungen, Anweisungen, Rezepten und in den stehenden Redewendungen.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Rund um den Sport. </w:t>
            </w:r>
          </w:p>
          <w:p w:rsidR="004E7B8F" w:rsidRPr="004E7B8F" w:rsidRDefault="004E7B8F" w:rsidP="004E7B8F">
            <w:pPr>
              <w:numPr>
                <w:ilvl w:val="0"/>
                <w:numId w:val="2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Platz des Sports in unserem Leben. </w:t>
            </w:r>
          </w:p>
          <w:p w:rsidR="004E7B8F" w:rsidRPr="004E7B8F" w:rsidRDefault="004E7B8F" w:rsidP="004E7B8F">
            <w:pPr>
              <w:numPr>
                <w:ilvl w:val="0"/>
                <w:numId w:val="2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Sportausrüstung.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lastRenderedPageBreak/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 in den deutschsprachigen Ländern.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Beliebte Sportarten in den deutschsprachigen Ländern. Sport in Deutschland. </w:t>
            </w:r>
          </w:p>
          <w:p w:rsidR="004E7B8F" w:rsidRPr="004E7B8F" w:rsidRDefault="004E7B8F" w:rsidP="004E7B8F">
            <w:pPr>
              <w:numPr>
                <w:ilvl w:val="0"/>
                <w:numId w:val="2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Sport in Österreich. </w:t>
            </w:r>
          </w:p>
          <w:p w:rsidR="004E7B8F" w:rsidRPr="004E7B8F" w:rsidRDefault="004E7B8F" w:rsidP="004E7B8F">
            <w:pPr>
              <w:numPr>
                <w:ilvl w:val="0"/>
                <w:numId w:val="2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Sport in der Schweiz. </w:t>
            </w:r>
          </w:p>
          <w:p w:rsidR="004E7B8F" w:rsidRPr="004E7B8F" w:rsidRDefault="004E7B8F" w:rsidP="004E7B8F">
            <w:pPr>
              <w:numPr>
                <w:ilvl w:val="0"/>
                <w:numId w:val="2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Sport in der Ukraine.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A60898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Hochschulsport. </w:t>
            </w:r>
          </w:p>
          <w:p w:rsidR="004E7B8F" w:rsidRPr="004E7B8F" w:rsidRDefault="004E7B8F" w:rsidP="004E7B8F">
            <w:pPr>
              <w:numPr>
                <w:ilvl w:val="0"/>
                <w:numId w:val="2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Sport im Studium. </w:t>
            </w:r>
          </w:p>
          <w:p w:rsidR="004E7B8F" w:rsidRPr="004E7B8F" w:rsidRDefault="004E7B8F" w:rsidP="004E7B8F">
            <w:pPr>
              <w:numPr>
                <w:ilvl w:val="0"/>
                <w:numId w:val="2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Redewendungen aus dem Sportbereich. </w:t>
            </w:r>
          </w:p>
          <w:p w:rsidR="004E7B8F" w:rsidRPr="004E7B8F" w:rsidRDefault="004E7B8F" w:rsidP="004E7B8F">
            <w:pPr>
              <w:numPr>
                <w:ilvl w:val="0"/>
                <w:numId w:val="2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Neue Sportarten.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Sport- und Fitnesstypen.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Modale Nebensätze mit indem, dadurch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dass.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Sportspiele beschreiben. Sport literarisch.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Bekannte Sportler. </w:t>
            </w:r>
          </w:p>
          <w:p w:rsidR="004E7B8F" w:rsidRPr="004E7B8F" w:rsidRDefault="004E7B8F" w:rsidP="004E7B8F">
            <w:pPr>
              <w:numPr>
                <w:ilvl w:val="0"/>
                <w:numId w:val="2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Ukrainische Sportstars. </w:t>
            </w:r>
          </w:p>
          <w:p w:rsidR="004E7B8F" w:rsidRPr="004E7B8F" w:rsidRDefault="004E7B8F" w:rsidP="004E7B8F">
            <w:pPr>
              <w:numPr>
                <w:ilvl w:val="0"/>
                <w:numId w:val="2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Subjektive Bedeutungen der Modalverben. </w:t>
            </w:r>
          </w:p>
          <w:p w:rsidR="004E7B8F" w:rsidRPr="004E7B8F" w:rsidRDefault="004E7B8F" w:rsidP="004E7B8F">
            <w:pPr>
              <w:numPr>
                <w:ilvl w:val="0"/>
                <w:numId w:val="27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Partitiver Genitiv.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Olympische Spiele. Sportnachrichten. </w:t>
            </w: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Suffigierung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von Adjektiven und Adverbien.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</w:tr>
      <w:tr w:rsidR="004E7B8F" w:rsidRPr="004E7B8F" w:rsidTr="00A6089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 früher, heute und in Zukunft. </w:t>
            </w:r>
          </w:p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Sportkarriere. </w:t>
            </w:r>
          </w:p>
          <w:p w:rsidR="004E7B8F" w:rsidRPr="004E7B8F" w:rsidRDefault="004E7B8F" w:rsidP="004E7B8F">
            <w:pPr>
              <w:numPr>
                <w:ilvl w:val="0"/>
                <w:numId w:val="2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Modalverben im Perfekt. </w:t>
            </w:r>
          </w:p>
          <w:p w:rsidR="004E7B8F" w:rsidRPr="004E7B8F" w:rsidRDefault="004E7B8F" w:rsidP="004E7B8F">
            <w:pPr>
              <w:numPr>
                <w:ilvl w:val="0"/>
                <w:numId w:val="2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Modalverben im Plusquamperfekt.</w:t>
            </w:r>
          </w:p>
          <w:p w:rsidR="004E7B8F" w:rsidRPr="004E7B8F" w:rsidRDefault="004E7B8F" w:rsidP="004E7B8F">
            <w:pPr>
              <w:numPr>
                <w:ilvl w:val="0"/>
                <w:numId w:val="2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Modalverben im Futur 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Бесіда, тестування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030400" w:rsidRDefault="00030400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E7B8F" w:rsidRPr="004E7B8F" w:rsidTr="00A60898">
        <w:trPr>
          <w:trHeight w:val="40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4E7B8F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Усього годин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B8F" w:rsidRPr="004E7B8F" w:rsidRDefault="00A60898" w:rsidP="004E7B8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90</w:t>
            </w:r>
          </w:p>
        </w:tc>
      </w:tr>
    </w:tbl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5. Самостійна робота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8079"/>
        <w:gridCol w:w="1261"/>
      </w:tblGrid>
      <w:tr w:rsidR="004E7B8F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4E7B8F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B8F" w:rsidRPr="004E7B8F" w:rsidRDefault="004E7B8F" w:rsidP="00DF25D7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Gesprächsthema: „</w:t>
            </w:r>
            <w:proofErr w:type="spellStart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In</w:t>
            </w:r>
            <w:proofErr w:type="spellEnd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Welt</w:t>
            </w:r>
            <w:proofErr w:type="spellEnd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der</w:t>
            </w:r>
            <w:proofErr w:type="spellEnd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Berufe</w:t>
            </w:r>
            <w:proofErr w:type="spellEnd"/>
            <w:r w:rsidRP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8F" w:rsidRPr="00471D0E" w:rsidRDefault="00471D0E" w:rsidP="004E7B8F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Berufsberatung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667971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Arbeitssuche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Gesprächsthema: „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Dienstleistungen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Das Telefon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Die Post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Geld und Banken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71D0E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de-DE" w:eastAsia="ru-RU"/>
              </w:rPr>
            </w:pPr>
            <w:proofErr w:type="spellStart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Gesprächsthema</w:t>
            </w:r>
            <w:proofErr w:type="spellEnd"/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Gesundes Lebewesen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Gesprächsthema: „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Sport in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den deutschsprachigen Ländern</w:t>
            </w:r>
            <w:r w:rsidRPr="00DF25D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F55FB9" w:rsidRPr="004E7B8F" w:rsidTr="00D327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FB9" w:rsidRPr="004E7B8F" w:rsidRDefault="00F55FB9" w:rsidP="00F55FB9">
            <w:pPr>
              <w:shd w:val="clear" w:color="auto" w:fill="FFFFFF"/>
              <w:spacing w:before="10" w:after="0" w:line="240" w:lineRule="auto"/>
              <w:ind w:left="19" w:right="-1913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FB9" w:rsidRPr="00667971" w:rsidRDefault="00F55FB9" w:rsidP="00F55FB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Методи навчання</w:t>
      </w: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 Словесні методи: розповідь, бесіда.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 Наочні методи: демонстрація, ілюстрація.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3. Практичні методи: вправи: 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а) усні вправи;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б) письмові вправи – диктанти, твори, переклади та ін.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4. Робота з підручником, комп’ютером, аудіо- та відеоматеріалами</w:t>
      </w:r>
      <w:r w:rsidRPr="004E7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5. Комунікативний та порівняльний методи</w:t>
      </w:r>
      <w:r w:rsidRPr="004E7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Методи контролю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 Метод усного контролю: індивідуальне або фронтальне опитування, презентації</w:t>
      </w:r>
      <w:r w:rsidRPr="004E7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 Метод письмового контролю: контрольна робота, твір, переказ, диктант.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3. Метод тестового контролю.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4. Метод самоконтролю.</w:t>
      </w:r>
    </w:p>
    <w:p w:rsidR="004E7B8F" w:rsidRPr="004E7B8F" w:rsidRDefault="004E7B8F" w:rsidP="004E7B8F">
      <w:pPr>
        <w:spacing w:after="0" w:line="240" w:lineRule="auto"/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8. ІНДИВІДУАЛЬНІ ЗАВДАННЯ</w:t>
      </w:r>
    </w:p>
    <w:p w:rsidR="004E7B8F" w:rsidRPr="004E7B8F" w:rsidRDefault="004E7B8F" w:rsidP="004E7B8F">
      <w:pPr>
        <w:spacing w:after="0" w:line="240" w:lineRule="auto"/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(не передбачено)</w:t>
      </w:r>
    </w:p>
    <w:p w:rsidR="004E7B8F" w:rsidRPr="004E7B8F" w:rsidRDefault="004E7B8F" w:rsidP="004E7B8F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9.</w:t>
      </w:r>
      <w:r w:rsidRPr="004E7B8F">
        <w:rPr>
          <w:rFonts w:ascii="Times New Roman" w:eastAsia="Times New Roman" w:hAnsi="Times New Roman" w:cs="Times New Roman"/>
          <w:color w:val="FF0000"/>
          <w:kern w:val="24"/>
          <w:sz w:val="24"/>
          <w:szCs w:val="24"/>
          <w:lang w:eastAsia="ru-RU"/>
        </w:rPr>
        <w:t xml:space="preserve"> </w:t>
      </w:r>
      <w:r w:rsidRPr="004E7B8F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  <w:t>С</w:t>
      </w:r>
      <w:r w:rsidRPr="004E7B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ХЕМА НАРАХУВАННЯ БАЛІВ</w:t>
      </w:r>
    </w:p>
    <w:p w:rsidR="004E7B8F" w:rsidRPr="004E7B8F" w:rsidRDefault="004E7B8F" w:rsidP="004E7B8F">
      <w:pPr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Розподіл балів, які отримують студенти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2681"/>
        <w:gridCol w:w="2681"/>
        <w:gridCol w:w="1768"/>
        <w:gridCol w:w="894"/>
      </w:tblGrid>
      <w:tr w:rsidR="004E7B8F" w:rsidRPr="004E7B8F" w:rsidTr="00D3276D">
        <w:tc>
          <w:tcPr>
            <w:tcW w:w="1368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800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Підсумковий</w:t>
            </w:r>
          </w:p>
          <w:p w:rsidR="004E7B8F" w:rsidRPr="004E7B8F" w:rsidRDefault="004E7B8F" w:rsidP="004E7B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семестровий контроль</w:t>
            </w:r>
          </w:p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(екзамен)</w:t>
            </w:r>
          </w:p>
        </w:tc>
        <w:tc>
          <w:tcPr>
            <w:tcW w:w="925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4E7B8F" w:rsidRPr="004E7B8F" w:rsidTr="00D3276D">
        <w:tc>
          <w:tcPr>
            <w:tcW w:w="1368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семестр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1800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925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B8F" w:rsidRPr="004E7B8F" w:rsidTr="00D3276D">
        <w:tc>
          <w:tcPr>
            <w:tcW w:w="1368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(20+30)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(поточна успішність +модульне тестування)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(20+30)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(поточна успішність +модульне тестування)</w:t>
            </w:r>
          </w:p>
        </w:tc>
        <w:tc>
          <w:tcPr>
            <w:tcW w:w="1800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4E7B8F" w:rsidRPr="004E7B8F" w:rsidTr="00D3276D">
        <w:tc>
          <w:tcPr>
            <w:tcW w:w="1368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 семестр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180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925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B8F" w:rsidRPr="004E7B8F" w:rsidTr="00D3276D">
        <w:tc>
          <w:tcPr>
            <w:tcW w:w="1368" w:type="dxa"/>
          </w:tcPr>
          <w:p w:rsidR="004E7B8F" w:rsidRPr="004E7B8F" w:rsidRDefault="004E7B8F" w:rsidP="004E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5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(20+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3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0)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(поточна успішність +модульне тестування)</w:t>
            </w:r>
          </w:p>
        </w:tc>
        <w:tc>
          <w:tcPr>
            <w:tcW w:w="288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5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(20+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3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0)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(поточна успішність +модульне тестування)</w:t>
            </w:r>
          </w:p>
        </w:tc>
        <w:tc>
          <w:tcPr>
            <w:tcW w:w="180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925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4E7B8F" w:rsidRPr="004E7B8F" w:rsidRDefault="004E7B8F" w:rsidP="004E7B8F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page" w:tblpX="1054" w:tblpY="20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589"/>
        <w:gridCol w:w="2589"/>
        <w:gridCol w:w="2170"/>
      </w:tblGrid>
      <w:tr w:rsidR="004E7B8F" w:rsidRPr="004E7B8F" w:rsidTr="00D3276D"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Лекції 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0б.</w:t>
            </w:r>
          </w:p>
        </w:tc>
        <w:tc>
          <w:tcPr>
            <w:tcW w:w="2589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Практичні заняття 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 х 2б = 40 б.</w:t>
            </w:r>
          </w:p>
        </w:tc>
        <w:tc>
          <w:tcPr>
            <w:tcW w:w="2589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Модулі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(Письмові контрольні роботи) 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 х 2 = 60 б.</w:t>
            </w:r>
          </w:p>
        </w:tc>
        <w:tc>
          <w:tcPr>
            <w:tcW w:w="2170" w:type="dxa"/>
          </w:tcPr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студентів 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(СРС) </w:t>
            </w: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Методи контролю результатів навчання</w:t>
            </w: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Максимальна кількість балів та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вимоги до їх накопичення</w:t>
            </w:r>
          </w:p>
        </w:tc>
      </w:tr>
      <w:tr w:rsidR="004E7B8F" w:rsidRPr="004E7B8F" w:rsidTr="00D3276D"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Усна відповідь на практичному занятті: 5 б. </w:t>
            </w: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5 б. – за відсутність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мовних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>студент володіє інформацією з різних джерел, вміє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оперувати термінологією,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помилки відсутні;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 б. – за 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>вміє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оперувати термінологією, мають місце окремі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помилки;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3 б. – за правильну, логічну та послідовну відповідь, підкріплену прикладами, якій </w:t>
            </w:r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оперувати термінологією, мають місце окремі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помилки;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2 б. – за відповідь, яка має загальний характер, іноді підкріплена прикладами, </w:t>
            </w:r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>студент не вміє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оперувати термінологією, пояснює матеріал на побутовому рівні, мають місце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помилки;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1 б. – за відповідь, яка має фрагментарний характер,  не підкріплена прикладами, </w:t>
            </w:r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студент припускає значну кількість </w:t>
            </w:r>
            <w:proofErr w:type="spellStart"/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>мовних</w:t>
            </w:r>
            <w:proofErr w:type="spellEnd"/>
            <w:r w:rsidRPr="004E7B8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і мовленнєвих помилок,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пояснює матеріал на побутовому рівні, велика кількість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мовних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помилок;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 б. – відсутність відповіді.</w:t>
            </w:r>
          </w:p>
        </w:tc>
      </w:tr>
      <w:tr w:rsidR="004E7B8F" w:rsidRPr="004E7B8F" w:rsidTr="00D3276D"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Проектна робота за  запропонованою темою: 5 б.</w:t>
            </w: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5 б. – повна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структурована проектна робота (враховано усі розділи), естетичне оформлення; відсутність помилок.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 б. – повна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структурована проектна робота (враховано усі розділи), естетичне оформлення, наявність незначних помилок.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3 б. – недостатньо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структурована проектна робота (не всі розділи враховані), естетичне оформлення, наявність незначних помилок.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2 б. – недостатньо </w:t>
            </w:r>
            <w:proofErr w:type="spellStart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структурована проектна робота (не всі розділи враховані), естетичне оформлення, наявність незначних помилок.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 б. – нелогічно структурована проектна робота (не всі розділи), відсутність естетичного оформлення, наявність значної кількості помилок.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 б. – проектна робота відсутня.</w:t>
            </w:r>
          </w:p>
        </w:tc>
      </w:tr>
      <w:tr w:rsidR="004E7B8F" w:rsidRPr="004E7B8F" w:rsidTr="00D3276D">
        <w:trPr>
          <w:trHeight w:val="2053"/>
        </w:trPr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Доповідь на запропоновану тему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: 5 б.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 б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– чітко розуміє зміст завдання і вільно володіє спеціальною термінологією; матеріал викладає творчо, глибоко, послідовно, висловлює власну думку; правильно застосовує знання із суміжних дисциплін для вирішення практичних завдань чи проблем; дослідницьке завдання має правильне вирішення; повністю розкрито зміст теми; допускає 2–3 неточності, які не призводять до помилкових висновків.</w:t>
            </w:r>
          </w:p>
          <w:p w:rsidR="004E7B8F" w:rsidRPr="004E7B8F" w:rsidRDefault="004E7B8F" w:rsidP="004E7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4 б.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студент правильно розкриває основний зміст роботи та умов завдання; оперує необхідними термінами; матеріал викладає ґрунтовно, послідовно; демонструє глибокий літературний аналіз. У відповіді можливі 1–2 неточності у використанні спеціальної термінології та лексики, несуттєві помилки у висновках, узагальненнях, які не впливають на конкретний зміст.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3 б. – студент в основному правильно викладає зміст питання, але не завжди послідовно; виявляє труднощі в літературному перекладі; помиляється у вживанні спеціальної термінології; робить поверхові висновки.   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2 б. –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студент неповністю розкриває основний зміст художнього твору або проблеми; не вживає спеціальних термінів; алгоритм аналізу порушено; робить значні граматичні помилки.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1 б. –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студент не розкриває основний зміст художнього твору або проблеми; не вживає спеціальних термінів; алгоритм аналізу порушено; робить грубі граматичні помилки.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 б. – відсутність аналізу.</w:t>
            </w:r>
          </w:p>
        </w:tc>
      </w:tr>
      <w:tr w:rsidR="004E7B8F" w:rsidRPr="004E7B8F" w:rsidTr="00D3276D">
        <w:trPr>
          <w:trHeight w:val="694"/>
        </w:trPr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Презентація</w:t>
            </w: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: 5 б.</w:t>
            </w: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5 б. – повна </w:t>
            </w: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структурована презентація (враховано усі розділи), естетичне оформлення; відсутність помилок.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4 б. – повна </w:t>
            </w: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структурована презентація (враховано усі розділи), естетичне оформлення, наявність незначних помилок.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3 б. – недостатньо </w:t>
            </w: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структурована презентація (не всі розділи враховані), естетичне оформлення, наявність незначних помилок.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2 б. –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недостатньо </w:t>
            </w:r>
            <w:proofErr w:type="spellStart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структурована презентація (не всі розділи враховані), естетичне оформлення, наявність незначних помилок.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 б. – не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логічно структурована презентація (не всі розділи), відсутність естетичного оформлення, наявність значної кількості помилок.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 б. – відсутність презентації</w:t>
            </w:r>
          </w:p>
        </w:tc>
      </w:tr>
      <w:tr w:rsidR="004E7B8F" w:rsidRPr="004E7B8F" w:rsidTr="00D3276D">
        <w:trPr>
          <w:trHeight w:val="805"/>
        </w:trPr>
        <w:tc>
          <w:tcPr>
            <w:tcW w:w="2660" w:type="dxa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Тестові завдання: </w:t>
            </w:r>
          </w:p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30 б.  х 2 = 60 б.</w:t>
            </w:r>
          </w:p>
        </w:tc>
        <w:tc>
          <w:tcPr>
            <w:tcW w:w="7348" w:type="dxa"/>
            <w:gridSpan w:val="3"/>
          </w:tcPr>
          <w:p w:rsidR="004E7B8F" w:rsidRPr="004E7B8F" w:rsidRDefault="004E7B8F" w:rsidP="004E7B8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1 б. – завдання виконано, </w:t>
            </w:r>
          </w:p>
          <w:p w:rsidR="004E7B8F" w:rsidRPr="004E7B8F" w:rsidRDefault="004E7B8F" w:rsidP="004E7B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 б. –  завдання не виконано.</w:t>
            </w:r>
          </w:p>
        </w:tc>
      </w:tr>
    </w:tbl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E7B8F" w:rsidRPr="004E7B8F" w:rsidRDefault="004E7B8F" w:rsidP="004E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4E7B8F" w:rsidRPr="004E7B8F" w:rsidRDefault="004E7B8F" w:rsidP="004E7B8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4E7B8F" w:rsidRPr="004E7B8F" w:rsidTr="00D3276D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Оцінка</w:t>
            </w: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4E7B8F" w:rsidRPr="004E7B8F" w:rsidTr="00D3276D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4E7B8F" w:rsidRPr="004E7B8F" w:rsidTr="00D3276D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4E7B8F" w:rsidRPr="004E7B8F" w:rsidRDefault="004E7B8F" w:rsidP="004E7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4E7B8F" w:rsidRPr="004E7B8F" w:rsidTr="00D3276D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7B8F" w:rsidRPr="004E7B8F" w:rsidTr="00D3276D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4E7B8F" w:rsidRPr="004E7B8F" w:rsidTr="00D3276D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8F" w:rsidRPr="004E7B8F" w:rsidRDefault="004E7B8F" w:rsidP="004E7B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E7B8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10. Методичне забезпечення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Pr="004E7B8F" w:rsidRDefault="004E7B8F" w:rsidP="004E7B8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Методичні рекомендації до самостійної роботи з другої іноземної мови для студентів ІІ курсу спеціальності «Мова і література (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англійська,німецька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)» / Укладачі: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Надольська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Ю.А., Фесенко Є.В. – Мелітополь, 2010. – 48 с.</w:t>
      </w:r>
    </w:p>
    <w:p w:rsidR="004E7B8F" w:rsidRPr="004E7B8F" w:rsidRDefault="004E7B8F" w:rsidP="004E7B8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Методичні рекомендації до практичних занять німецької мови як другої іноземної  для студентів ІІ курсу спеціальності «Мова і література (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., нім)» / Уклад.: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Ю.А.Надольська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– Мелітополь, 2013. –  86 с. </w:t>
      </w:r>
    </w:p>
    <w:p w:rsidR="004E7B8F" w:rsidRPr="004E7B8F" w:rsidRDefault="004E7B8F" w:rsidP="004E7B8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Alles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Gute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!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Ein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deutscher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Fernsehsprachkurs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 xml:space="preserve"> – Berlin-München-Wien-Zürich-New </w:t>
      </w:r>
      <w:proofErr w:type="spellStart"/>
      <w:proofErr w:type="gramStart"/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Zork:Langescheidt</w:t>
      </w:r>
      <w:proofErr w:type="spellEnd"/>
      <w:proofErr w:type="gramEnd"/>
      <w:r w:rsidRPr="004E7B8F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, 1992.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11. Рекомендована література</w:t>
      </w:r>
    </w:p>
    <w:p w:rsidR="00596874" w:rsidRDefault="00596874" w:rsidP="0059687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36D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Основна</w:t>
      </w:r>
    </w:p>
    <w:p w:rsidR="00596874" w:rsidRPr="003B7F42" w:rsidRDefault="00596874" w:rsidP="0059687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98" w:lineRule="exact"/>
        <w:ind w:right="19"/>
        <w:jc w:val="both"/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</w:pP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Бусигіна Н.Л., Берізка О.М. Тести з німецької мови для студентів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I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II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курів</w:t>
      </w:r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немовних факультетів денної форми навчання - Запоріжжя: ЗДУ, 2003. - 32 с.</w:t>
      </w: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88" w:lineRule="exact"/>
        <w:ind w:right="24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val="uk-UA" w:eastAsia="ru-RU"/>
        </w:rPr>
      </w:pP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Іщенко Н., Карпусь А., </w:t>
      </w: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Перковська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І. Німецька мова: Підручник для вузів. – Вінниця: Нова книга, 2001.</w:t>
      </w: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88" w:lineRule="exact"/>
        <w:ind w:right="24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val="uk-UA" w:eastAsia="ru-RU"/>
        </w:rPr>
      </w:pPr>
      <w:proofErr w:type="spellStart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Кудіна</w:t>
      </w:r>
      <w:proofErr w:type="spellEnd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 xml:space="preserve"> О.Ф.,</w:t>
      </w:r>
      <w:proofErr w:type="spellStart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Феклістова</w:t>
      </w:r>
      <w:proofErr w:type="spellEnd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 xml:space="preserve"> Т.О. Німецька мова для початківців. / О.Ф,. </w:t>
      </w:r>
      <w:proofErr w:type="spellStart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Кудіна</w:t>
      </w:r>
      <w:proofErr w:type="spellEnd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, Т.О. </w:t>
      </w:r>
      <w:proofErr w:type="spellStart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Феклістова</w:t>
      </w:r>
      <w:proofErr w:type="spellEnd"/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>./ Підручник для студентів вищих навчальних закладів. Вінниця: Нова Книга, 2008. – 520 с.</w:t>
      </w:r>
    </w:p>
    <w:p w:rsidR="00596874" w:rsidRPr="002136D0" w:rsidRDefault="00596874" w:rsidP="00596874">
      <w:pPr>
        <w:numPr>
          <w:ilvl w:val="0"/>
          <w:numId w:val="2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Навчально-методичний комплекс </w:t>
      </w:r>
      <w:r w:rsidRPr="002136D0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</w:t>
      </w:r>
      <w:r w:rsidRPr="00213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Бориско Наталія, </w:t>
      </w:r>
      <w:proofErr w:type="spellStart"/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Касп</w:t>
      </w:r>
      <w:proofErr w:type="spellEnd"/>
      <w:r w:rsidRPr="002136D0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</w:t>
      </w:r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р-</w:t>
      </w:r>
      <w:proofErr w:type="spellStart"/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Хене</w:t>
      </w:r>
      <w:proofErr w:type="spellEnd"/>
      <w:r w:rsidRPr="00213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Хільтрауд</w:t>
      </w:r>
      <w:proofErr w:type="spellEnd"/>
      <w:r w:rsidRPr="002136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Бондаренко Ельвіра та ін. – Вінниця: Нова книга, 2011. – 343 с.</w:t>
      </w:r>
    </w:p>
    <w:p w:rsidR="00596874" w:rsidRDefault="00596874" w:rsidP="00596874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Надольська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Ю.А.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Sprechen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Sie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Deutsch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!  навчальний посібник для студентів вищих навчальних закладів /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Ю.А.Надольська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Л.А.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Єпіфанцева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Є.В.Фесенко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–  Мелітополь: ФО-П </w:t>
      </w:r>
      <w:proofErr w:type="spellStart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Однорог</w:t>
      </w:r>
      <w:proofErr w:type="spellEnd"/>
      <w:r w:rsidRPr="001C650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Т.В.,  2019. –  с. 157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88" w:lineRule="exact"/>
        <w:ind w:right="24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val="uk-UA" w:eastAsia="ru-RU"/>
        </w:rPr>
      </w:pPr>
      <w:proofErr w:type="spellStart"/>
      <w:r w:rsidRPr="003B7F42">
        <w:rPr>
          <w:rFonts w:ascii="Times New Roman" w:eastAsia="Calibri" w:hAnsi="Times New Roman" w:cs="Times New Roman"/>
          <w:spacing w:val="-1"/>
          <w:sz w:val="24"/>
          <w:szCs w:val="24"/>
          <w:lang w:val="uk-UA" w:eastAsia="ru-RU"/>
        </w:rPr>
        <w:t>Постнікова</w:t>
      </w:r>
      <w:proofErr w:type="spellEnd"/>
      <w:r w:rsidRPr="003B7F42">
        <w:rPr>
          <w:rFonts w:ascii="Times New Roman" w:eastAsia="Calibri" w:hAnsi="Times New Roman" w:cs="Times New Roman"/>
          <w:spacing w:val="-1"/>
          <w:sz w:val="24"/>
          <w:szCs w:val="24"/>
          <w:lang w:val="uk-UA" w:eastAsia="ru-RU"/>
        </w:rPr>
        <w:t xml:space="preserve"> О.М. Німецька мова: Розмовні теми (лексика, тексти, діалоги, вправи). - д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ля школярів, абітурієнтів, студентів, - К. А.С.К., 2000 - 400 с.</w:t>
      </w: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88" w:lineRule="exact"/>
        <w:ind w:right="24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val="uk-UA" w:eastAsia="ru-RU"/>
        </w:rPr>
      </w:pP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Смеречанський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Р.І. Довідник з граматики німецької мови. - К.: </w:t>
      </w: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Рад.школа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1989. –304 с.</w:t>
      </w:r>
    </w:p>
    <w:p w:rsidR="00596874" w:rsidRPr="003B7F42" w:rsidRDefault="00596874" w:rsidP="00596874">
      <w:pPr>
        <w:widowControl w:val="0"/>
        <w:numPr>
          <w:ilvl w:val="0"/>
          <w:numId w:val="29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98" w:lineRule="exact"/>
        <w:ind w:right="19"/>
        <w:jc w:val="both"/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</w:pP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DUDEN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–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Das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gro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ß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e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W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ö</w:t>
      </w: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rterbuch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der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deutschen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Sprache</w:t>
      </w:r>
      <w:r w:rsidRPr="003B7F4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–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>Meinnheim</w:t>
      </w:r>
      <w:proofErr w:type="spellEnd"/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 xml:space="preserve">: </w:t>
      </w:r>
      <w:r w:rsidRPr="003B7F42">
        <w:rPr>
          <w:rFonts w:ascii="Times New Roman" w:eastAsia="Calibri" w:hAnsi="Times New Roman" w:cs="Times New Roman"/>
          <w:spacing w:val="-16"/>
          <w:sz w:val="24"/>
          <w:szCs w:val="24"/>
          <w:lang w:val="uk-UA" w:eastAsia="ru-RU"/>
        </w:rPr>
        <w:t xml:space="preserve"> </w:t>
      </w:r>
      <w:r w:rsidRPr="003B7F42">
        <w:rPr>
          <w:rFonts w:ascii="Times New Roman" w:eastAsia="Calibri" w:hAnsi="Times New Roman" w:cs="Times New Roman"/>
          <w:sz w:val="24"/>
          <w:szCs w:val="24"/>
          <w:lang w:val="de-DE" w:eastAsia="ru-RU"/>
        </w:rPr>
        <w:t xml:space="preserve">Bibliographisches Institut 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 xml:space="preserve">&amp; 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F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>. А. В</w:t>
      </w:r>
      <w:proofErr w:type="spellStart"/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rockhaus</w:t>
      </w:r>
      <w:proofErr w:type="spellEnd"/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 xml:space="preserve"> AG,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 xml:space="preserve"> 2000. (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Die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 xml:space="preserve">  С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D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>-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Rom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 xml:space="preserve"> - 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de-DE" w:eastAsia="ru-RU"/>
        </w:rPr>
        <w:t>Version</w:t>
      </w:r>
      <w:r w:rsidRPr="003B7F42"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  <w:t>).</w:t>
      </w:r>
    </w:p>
    <w:p w:rsidR="00596874" w:rsidRDefault="00596874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Допоміжна</w:t>
      </w:r>
    </w:p>
    <w:p w:rsidR="004E7B8F" w:rsidRPr="004E7B8F" w:rsidRDefault="004E7B8F" w:rsidP="004E7B8F">
      <w:pPr>
        <w:numPr>
          <w:ilvl w:val="0"/>
          <w:numId w:val="2"/>
        </w:numPr>
        <w:suppressAutoHyphens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Камянова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Т. </w:t>
      </w:r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>Deutsch</w:t>
      </w:r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Практическмй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курс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немецкого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языка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. М.,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Изд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-во «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Дом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Славянской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книги», 2005. – 384 с.</w:t>
      </w:r>
    </w:p>
    <w:p w:rsidR="004E7B8F" w:rsidRPr="004E7B8F" w:rsidRDefault="004E7B8F" w:rsidP="004E7B8F">
      <w:pPr>
        <w:numPr>
          <w:ilvl w:val="0"/>
          <w:numId w:val="2"/>
        </w:numPr>
        <w:suppressAutoHyphens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Бочко Г.П.,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Кудіна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О.Ф. З німецькою по світу. Українсько-німецький розмовник. – Київ: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Видавнчий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центр « Просвіта, 2001.</w:t>
      </w:r>
    </w:p>
    <w:p w:rsidR="004E7B8F" w:rsidRPr="004E7B8F" w:rsidRDefault="004E7B8F" w:rsidP="004E7B8F">
      <w:pPr>
        <w:numPr>
          <w:ilvl w:val="0"/>
          <w:numId w:val="2"/>
        </w:numPr>
        <w:suppressAutoHyphens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Themen Aktuell. Deutsch als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>Fremdschprachen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. Max </w:t>
      </w:r>
      <w:proofErr w:type="spellStart"/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>Hueber</w:t>
      </w:r>
      <w:proofErr w:type="spellEnd"/>
      <w:r w:rsidRPr="004E7B8F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 Verlag. 2010.  – 160 S </w:t>
      </w:r>
    </w:p>
    <w:p w:rsidR="004E7B8F" w:rsidRPr="004E7B8F" w:rsidRDefault="004E7B8F" w:rsidP="004E7B8F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E7B8F" w:rsidRPr="004E7B8F" w:rsidRDefault="004E7B8F" w:rsidP="004E7B8F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E7B8F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12. Інформаційні ресурси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Der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de-DE"/>
        </w:rPr>
        <w:t>W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eg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: Електронний журнал з країнознавства німецької мови / Розробник Гете інститут, Київ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 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www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derweg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de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Goether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: Електронний навчальний журнал з німецької мови / Розробник Гете інститут, Мюнхен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 http://www.goethe.de/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Schritte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: Електронний журнал з граматики німецької мови / Розробник Гете інститут, Київ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 www.schritte.de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Vitamin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: Електронний журнал з лексики та країнознавства німецької мови / Розробник Гете інститут, Мюнхен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 www.vitamin.de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Институт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им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Гете.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Информационные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центры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библиотеки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http://www.goethe.de 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LL-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Lernmaterial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von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und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für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Lehrer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/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inn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/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en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 : http://vs-material.wegerer.at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Pädagogische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Hochschule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Freiburg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 https://www.ph-freiburg.de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Spektrum.de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 : http://www.spektrum.de</w:t>
      </w:r>
    </w:p>
    <w:p w:rsidR="001411FF" w:rsidRPr="001411FF" w:rsidRDefault="001411FF" w:rsidP="001411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de-DE"/>
        </w:rPr>
        <w:t>Deutschland.– Frankfurt am Main.– 1-6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[</w:t>
      </w:r>
      <w:proofErr w:type="spellStart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Електроний</w:t>
      </w:r>
      <w:proofErr w:type="spellEnd"/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ресурс]. – Режим доступу:</w:t>
      </w:r>
      <w:r w:rsidRPr="001411F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de-DE"/>
        </w:rPr>
        <w:t xml:space="preserve"> www.magazine-deutschland.de</w:t>
      </w:r>
    </w:p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0"/>
    <w:bookmarkEnd w:id="1"/>
    <w:p w:rsidR="004E7B8F" w:rsidRPr="004E7B8F" w:rsidRDefault="004E7B8F" w:rsidP="004E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F1CE3" w:rsidRPr="001411FF" w:rsidRDefault="00FF1CE3">
      <w:pPr>
        <w:rPr>
          <w:lang w:val="de-DE"/>
        </w:rPr>
      </w:pPr>
      <w:bookmarkStart w:id="2" w:name="_GoBack"/>
      <w:bookmarkEnd w:id="2"/>
    </w:p>
    <w:p w:rsidR="00B770D7" w:rsidRPr="001411FF" w:rsidRDefault="00B770D7">
      <w:pPr>
        <w:rPr>
          <w:lang w:val="de-DE"/>
        </w:rPr>
      </w:pPr>
    </w:p>
    <w:sectPr w:rsidR="00B770D7" w:rsidRPr="0014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A90DAF"/>
    <w:multiLevelType w:val="hybridMultilevel"/>
    <w:tmpl w:val="3D52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CC5"/>
    <w:multiLevelType w:val="hybridMultilevel"/>
    <w:tmpl w:val="20D8484E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5AB4"/>
    <w:multiLevelType w:val="hybridMultilevel"/>
    <w:tmpl w:val="DD6C0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90128"/>
    <w:multiLevelType w:val="hybridMultilevel"/>
    <w:tmpl w:val="58A04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E1F01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F030F"/>
    <w:multiLevelType w:val="hybridMultilevel"/>
    <w:tmpl w:val="1CA0851C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3144"/>
    <w:multiLevelType w:val="hybridMultilevel"/>
    <w:tmpl w:val="7BE22B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693A"/>
    <w:multiLevelType w:val="singleLevel"/>
    <w:tmpl w:val="3C3C2F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54717"/>
    <w:multiLevelType w:val="hybridMultilevel"/>
    <w:tmpl w:val="FBEC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32B0C"/>
    <w:multiLevelType w:val="hybridMultilevel"/>
    <w:tmpl w:val="70FCDEF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C6099"/>
    <w:multiLevelType w:val="hybridMultilevel"/>
    <w:tmpl w:val="0DA2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2354"/>
    <w:multiLevelType w:val="hybridMultilevel"/>
    <w:tmpl w:val="F722817E"/>
    <w:lvl w:ilvl="0" w:tplc="0000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30A0F"/>
    <w:multiLevelType w:val="hybridMultilevel"/>
    <w:tmpl w:val="3C4A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8A"/>
    <w:rsid w:val="0000702C"/>
    <w:rsid w:val="0001096B"/>
    <w:rsid w:val="00015110"/>
    <w:rsid w:val="0001525C"/>
    <w:rsid w:val="00030400"/>
    <w:rsid w:val="00042B1E"/>
    <w:rsid w:val="00043FBD"/>
    <w:rsid w:val="000525A4"/>
    <w:rsid w:val="0006542F"/>
    <w:rsid w:val="00066429"/>
    <w:rsid w:val="00081761"/>
    <w:rsid w:val="00083DD8"/>
    <w:rsid w:val="00084FE9"/>
    <w:rsid w:val="00096105"/>
    <w:rsid w:val="000A4E44"/>
    <w:rsid w:val="000D2B3A"/>
    <w:rsid w:val="000D6C36"/>
    <w:rsid w:val="000E106E"/>
    <w:rsid w:val="000E6A06"/>
    <w:rsid w:val="000F70D6"/>
    <w:rsid w:val="00106E9E"/>
    <w:rsid w:val="001153CE"/>
    <w:rsid w:val="00122FD5"/>
    <w:rsid w:val="00123A7A"/>
    <w:rsid w:val="00125085"/>
    <w:rsid w:val="00133807"/>
    <w:rsid w:val="001411FF"/>
    <w:rsid w:val="00146F60"/>
    <w:rsid w:val="0017340C"/>
    <w:rsid w:val="0017627A"/>
    <w:rsid w:val="00195CBC"/>
    <w:rsid w:val="001A2DE1"/>
    <w:rsid w:val="001A4150"/>
    <w:rsid w:val="001A69B4"/>
    <w:rsid w:val="001A701D"/>
    <w:rsid w:val="001B790D"/>
    <w:rsid w:val="001E3BCF"/>
    <w:rsid w:val="001E4184"/>
    <w:rsid w:val="00200950"/>
    <w:rsid w:val="00200D11"/>
    <w:rsid w:val="002019F2"/>
    <w:rsid w:val="00203DC8"/>
    <w:rsid w:val="002357A7"/>
    <w:rsid w:val="002433A7"/>
    <w:rsid w:val="00252DA1"/>
    <w:rsid w:val="002643DC"/>
    <w:rsid w:val="0029385D"/>
    <w:rsid w:val="002942C6"/>
    <w:rsid w:val="002961AD"/>
    <w:rsid w:val="002A79C7"/>
    <w:rsid w:val="002B1BDA"/>
    <w:rsid w:val="002C06B4"/>
    <w:rsid w:val="002C1208"/>
    <w:rsid w:val="002C32A1"/>
    <w:rsid w:val="002C3D39"/>
    <w:rsid w:val="002C6EF1"/>
    <w:rsid w:val="002D096B"/>
    <w:rsid w:val="002E3A1B"/>
    <w:rsid w:val="002F0DEB"/>
    <w:rsid w:val="003035C3"/>
    <w:rsid w:val="00305A31"/>
    <w:rsid w:val="0030701C"/>
    <w:rsid w:val="003250D4"/>
    <w:rsid w:val="0033614E"/>
    <w:rsid w:val="00351007"/>
    <w:rsid w:val="00362A91"/>
    <w:rsid w:val="00371CAD"/>
    <w:rsid w:val="00373DC6"/>
    <w:rsid w:val="00374491"/>
    <w:rsid w:val="003811F6"/>
    <w:rsid w:val="00396A52"/>
    <w:rsid w:val="003A03F0"/>
    <w:rsid w:val="003A637A"/>
    <w:rsid w:val="003A788F"/>
    <w:rsid w:val="003B2407"/>
    <w:rsid w:val="003B28D2"/>
    <w:rsid w:val="003B4902"/>
    <w:rsid w:val="003B5B61"/>
    <w:rsid w:val="003C778C"/>
    <w:rsid w:val="003D69FB"/>
    <w:rsid w:val="003D7AE9"/>
    <w:rsid w:val="003E0668"/>
    <w:rsid w:val="003E0FC9"/>
    <w:rsid w:val="003F26C5"/>
    <w:rsid w:val="003F273D"/>
    <w:rsid w:val="003F496D"/>
    <w:rsid w:val="00405CE1"/>
    <w:rsid w:val="004079CE"/>
    <w:rsid w:val="00415100"/>
    <w:rsid w:val="00415C86"/>
    <w:rsid w:val="00424A54"/>
    <w:rsid w:val="0042708B"/>
    <w:rsid w:val="0043073C"/>
    <w:rsid w:val="00471C23"/>
    <w:rsid w:val="00471D0E"/>
    <w:rsid w:val="00477703"/>
    <w:rsid w:val="00482F6D"/>
    <w:rsid w:val="004974E4"/>
    <w:rsid w:val="004A4D49"/>
    <w:rsid w:val="004B5F72"/>
    <w:rsid w:val="004C1431"/>
    <w:rsid w:val="004C4EA1"/>
    <w:rsid w:val="004D0AB2"/>
    <w:rsid w:val="004D638F"/>
    <w:rsid w:val="004E214E"/>
    <w:rsid w:val="004E6AFB"/>
    <w:rsid w:val="004E7B8F"/>
    <w:rsid w:val="004F6FA2"/>
    <w:rsid w:val="005005CF"/>
    <w:rsid w:val="00503A65"/>
    <w:rsid w:val="005069BB"/>
    <w:rsid w:val="005105A8"/>
    <w:rsid w:val="00534D17"/>
    <w:rsid w:val="00543ECE"/>
    <w:rsid w:val="00555F99"/>
    <w:rsid w:val="0056281C"/>
    <w:rsid w:val="00563874"/>
    <w:rsid w:val="005644A1"/>
    <w:rsid w:val="00570AB8"/>
    <w:rsid w:val="00571236"/>
    <w:rsid w:val="005741B0"/>
    <w:rsid w:val="00582359"/>
    <w:rsid w:val="00596874"/>
    <w:rsid w:val="005B1931"/>
    <w:rsid w:val="005D5C4E"/>
    <w:rsid w:val="005D6261"/>
    <w:rsid w:val="005D7BEA"/>
    <w:rsid w:val="005E6332"/>
    <w:rsid w:val="005F4375"/>
    <w:rsid w:val="005F727C"/>
    <w:rsid w:val="005F74D6"/>
    <w:rsid w:val="006214E9"/>
    <w:rsid w:val="00631E84"/>
    <w:rsid w:val="00636EC9"/>
    <w:rsid w:val="0064329C"/>
    <w:rsid w:val="00656440"/>
    <w:rsid w:val="00660FA5"/>
    <w:rsid w:val="00662C90"/>
    <w:rsid w:val="00667971"/>
    <w:rsid w:val="00670165"/>
    <w:rsid w:val="00676069"/>
    <w:rsid w:val="00677BF4"/>
    <w:rsid w:val="00684B95"/>
    <w:rsid w:val="006858F2"/>
    <w:rsid w:val="006868C6"/>
    <w:rsid w:val="00687A3C"/>
    <w:rsid w:val="00696A51"/>
    <w:rsid w:val="006A1791"/>
    <w:rsid w:val="006A18DC"/>
    <w:rsid w:val="006A2E0E"/>
    <w:rsid w:val="006B2113"/>
    <w:rsid w:val="006C2811"/>
    <w:rsid w:val="006C3DA1"/>
    <w:rsid w:val="006E0AC4"/>
    <w:rsid w:val="006E4656"/>
    <w:rsid w:val="006E471A"/>
    <w:rsid w:val="006E5962"/>
    <w:rsid w:val="006F1CD9"/>
    <w:rsid w:val="006F5DF2"/>
    <w:rsid w:val="00703166"/>
    <w:rsid w:val="00706E36"/>
    <w:rsid w:val="00731466"/>
    <w:rsid w:val="00733BC6"/>
    <w:rsid w:val="00735D87"/>
    <w:rsid w:val="00736005"/>
    <w:rsid w:val="00755E3F"/>
    <w:rsid w:val="00761F99"/>
    <w:rsid w:val="00762A09"/>
    <w:rsid w:val="0078748C"/>
    <w:rsid w:val="0079319B"/>
    <w:rsid w:val="00793E75"/>
    <w:rsid w:val="00795505"/>
    <w:rsid w:val="00796067"/>
    <w:rsid w:val="007A19B8"/>
    <w:rsid w:val="007B2D44"/>
    <w:rsid w:val="007B3EE9"/>
    <w:rsid w:val="007C3339"/>
    <w:rsid w:val="007C727C"/>
    <w:rsid w:val="007D6657"/>
    <w:rsid w:val="007E1399"/>
    <w:rsid w:val="007F0B80"/>
    <w:rsid w:val="007F262B"/>
    <w:rsid w:val="007F648A"/>
    <w:rsid w:val="00802578"/>
    <w:rsid w:val="00811803"/>
    <w:rsid w:val="008118BC"/>
    <w:rsid w:val="00830909"/>
    <w:rsid w:val="00840E03"/>
    <w:rsid w:val="00851AA3"/>
    <w:rsid w:val="008632F2"/>
    <w:rsid w:val="00865871"/>
    <w:rsid w:val="00866851"/>
    <w:rsid w:val="00873449"/>
    <w:rsid w:val="00876B11"/>
    <w:rsid w:val="00890A65"/>
    <w:rsid w:val="008979ED"/>
    <w:rsid w:val="008A6E75"/>
    <w:rsid w:val="008C0305"/>
    <w:rsid w:val="008C055F"/>
    <w:rsid w:val="008C36A2"/>
    <w:rsid w:val="008D48DB"/>
    <w:rsid w:val="008D4A8F"/>
    <w:rsid w:val="008E71E7"/>
    <w:rsid w:val="008F65AF"/>
    <w:rsid w:val="00900916"/>
    <w:rsid w:val="00922EC9"/>
    <w:rsid w:val="0092414F"/>
    <w:rsid w:val="00924F19"/>
    <w:rsid w:val="0093128A"/>
    <w:rsid w:val="009321E5"/>
    <w:rsid w:val="009345C5"/>
    <w:rsid w:val="009435AD"/>
    <w:rsid w:val="00947B38"/>
    <w:rsid w:val="0096346D"/>
    <w:rsid w:val="00963D56"/>
    <w:rsid w:val="00974FDD"/>
    <w:rsid w:val="00986931"/>
    <w:rsid w:val="00992621"/>
    <w:rsid w:val="009942DE"/>
    <w:rsid w:val="009A3282"/>
    <w:rsid w:val="009A3655"/>
    <w:rsid w:val="009B3DD1"/>
    <w:rsid w:val="009B76E8"/>
    <w:rsid w:val="009D2176"/>
    <w:rsid w:val="009E66E0"/>
    <w:rsid w:val="009F0E5D"/>
    <w:rsid w:val="009F21D0"/>
    <w:rsid w:val="00A01005"/>
    <w:rsid w:val="00A03F16"/>
    <w:rsid w:val="00A04B12"/>
    <w:rsid w:val="00A0583C"/>
    <w:rsid w:val="00A05B2E"/>
    <w:rsid w:val="00A07ABF"/>
    <w:rsid w:val="00A167FE"/>
    <w:rsid w:val="00A34C31"/>
    <w:rsid w:val="00A4048A"/>
    <w:rsid w:val="00A45F8F"/>
    <w:rsid w:val="00A507B4"/>
    <w:rsid w:val="00A51060"/>
    <w:rsid w:val="00A54070"/>
    <w:rsid w:val="00A55E74"/>
    <w:rsid w:val="00A60898"/>
    <w:rsid w:val="00A75D1C"/>
    <w:rsid w:val="00A80746"/>
    <w:rsid w:val="00A83120"/>
    <w:rsid w:val="00A85CBA"/>
    <w:rsid w:val="00A87DB0"/>
    <w:rsid w:val="00AA23C0"/>
    <w:rsid w:val="00AA762C"/>
    <w:rsid w:val="00AA7CCC"/>
    <w:rsid w:val="00AB0965"/>
    <w:rsid w:val="00AB7EBC"/>
    <w:rsid w:val="00AD03B5"/>
    <w:rsid w:val="00AD1A31"/>
    <w:rsid w:val="00AD71C5"/>
    <w:rsid w:val="00B03950"/>
    <w:rsid w:val="00B11597"/>
    <w:rsid w:val="00B12B3D"/>
    <w:rsid w:val="00B137E9"/>
    <w:rsid w:val="00B31EBC"/>
    <w:rsid w:val="00B33D01"/>
    <w:rsid w:val="00B5494B"/>
    <w:rsid w:val="00B770D7"/>
    <w:rsid w:val="00B80D32"/>
    <w:rsid w:val="00B81E9B"/>
    <w:rsid w:val="00B91325"/>
    <w:rsid w:val="00B96051"/>
    <w:rsid w:val="00BA57E1"/>
    <w:rsid w:val="00BB0986"/>
    <w:rsid w:val="00BB0F85"/>
    <w:rsid w:val="00BB2781"/>
    <w:rsid w:val="00BB3E77"/>
    <w:rsid w:val="00BC1433"/>
    <w:rsid w:val="00BC6272"/>
    <w:rsid w:val="00BD45B7"/>
    <w:rsid w:val="00BD79B2"/>
    <w:rsid w:val="00BF3F07"/>
    <w:rsid w:val="00C04FFE"/>
    <w:rsid w:val="00C0713D"/>
    <w:rsid w:val="00C21D5D"/>
    <w:rsid w:val="00C30691"/>
    <w:rsid w:val="00C3171B"/>
    <w:rsid w:val="00C3489C"/>
    <w:rsid w:val="00C40084"/>
    <w:rsid w:val="00C45BDA"/>
    <w:rsid w:val="00C45C83"/>
    <w:rsid w:val="00C465B1"/>
    <w:rsid w:val="00C56EEC"/>
    <w:rsid w:val="00C6091D"/>
    <w:rsid w:val="00C64B83"/>
    <w:rsid w:val="00C65350"/>
    <w:rsid w:val="00C66302"/>
    <w:rsid w:val="00C73577"/>
    <w:rsid w:val="00C74600"/>
    <w:rsid w:val="00C85DFF"/>
    <w:rsid w:val="00C91DB4"/>
    <w:rsid w:val="00C9575A"/>
    <w:rsid w:val="00CB6DD6"/>
    <w:rsid w:val="00CB7152"/>
    <w:rsid w:val="00CC3CE4"/>
    <w:rsid w:val="00CC44E9"/>
    <w:rsid w:val="00CC46C9"/>
    <w:rsid w:val="00CD46BC"/>
    <w:rsid w:val="00CE4E99"/>
    <w:rsid w:val="00CF46BA"/>
    <w:rsid w:val="00CF5981"/>
    <w:rsid w:val="00CF6D53"/>
    <w:rsid w:val="00D0263B"/>
    <w:rsid w:val="00D06BB3"/>
    <w:rsid w:val="00D13121"/>
    <w:rsid w:val="00D17B55"/>
    <w:rsid w:val="00D315DB"/>
    <w:rsid w:val="00D3276D"/>
    <w:rsid w:val="00D369F4"/>
    <w:rsid w:val="00D54AC7"/>
    <w:rsid w:val="00D66300"/>
    <w:rsid w:val="00D669DE"/>
    <w:rsid w:val="00D75797"/>
    <w:rsid w:val="00D76C06"/>
    <w:rsid w:val="00D83E7A"/>
    <w:rsid w:val="00D83F1B"/>
    <w:rsid w:val="00D87785"/>
    <w:rsid w:val="00D94BE4"/>
    <w:rsid w:val="00DA1C37"/>
    <w:rsid w:val="00DB0B87"/>
    <w:rsid w:val="00DB7102"/>
    <w:rsid w:val="00DD120A"/>
    <w:rsid w:val="00DD636B"/>
    <w:rsid w:val="00DD6A63"/>
    <w:rsid w:val="00DE0AC2"/>
    <w:rsid w:val="00DE4E74"/>
    <w:rsid w:val="00DE60A5"/>
    <w:rsid w:val="00DF25D7"/>
    <w:rsid w:val="00DF4703"/>
    <w:rsid w:val="00E0053F"/>
    <w:rsid w:val="00E0280F"/>
    <w:rsid w:val="00E02B1B"/>
    <w:rsid w:val="00E042DB"/>
    <w:rsid w:val="00E14818"/>
    <w:rsid w:val="00E16736"/>
    <w:rsid w:val="00E3172E"/>
    <w:rsid w:val="00E47054"/>
    <w:rsid w:val="00E55444"/>
    <w:rsid w:val="00E5709C"/>
    <w:rsid w:val="00E57D42"/>
    <w:rsid w:val="00E606C5"/>
    <w:rsid w:val="00E65093"/>
    <w:rsid w:val="00E65217"/>
    <w:rsid w:val="00E72F7C"/>
    <w:rsid w:val="00E752E8"/>
    <w:rsid w:val="00E9155B"/>
    <w:rsid w:val="00E94F50"/>
    <w:rsid w:val="00E95CE5"/>
    <w:rsid w:val="00EB5CBA"/>
    <w:rsid w:val="00EB5E58"/>
    <w:rsid w:val="00EC6CBE"/>
    <w:rsid w:val="00EF14AA"/>
    <w:rsid w:val="00F050C2"/>
    <w:rsid w:val="00F148BF"/>
    <w:rsid w:val="00F168C8"/>
    <w:rsid w:val="00F20F07"/>
    <w:rsid w:val="00F275CA"/>
    <w:rsid w:val="00F27AD4"/>
    <w:rsid w:val="00F3466E"/>
    <w:rsid w:val="00F346F1"/>
    <w:rsid w:val="00F43A12"/>
    <w:rsid w:val="00F459EA"/>
    <w:rsid w:val="00F550BE"/>
    <w:rsid w:val="00F55A99"/>
    <w:rsid w:val="00F55FB9"/>
    <w:rsid w:val="00F729E5"/>
    <w:rsid w:val="00F80218"/>
    <w:rsid w:val="00F804ED"/>
    <w:rsid w:val="00F82C40"/>
    <w:rsid w:val="00F852EF"/>
    <w:rsid w:val="00F92CBE"/>
    <w:rsid w:val="00F97AAB"/>
    <w:rsid w:val="00F97D85"/>
    <w:rsid w:val="00FA3561"/>
    <w:rsid w:val="00FA6BBA"/>
    <w:rsid w:val="00FB0997"/>
    <w:rsid w:val="00FB3545"/>
    <w:rsid w:val="00FD0D6D"/>
    <w:rsid w:val="00FD1B71"/>
    <w:rsid w:val="00FD1C46"/>
    <w:rsid w:val="00FD2385"/>
    <w:rsid w:val="00FE3C69"/>
    <w:rsid w:val="00FE5900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7FA9-1E22-4B8D-BDF2-C21D8951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7B8F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4E7B8F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E7B8F"/>
    <w:pPr>
      <w:keepNext/>
      <w:spacing w:after="0" w:line="360" w:lineRule="auto"/>
      <w:ind w:left="567"/>
      <w:jc w:val="center"/>
      <w:outlineLvl w:val="3"/>
    </w:pPr>
    <w:rPr>
      <w:rFonts w:ascii="Times New Roman" w:eastAsia="Times New Roman" w:hAnsi="Times New Roman" w:cs="Times New Roman"/>
      <w:color w:val="808080"/>
      <w:sz w:val="2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B8F"/>
    <w:rPr>
      <w:rFonts w:ascii="Times New Roman" w:eastAsia="Calibri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E7B8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E7B8F"/>
    <w:rPr>
      <w:rFonts w:ascii="Times New Roman" w:eastAsia="Times New Roman" w:hAnsi="Times New Roman" w:cs="Times New Roman"/>
      <w:color w:val="808080"/>
      <w:sz w:val="28"/>
      <w:szCs w:val="20"/>
      <w:lang w:val="de-DE" w:eastAsia="ru-RU"/>
    </w:rPr>
  </w:style>
  <w:style w:type="numbering" w:customStyle="1" w:styleId="11">
    <w:name w:val="Нет списка1"/>
    <w:next w:val="a2"/>
    <w:semiHidden/>
    <w:unhideWhenUsed/>
    <w:rsid w:val="004E7B8F"/>
  </w:style>
  <w:style w:type="paragraph" w:styleId="a3">
    <w:name w:val="Body Text"/>
    <w:basedOn w:val="a"/>
    <w:link w:val="a4"/>
    <w:rsid w:val="004E7B8F"/>
    <w:pPr>
      <w:spacing w:after="12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E7B8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4E7B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Абзац списка11"/>
    <w:basedOn w:val="a"/>
    <w:rsid w:val="004E7B8F"/>
    <w:pPr>
      <w:spacing w:after="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Absatz-Standardschriftart">
    <w:name w:val="Absatz-Standardschriftart"/>
    <w:rsid w:val="004E7B8F"/>
  </w:style>
  <w:style w:type="character" w:customStyle="1" w:styleId="13">
    <w:name w:val="Основной шрифт абзаца1"/>
    <w:rsid w:val="004E7B8F"/>
  </w:style>
  <w:style w:type="character" w:styleId="a5">
    <w:name w:val="Hyperlink"/>
    <w:rsid w:val="004E7B8F"/>
    <w:rPr>
      <w:color w:val="0000FF"/>
      <w:u w:val="single"/>
    </w:rPr>
  </w:style>
  <w:style w:type="paragraph" w:styleId="a6">
    <w:name w:val="Title"/>
    <w:basedOn w:val="a"/>
    <w:next w:val="a3"/>
    <w:link w:val="a7"/>
    <w:rsid w:val="004E7B8F"/>
    <w:pPr>
      <w:keepNext/>
      <w:suppressAutoHyphens/>
      <w:spacing w:before="240" w:after="120" w:line="276" w:lineRule="auto"/>
    </w:pPr>
    <w:rPr>
      <w:rFonts w:ascii="Arial" w:eastAsia="DejaVu Sans" w:hAnsi="Arial" w:cs="Mangal"/>
      <w:sz w:val="28"/>
      <w:szCs w:val="28"/>
      <w:lang w:eastAsia="ar-SA"/>
    </w:rPr>
  </w:style>
  <w:style w:type="character" w:customStyle="1" w:styleId="a7">
    <w:name w:val="Заголовок Знак"/>
    <w:basedOn w:val="a0"/>
    <w:link w:val="a6"/>
    <w:rsid w:val="004E7B8F"/>
    <w:rPr>
      <w:rFonts w:ascii="Arial" w:eastAsia="DejaVu Sans" w:hAnsi="Arial" w:cs="Mangal"/>
      <w:sz w:val="28"/>
      <w:szCs w:val="28"/>
      <w:lang w:eastAsia="ar-SA"/>
    </w:rPr>
  </w:style>
  <w:style w:type="paragraph" w:styleId="a8">
    <w:name w:val="List"/>
    <w:basedOn w:val="a3"/>
    <w:rsid w:val="004E7B8F"/>
    <w:pPr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4">
    <w:name w:val="Название1"/>
    <w:basedOn w:val="a"/>
    <w:rsid w:val="004E7B8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4E7B8F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styleId="a9">
    <w:name w:val="List Paragraph"/>
    <w:basedOn w:val="a"/>
    <w:qFormat/>
    <w:rsid w:val="004E7B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aa">
    <w:name w:val="Содержимое таблицы"/>
    <w:basedOn w:val="a"/>
    <w:rsid w:val="004E7B8F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4E7B8F"/>
    <w:pPr>
      <w:jc w:val="center"/>
    </w:pPr>
    <w:rPr>
      <w:b/>
      <w:bCs/>
    </w:rPr>
  </w:style>
  <w:style w:type="paragraph" w:styleId="ac">
    <w:name w:val="footer"/>
    <w:basedOn w:val="a"/>
    <w:link w:val="ad"/>
    <w:rsid w:val="004E7B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E7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B8F"/>
  </w:style>
  <w:style w:type="paragraph" w:styleId="ae">
    <w:name w:val="Body Text Indent"/>
    <w:basedOn w:val="a"/>
    <w:link w:val="af"/>
    <w:rsid w:val="004E7B8F"/>
    <w:pPr>
      <w:spacing w:after="0" w:line="240" w:lineRule="auto"/>
      <w:ind w:left="225" w:hanging="18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4E7B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R1">
    <w:name w:val="FR1"/>
    <w:rsid w:val="004E7B8F"/>
    <w:pPr>
      <w:widowControl w:val="0"/>
      <w:autoSpaceDE w:val="0"/>
      <w:autoSpaceDN w:val="0"/>
      <w:adjustRightInd w:val="0"/>
      <w:spacing w:before="340" w:after="0" w:line="240" w:lineRule="auto"/>
      <w:ind w:left="240"/>
    </w:pPr>
    <w:rPr>
      <w:rFonts w:ascii="Times New Roman" w:eastAsia="Times New Roman" w:hAnsi="Times New Roman" w:cs="Times New Roman"/>
      <w:sz w:val="28"/>
      <w:szCs w:val="28"/>
      <w:lang w:val="de-DE" w:eastAsia="ru-RU"/>
    </w:rPr>
  </w:style>
  <w:style w:type="paragraph" w:customStyle="1" w:styleId="WW-">
    <w:name w:val="WW-Базовый"/>
    <w:rsid w:val="004E7B8F"/>
    <w:pPr>
      <w:widowControl w:val="0"/>
      <w:tabs>
        <w:tab w:val="left" w:pos="709"/>
      </w:tabs>
      <w:spacing w:after="200"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styleId="af0">
    <w:name w:val="Normal (Web)"/>
    <w:basedOn w:val="a"/>
    <w:rsid w:val="004E7B8F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4E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7B8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rsid w:val="004E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Епифанцева</dc:creator>
  <cp:keywords/>
  <dc:description/>
  <cp:lastModifiedBy>Лариса Епифанцева</cp:lastModifiedBy>
  <cp:revision>14</cp:revision>
  <dcterms:created xsi:type="dcterms:W3CDTF">2020-10-10T21:33:00Z</dcterms:created>
  <dcterms:modified xsi:type="dcterms:W3CDTF">2020-10-20T23:03:00Z</dcterms:modified>
</cp:coreProperties>
</file>