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837" w:rsidRDefault="00F05837" w:rsidP="00F05837">
      <w:pPr>
        <w:jc w:val="right"/>
        <w:rPr>
          <w:rFonts w:ascii="Times New Roman" w:hAnsi="Times New Roman" w:cs="Times New Roman"/>
          <w:b/>
          <w:caps/>
          <w:sz w:val="24"/>
          <w:szCs w:val="24"/>
        </w:rPr>
      </w:pPr>
    </w:p>
    <w:p w:rsidR="00D05164" w:rsidRPr="003F5F43" w:rsidRDefault="00D05164" w:rsidP="00F05837">
      <w:pPr>
        <w:ind w:left="2832" w:firstLine="708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 xml:space="preserve">Мелітопольський державний педагогічний університет </w:t>
      </w:r>
    </w:p>
    <w:p w:rsidR="00D05164" w:rsidRPr="003F5F43" w:rsidRDefault="00D05164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імені Богдана Хмельницького</w:t>
      </w:r>
      <w:r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</w:p>
    <w:p w:rsidR="00477F82" w:rsidRPr="003F5F43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05164" w:rsidRPr="003F5F43" w:rsidRDefault="00924828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ФІЛОЛОГІЧНИЙ</w:t>
      </w:r>
      <w:r w:rsidR="00D05164" w:rsidRPr="003F5F43">
        <w:rPr>
          <w:rFonts w:ascii="Times New Roman" w:hAnsi="Times New Roman" w:cs="Times New Roman"/>
          <w:b/>
          <w:caps/>
          <w:sz w:val="24"/>
          <w:szCs w:val="24"/>
        </w:rPr>
        <w:t xml:space="preserve"> факультет</w:t>
      </w:r>
    </w:p>
    <w:p w:rsidR="00477F82" w:rsidRPr="00A004FE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  <w:highlight w:val="magenta"/>
        </w:rPr>
      </w:pPr>
    </w:p>
    <w:p w:rsidR="00D05164" w:rsidRPr="009A196F" w:rsidRDefault="00D05164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A196F">
        <w:rPr>
          <w:rFonts w:ascii="Times New Roman" w:hAnsi="Times New Roman" w:cs="Times New Roman"/>
          <w:b/>
          <w:caps/>
          <w:sz w:val="24"/>
          <w:szCs w:val="24"/>
        </w:rPr>
        <w:t xml:space="preserve">Кафедра </w:t>
      </w:r>
      <w:r w:rsidR="00F903D3">
        <w:rPr>
          <w:rFonts w:ascii="Times New Roman" w:hAnsi="Times New Roman" w:cs="Times New Roman"/>
          <w:b/>
          <w:caps/>
          <w:sz w:val="24"/>
          <w:szCs w:val="24"/>
        </w:rPr>
        <w:t>методики викладання германських мов</w:t>
      </w:r>
    </w:p>
    <w:p w:rsidR="00D05164" w:rsidRPr="009A196F" w:rsidRDefault="00D05164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tbl>
      <w:tblPr>
        <w:tblW w:w="145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360"/>
        <w:gridCol w:w="11160"/>
      </w:tblGrid>
      <w:tr w:rsidR="00D05164" w:rsidRPr="003D6582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Default="00D05164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 курсу</w:t>
            </w:r>
          </w:p>
          <w:p w:rsidR="00405857" w:rsidRPr="003D6582" w:rsidRDefault="00405857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44FD">
              <w:rPr>
                <w:i/>
                <w:color w:val="000000"/>
              </w:rPr>
              <w:t>Нормативний/вибірковий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Default="00F903D3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Редагування журнальних і газетних текстів</w:t>
            </w:r>
          </w:p>
          <w:p w:rsidR="00405857" w:rsidRPr="003D6582" w:rsidRDefault="00F903D3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вибірковий</w:t>
            </w:r>
          </w:p>
        </w:tc>
      </w:tr>
      <w:tr w:rsidR="00405857" w:rsidRPr="003D6582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405857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Ступінь освіти Бакалавр/магістр/доктор філософії </w:t>
            </w:r>
          </w:p>
          <w:p w:rsidR="00405857" w:rsidRPr="003D6582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Освітня програма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Default="00F903D3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Магістр</w:t>
            </w:r>
          </w:p>
          <w:p w:rsidR="00405857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857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857" w:rsidRPr="00405857" w:rsidRDefault="00405857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sz w:val="24"/>
                <w:szCs w:val="24"/>
              </w:rPr>
              <w:t>014 Середня освіта. Мова і література (англійська)</w:t>
            </w:r>
          </w:p>
          <w:p w:rsidR="00405857" w:rsidRPr="00405857" w:rsidRDefault="00405857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sz w:val="24"/>
                <w:szCs w:val="24"/>
              </w:rPr>
              <w:t>014 Середня освіта. Мова і література (німецька)</w:t>
            </w:r>
          </w:p>
          <w:p w:rsidR="00405857" w:rsidRPr="003D6582" w:rsidRDefault="00405857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sz w:val="24"/>
                <w:szCs w:val="24"/>
              </w:rPr>
              <w:t>035.041. Германські мови та літератури (переклад включно), перша – англійська</w:t>
            </w:r>
          </w:p>
        </w:tc>
      </w:tr>
      <w:tr w:rsidR="00405857" w:rsidRPr="003D6582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405857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Рік викладання/ Семестр/ Курс (рік навчання)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Default="00405857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4FD">
              <w:rPr>
                <w:i/>
              </w:rPr>
              <w:t xml:space="preserve">2020-2021/ </w:t>
            </w:r>
            <w:r>
              <w:rPr>
                <w:i/>
              </w:rPr>
              <w:t xml:space="preserve">І </w:t>
            </w:r>
            <w:r w:rsidRPr="005E44FD">
              <w:rPr>
                <w:i/>
              </w:rPr>
              <w:t xml:space="preserve">семестр / </w:t>
            </w:r>
            <w:r>
              <w:rPr>
                <w:i/>
              </w:rPr>
              <w:t>1</w:t>
            </w:r>
            <w:r w:rsidRPr="005E44FD">
              <w:rPr>
                <w:i/>
              </w:rPr>
              <w:t xml:space="preserve"> курс</w:t>
            </w:r>
            <w:r w:rsidR="00F903D3">
              <w:rPr>
                <w:i/>
              </w:rPr>
              <w:t xml:space="preserve"> магістратури</w:t>
            </w:r>
          </w:p>
        </w:tc>
      </w:tr>
      <w:tr w:rsidR="00D05164" w:rsidRPr="003D6582" w:rsidTr="00A01C4C">
        <w:trPr>
          <w:trHeight w:val="36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Default="00405857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Викладач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3D6582" w:rsidRDefault="00F903D3" w:rsidP="003A3F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Баранцова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І.О.</w:t>
            </w:r>
          </w:p>
        </w:tc>
      </w:tr>
      <w:tr w:rsidR="00D05164" w:rsidRPr="003D6582" w:rsidTr="00A01C4C">
        <w:trPr>
          <w:trHeight w:val="6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Профайл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викладача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3A3FBF" w:rsidRPr="003D6582" w:rsidRDefault="00F903D3" w:rsidP="00F90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3D3">
              <w:rPr>
                <w:rFonts w:ascii="Times New Roman" w:hAnsi="Times New Roman" w:cs="Times New Roman"/>
                <w:sz w:val="24"/>
                <w:szCs w:val="24"/>
              </w:rPr>
              <w:t>http://filolog.mdpu.org.ua/kafedra-metodyky-vykladannya-germanskyh-mov/sklad-kafedry-metodyky-vykladannya-germanskyh-mov/barantsova-irina-oleksandrivna/</w:t>
            </w:r>
          </w:p>
        </w:tc>
      </w:tr>
      <w:tr w:rsidR="00D05164" w:rsidRPr="003D6582" w:rsidTr="00A01C4C">
        <w:trPr>
          <w:trHeight w:val="3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Контактний тел.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3D6582" w:rsidRDefault="00F903D3" w:rsidP="003A3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067 972 89 98</w:t>
            </w:r>
          </w:p>
        </w:tc>
      </w:tr>
      <w:tr w:rsidR="00D05164" w:rsidRPr="003D6582" w:rsidTr="00A01C4C">
        <w:trPr>
          <w:trHeight w:val="257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E-</w:t>
            </w: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mail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FB6DF7" w:rsidRPr="003D6582" w:rsidRDefault="00F903D3" w:rsidP="003A3F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irinabarantsova25@gmail.com</w:t>
            </w:r>
          </w:p>
        </w:tc>
      </w:tr>
      <w:tr w:rsidR="00D05164" w:rsidRPr="003D6582" w:rsidTr="00A01C4C">
        <w:trPr>
          <w:trHeight w:val="1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Сторінка курсу в </w:t>
            </w:r>
            <w:r w:rsidR="00531215"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ЦОДТ МДПУ ім. Б.Хмельницького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3A3FBF" w:rsidRPr="003D6582" w:rsidRDefault="00F903D3" w:rsidP="00F903D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03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http://www.dfn.mdpu.org.ua/my/index.php</w:t>
            </w:r>
          </w:p>
        </w:tc>
      </w:tr>
      <w:tr w:rsidR="00D05164" w:rsidRPr="003D6582" w:rsidTr="00A01C4C">
        <w:trPr>
          <w:trHeight w:val="7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Консультації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531215" w:rsidRPr="003D6582" w:rsidRDefault="0053121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D658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Очні консультації: </w:t>
            </w:r>
          </w:p>
          <w:p w:rsidR="00531215" w:rsidRPr="00405857" w:rsidRDefault="00A01C4C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</w:t>
            </w:r>
            <w:r w:rsidR="00531215"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осереди</w:t>
            </w:r>
            <w:r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згідно графіку роботи кафедри </w:t>
            </w:r>
            <w:r w:rsidR="00F903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методики викладання германських мов</w:t>
            </w:r>
            <w:r w:rsidR="00531215"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094A05" w:rsidRPr="003D6582" w:rsidRDefault="00094A0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D658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Онлайн-консультації:</w:t>
            </w:r>
          </w:p>
          <w:p w:rsidR="00D05164" w:rsidRPr="003D6582" w:rsidRDefault="00094A05" w:rsidP="00194746">
            <w:pPr>
              <w:ind w:left="2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через систему </w:t>
            </w:r>
            <w:r w:rsidRPr="003D6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ЦОДТ МДПУ ім. Б.Хмельницького.</w:t>
            </w:r>
          </w:p>
        </w:tc>
      </w:tr>
    </w:tbl>
    <w:p w:rsidR="00477F82" w:rsidRPr="003F5F43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405857" w:rsidRDefault="00405857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3F5F43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1. </w:t>
      </w:r>
      <w:r w:rsidR="001750D2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Анотація</w:t>
      </w:r>
    </w:p>
    <w:p w:rsidR="00477F82" w:rsidRPr="003F5F43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FF5604" w:rsidRDefault="005A0115" w:rsidP="00FF560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52D0">
        <w:rPr>
          <w:rFonts w:ascii="Times New Roman" w:hAnsi="Times New Roman" w:cs="Times New Roman"/>
          <w:sz w:val="24"/>
          <w:szCs w:val="24"/>
        </w:rPr>
        <w:t>Навчальний курс</w:t>
      </w:r>
      <w:r w:rsidR="00CF3BD3" w:rsidRPr="00B852D0">
        <w:rPr>
          <w:rFonts w:ascii="Times New Roman" w:hAnsi="Times New Roman" w:cs="Times New Roman"/>
          <w:sz w:val="24"/>
          <w:szCs w:val="24"/>
        </w:rPr>
        <w:t xml:space="preserve"> </w:t>
      </w:r>
      <w:r w:rsidR="00B66D78" w:rsidRPr="00B852D0">
        <w:rPr>
          <w:rFonts w:ascii="Times New Roman" w:hAnsi="Times New Roman" w:cs="Times New Roman"/>
          <w:sz w:val="24"/>
          <w:szCs w:val="24"/>
        </w:rPr>
        <w:t>«</w:t>
      </w:r>
      <w:r w:rsidR="00AC5E04">
        <w:rPr>
          <w:rFonts w:ascii="Times New Roman" w:hAnsi="Times New Roman" w:cs="Times New Roman"/>
          <w:sz w:val="24"/>
          <w:szCs w:val="24"/>
        </w:rPr>
        <w:t>Редагування журнальних і газетних текстів</w:t>
      </w:r>
      <w:r w:rsidR="00B66D78" w:rsidRPr="00B852D0">
        <w:rPr>
          <w:rFonts w:ascii="Times New Roman" w:hAnsi="Times New Roman" w:cs="Times New Roman"/>
          <w:sz w:val="24"/>
          <w:szCs w:val="24"/>
        </w:rPr>
        <w:t>»</w:t>
      </w:r>
      <w:r w:rsidR="008A136E" w:rsidRPr="00B852D0">
        <w:rPr>
          <w:rFonts w:ascii="Times New Roman" w:hAnsi="Times New Roman" w:cs="Times New Roman"/>
          <w:sz w:val="24"/>
          <w:szCs w:val="24"/>
        </w:rPr>
        <w:t xml:space="preserve"> є невід’ємним складником</w:t>
      </w:r>
      <w:r w:rsidR="003A3FBF" w:rsidRPr="00B852D0">
        <w:rPr>
          <w:rFonts w:ascii="Times New Roman" w:hAnsi="Times New Roman" w:cs="Times New Roman"/>
          <w:sz w:val="24"/>
          <w:szCs w:val="24"/>
        </w:rPr>
        <w:t xml:space="preserve"> системи підготовки викладачів т</w:t>
      </w:r>
      <w:r w:rsidR="00FF5604">
        <w:rPr>
          <w:rFonts w:ascii="Times New Roman" w:hAnsi="Times New Roman" w:cs="Times New Roman"/>
          <w:sz w:val="24"/>
          <w:szCs w:val="24"/>
        </w:rPr>
        <w:t>а перекладачів англійської мови</w:t>
      </w:r>
      <w:r w:rsidR="008A136E" w:rsidRPr="00B852D0">
        <w:rPr>
          <w:rFonts w:ascii="Times New Roman" w:hAnsi="Times New Roman" w:cs="Times New Roman"/>
          <w:sz w:val="24"/>
          <w:szCs w:val="24"/>
        </w:rPr>
        <w:t xml:space="preserve"> за освітньо-</w:t>
      </w:r>
      <w:r w:rsidR="00AC5E04">
        <w:rPr>
          <w:rFonts w:ascii="Times New Roman" w:hAnsi="Times New Roman" w:cs="Times New Roman"/>
          <w:sz w:val="24"/>
          <w:szCs w:val="24"/>
        </w:rPr>
        <w:t>кваліфікаційним рівнем “магістр</w:t>
      </w:r>
      <w:r w:rsidR="008A136E" w:rsidRPr="00B852D0">
        <w:rPr>
          <w:rFonts w:ascii="Times New Roman" w:hAnsi="Times New Roman" w:cs="Times New Roman"/>
          <w:sz w:val="24"/>
          <w:szCs w:val="24"/>
        </w:rPr>
        <w:t>”</w:t>
      </w:r>
      <w:r w:rsidR="00B852D0" w:rsidRPr="00B852D0">
        <w:rPr>
          <w:rFonts w:ascii="Times New Roman" w:hAnsi="Times New Roman" w:cs="Times New Roman"/>
          <w:sz w:val="24"/>
          <w:szCs w:val="24"/>
        </w:rPr>
        <w:t xml:space="preserve"> і є необхідною складовою вивчення таких філологічних дис</w:t>
      </w:r>
      <w:r w:rsidR="00AC5E04">
        <w:rPr>
          <w:rFonts w:ascii="Times New Roman" w:hAnsi="Times New Roman" w:cs="Times New Roman"/>
          <w:sz w:val="24"/>
          <w:szCs w:val="24"/>
        </w:rPr>
        <w:t xml:space="preserve">циплін, як основи </w:t>
      </w:r>
      <w:proofErr w:type="spellStart"/>
      <w:r w:rsidR="00AC5E04">
        <w:rPr>
          <w:rFonts w:ascii="Times New Roman" w:hAnsi="Times New Roman" w:cs="Times New Roman"/>
          <w:sz w:val="24"/>
          <w:szCs w:val="24"/>
        </w:rPr>
        <w:t>перекладознавства</w:t>
      </w:r>
      <w:proofErr w:type="spellEnd"/>
      <w:r w:rsidR="00B852D0" w:rsidRPr="00B852D0">
        <w:rPr>
          <w:rFonts w:ascii="Times New Roman" w:hAnsi="Times New Roman" w:cs="Times New Roman"/>
          <w:sz w:val="24"/>
          <w:szCs w:val="24"/>
        </w:rPr>
        <w:t>, лексикології, теоретичної граматики та стилістики</w:t>
      </w:r>
      <w:r w:rsidR="00AC5E04">
        <w:rPr>
          <w:rFonts w:ascii="Times New Roman" w:hAnsi="Times New Roman" w:cs="Times New Roman"/>
          <w:sz w:val="24"/>
          <w:szCs w:val="24"/>
        </w:rPr>
        <w:t>, теорія і практика перекладу</w:t>
      </w:r>
      <w:r w:rsidR="008A136E" w:rsidRPr="00B852D0">
        <w:rPr>
          <w:rFonts w:ascii="Times New Roman" w:hAnsi="Times New Roman" w:cs="Times New Roman"/>
          <w:sz w:val="24"/>
          <w:szCs w:val="24"/>
        </w:rPr>
        <w:t xml:space="preserve">. Навчальна програма дисципліни передбачає вивчення </w:t>
      </w:r>
      <w:r w:rsidR="00B852D0" w:rsidRPr="00B852D0">
        <w:rPr>
          <w:rFonts w:ascii="Times New Roman" w:hAnsi="Times New Roman" w:cs="Times New Roman"/>
          <w:sz w:val="24"/>
          <w:szCs w:val="24"/>
        </w:rPr>
        <w:t xml:space="preserve">проблем походження, розвитку й </w:t>
      </w:r>
      <w:proofErr w:type="spellStart"/>
      <w:r w:rsidR="00B852D0" w:rsidRPr="00B852D0">
        <w:rPr>
          <w:rFonts w:ascii="Times New Roman" w:hAnsi="Times New Roman" w:cs="Times New Roman"/>
          <w:sz w:val="24"/>
          <w:szCs w:val="24"/>
        </w:rPr>
        <w:t>мовного</w:t>
      </w:r>
      <w:proofErr w:type="spellEnd"/>
      <w:r w:rsidR="00B852D0" w:rsidRPr="00B852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52D0" w:rsidRPr="00B852D0">
        <w:rPr>
          <w:rFonts w:ascii="Times New Roman" w:hAnsi="Times New Roman" w:cs="Times New Roman"/>
          <w:sz w:val="24"/>
          <w:szCs w:val="24"/>
        </w:rPr>
        <w:t>cкладу</w:t>
      </w:r>
      <w:proofErr w:type="spellEnd"/>
      <w:r w:rsidR="00B852D0" w:rsidRPr="00B852D0">
        <w:rPr>
          <w:rFonts w:ascii="Times New Roman" w:hAnsi="Times New Roman" w:cs="Times New Roman"/>
          <w:sz w:val="24"/>
          <w:szCs w:val="24"/>
        </w:rPr>
        <w:t xml:space="preserve"> германських мов, а також загальних законом</w:t>
      </w:r>
      <w:r w:rsidR="00FF5604">
        <w:rPr>
          <w:rFonts w:ascii="Times New Roman" w:hAnsi="Times New Roman" w:cs="Times New Roman"/>
          <w:sz w:val="24"/>
          <w:szCs w:val="24"/>
        </w:rPr>
        <w:t>ірностей й тенденції їх перекладу</w:t>
      </w:r>
      <w:r w:rsidR="00B852D0" w:rsidRPr="00B852D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5604" w:rsidRPr="00FF5604" w:rsidRDefault="00FF5604" w:rsidP="00FF560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"Редагування журнальних і газетних текстів" призначений для студентів 1</w:t>
      </w:r>
      <w:r w:rsidRPr="00FF5604">
        <w:rPr>
          <w:rFonts w:ascii="Times New Roman" w:hAnsi="Times New Roman" w:cs="Times New Roman"/>
          <w:sz w:val="24"/>
          <w:szCs w:val="24"/>
        </w:rPr>
        <w:t xml:space="preserve"> курсу </w:t>
      </w:r>
      <w:r>
        <w:rPr>
          <w:rFonts w:ascii="Times New Roman" w:hAnsi="Times New Roman" w:cs="Times New Roman"/>
          <w:sz w:val="24"/>
          <w:szCs w:val="24"/>
        </w:rPr>
        <w:t xml:space="preserve">магістратури </w:t>
      </w:r>
      <w:r w:rsidRPr="00FF5604">
        <w:rPr>
          <w:rFonts w:ascii="Times New Roman" w:hAnsi="Times New Roman" w:cs="Times New Roman"/>
          <w:sz w:val="24"/>
          <w:szCs w:val="24"/>
        </w:rPr>
        <w:t>спеціальності «Переклад (англійська)». Інформаційною та теоретичною базою цієї дисципліни є кур</w:t>
      </w:r>
      <w:r>
        <w:rPr>
          <w:rFonts w:ascii="Times New Roman" w:hAnsi="Times New Roman" w:cs="Times New Roman"/>
          <w:sz w:val="24"/>
          <w:szCs w:val="24"/>
        </w:rPr>
        <w:t>си «Теорія перекладу», «Основи</w:t>
      </w:r>
      <w:r w:rsidRPr="00FF56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5604">
        <w:rPr>
          <w:rFonts w:ascii="Times New Roman" w:hAnsi="Times New Roman" w:cs="Times New Roman"/>
          <w:sz w:val="24"/>
          <w:szCs w:val="24"/>
        </w:rPr>
        <w:t>перекладо</w:t>
      </w:r>
      <w:r>
        <w:rPr>
          <w:rFonts w:ascii="Times New Roman" w:hAnsi="Times New Roman" w:cs="Times New Roman"/>
          <w:sz w:val="24"/>
          <w:szCs w:val="24"/>
        </w:rPr>
        <w:t>знавства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FF5604">
        <w:rPr>
          <w:rFonts w:ascii="Times New Roman" w:hAnsi="Times New Roman" w:cs="Times New Roman"/>
          <w:sz w:val="24"/>
          <w:szCs w:val="24"/>
        </w:rPr>
        <w:t>, а також практичні навички перекладу, набуті під час вивчення дисципліни «Практика перекладу з англійської мови».</w:t>
      </w:r>
    </w:p>
    <w:p w:rsidR="00D51592" w:rsidRPr="003F5F43" w:rsidRDefault="00D51592" w:rsidP="00CF3BD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05164" w:rsidRPr="003F5F43" w:rsidRDefault="00477F82" w:rsidP="00443A93">
      <w:pPr>
        <w:ind w:firstLine="54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2. 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Мета та </w:t>
      </w:r>
      <w:r w:rsidR="00405857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ЗАВДАННЯ</w:t>
      </w:r>
      <w:r w:rsidR="001750D2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ОСВІТНЬОГО КОМПОНЕНТА</w:t>
      </w:r>
    </w:p>
    <w:p w:rsidR="00477F82" w:rsidRPr="003F5F43" w:rsidRDefault="00477F82" w:rsidP="00443A93">
      <w:pPr>
        <w:ind w:firstLine="540"/>
        <w:contextualSpacing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3443FC" w:rsidRPr="003443FC" w:rsidRDefault="003443FC" w:rsidP="003443FC">
      <w:pPr>
        <w:pStyle w:val="ab"/>
        <w:ind w:firstLine="540"/>
        <w:jc w:val="both"/>
        <w:rPr>
          <w:sz w:val="24"/>
          <w:lang w:val="uk-UA"/>
        </w:rPr>
      </w:pPr>
      <w:r w:rsidRPr="003443FC">
        <w:rPr>
          <w:sz w:val="24"/>
          <w:lang w:val="uk-UA"/>
        </w:rPr>
        <w:t>Метою курсу є засвоєння комплексу теоретичних і практичних знань з основ редагування, необхідних для фахової підготовки до друку різних видів видань та для реалізації відповідних виконавських і управлінських функцій.</w:t>
      </w:r>
    </w:p>
    <w:p w:rsidR="003443FC" w:rsidRPr="003443FC" w:rsidRDefault="003443FC" w:rsidP="003443FC">
      <w:pPr>
        <w:pStyle w:val="ab"/>
        <w:ind w:firstLine="540"/>
        <w:jc w:val="both"/>
        <w:rPr>
          <w:sz w:val="24"/>
          <w:lang w:val="uk-UA"/>
        </w:rPr>
      </w:pPr>
      <w:r w:rsidRPr="003443FC">
        <w:rPr>
          <w:sz w:val="24"/>
          <w:lang w:val="uk-UA"/>
        </w:rPr>
        <w:t>Завдання курсу: навчити студентів основам редагування перекладів, як завершального етапу перекладацького процесу у ході роботи над перекладами тексту.</w:t>
      </w:r>
    </w:p>
    <w:p w:rsidR="003443FC" w:rsidRPr="003443FC" w:rsidRDefault="003443FC" w:rsidP="003443FC">
      <w:pPr>
        <w:pStyle w:val="ab"/>
        <w:ind w:firstLine="540"/>
        <w:jc w:val="both"/>
        <w:rPr>
          <w:sz w:val="24"/>
          <w:lang w:val="uk-UA"/>
        </w:rPr>
      </w:pPr>
      <w:r w:rsidRPr="003443FC">
        <w:rPr>
          <w:sz w:val="24"/>
          <w:lang w:val="uk-UA"/>
        </w:rPr>
        <w:t>Курс складається з основних розділів:</w:t>
      </w:r>
    </w:p>
    <w:p w:rsidR="003443FC" w:rsidRPr="003443FC" w:rsidRDefault="003443FC" w:rsidP="003443FC">
      <w:pPr>
        <w:pStyle w:val="ab"/>
        <w:ind w:firstLine="540"/>
        <w:jc w:val="both"/>
        <w:rPr>
          <w:sz w:val="24"/>
          <w:lang w:val="uk-UA"/>
        </w:rPr>
      </w:pPr>
      <w:r w:rsidRPr="003443FC">
        <w:rPr>
          <w:sz w:val="24"/>
          <w:lang w:val="uk-UA"/>
        </w:rPr>
        <w:t>•</w:t>
      </w:r>
      <w:r w:rsidRPr="003443FC">
        <w:rPr>
          <w:sz w:val="24"/>
          <w:lang w:val="uk-UA"/>
        </w:rPr>
        <w:tab/>
        <w:t>нормативна концепція теорії редагування;</w:t>
      </w:r>
    </w:p>
    <w:p w:rsidR="003443FC" w:rsidRPr="003443FC" w:rsidRDefault="003443FC" w:rsidP="003443FC">
      <w:pPr>
        <w:pStyle w:val="ab"/>
        <w:ind w:firstLine="540"/>
        <w:jc w:val="both"/>
        <w:rPr>
          <w:sz w:val="24"/>
          <w:lang w:val="uk-UA"/>
        </w:rPr>
      </w:pPr>
      <w:r w:rsidRPr="003443FC">
        <w:rPr>
          <w:sz w:val="24"/>
          <w:lang w:val="uk-UA"/>
        </w:rPr>
        <w:t>•</w:t>
      </w:r>
      <w:r w:rsidRPr="003443FC">
        <w:rPr>
          <w:sz w:val="24"/>
          <w:lang w:val="uk-UA"/>
        </w:rPr>
        <w:tab/>
        <w:t>складові процесу редагування перекладів;</w:t>
      </w:r>
    </w:p>
    <w:p w:rsidR="003443FC" w:rsidRPr="003443FC" w:rsidRDefault="003443FC" w:rsidP="003443FC">
      <w:pPr>
        <w:pStyle w:val="ab"/>
        <w:ind w:firstLine="540"/>
        <w:jc w:val="both"/>
        <w:rPr>
          <w:sz w:val="24"/>
          <w:lang w:val="uk-UA"/>
        </w:rPr>
      </w:pPr>
      <w:r w:rsidRPr="003443FC">
        <w:rPr>
          <w:sz w:val="24"/>
          <w:lang w:val="uk-UA"/>
        </w:rPr>
        <w:t>•</w:t>
      </w:r>
      <w:r w:rsidRPr="003443FC">
        <w:rPr>
          <w:sz w:val="24"/>
          <w:lang w:val="uk-UA"/>
        </w:rPr>
        <w:tab/>
        <w:t>комп’ютерне редагування тексту;</w:t>
      </w:r>
    </w:p>
    <w:p w:rsidR="003443FC" w:rsidRPr="003443FC" w:rsidRDefault="003443FC" w:rsidP="003443FC">
      <w:pPr>
        <w:pStyle w:val="ab"/>
        <w:ind w:firstLine="540"/>
        <w:jc w:val="both"/>
        <w:rPr>
          <w:sz w:val="24"/>
          <w:lang w:val="uk-UA"/>
        </w:rPr>
      </w:pPr>
      <w:r w:rsidRPr="003443FC">
        <w:rPr>
          <w:sz w:val="24"/>
          <w:lang w:val="uk-UA"/>
        </w:rPr>
        <w:t>•</w:t>
      </w:r>
      <w:r w:rsidRPr="003443FC">
        <w:rPr>
          <w:sz w:val="24"/>
          <w:lang w:val="uk-UA"/>
        </w:rPr>
        <w:tab/>
        <w:t>машинний переклад та його редагування;</w:t>
      </w:r>
    </w:p>
    <w:p w:rsidR="003443FC" w:rsidRDefault="003443FC" w:rsidP="003443FC">
      <w:pPr>
        <w:pStyle w:val="ab"/>
        <w:ind w:firstLine="540"/>
        <w:jc w:val="both"/>
        <w:rPr>
          <w:sz w:val="24"/>
          <w:lang w:val="uk-UA"/>
        </w:rPr>
      </w:pPr>
      <w:r w:rsidRPr="003443FC">
        <w:rPr>
          <w:sz w:val="24"/>
          <w:lang w:val="uk-UA"/>
        </w:rPr>
        <w:t>•</w:t>
      </w:r>
      <w:r w:rsidRPr="003443FC">
        <w:rPr>
          <w:sz w:val="24"/>
          <w:lang w:val="uk-UA"/>
        </w:rPr>
        <w:tab/>
        <w:t xml:space="preserve">постредагування та </w:t>
      </w:r>
      <w:proofErr w:type="spellStart"/>
      <w:r w:rsidRPr="003443FC">
        <w:rPr>
          <w:sz w:val="24"/>
          <w:lang w:val="uk-UA"/>
        </w:rPr>
        <w:t>передредагування</w:t>
      </w:r>
      <w:proofErr w:type="spellEnd"/>
      <w:r w:rsidRPr="003443FC">
        <w:rPr>
          <w:sz w:val="24"/>
          <w:lang w:val="uk-UA"/>
        </w:rPr>
        <w:t xml:space="preserve"> тексту;</w:t>
      </w:r>
    </w:p>
    <w:p w:rsidR="00B852D0" w:rsidRDefault="003443FC" w:rsidP="003443FC">
      <w:pPr>
        <w:pStyle w:val="ab"/>
        <w:ind w:firstLine="540"/>
        <w:jc w:val="both"/>
        <w:rPr>
          <w:sz w:val="24"/>
        </w:rPr>
      </w:pPr>
      <w:r w:rsidRPr="003443FC">
        <w:rPr>
          <w:sz w:val="24"/>
          <w:lang w:val="uk-UA"/>
        </w:rPr>
        <w:t>•</w:t>
      </w:r>
      <w:r w:rsidRPr="003443FC">
        <w:rPr>
          <w:sz w:val="24"/>
          <w:lang w:val="uk-UA"/>
        </w:rPr>
        <w:tab/>
        <w:t>стандарти професії перекладача</w:t>
      </w:r>
      <w:r w:rsidR="00B852D0" w:rsidRPr="00B852D0">
        <w:rPr>
          <w:sz w:val="24"/>
        </w:rPr>
        <w:t xml:space="preserve"> </w:t>
      </w:r>
    </w:p>
    <w:p w:rsidR="00F67979" w:rsidRPr="003443FC" w:rsidRDefault="00F67979" w:rsidP="003443FC">
      <w:pPr>
        <w:pStyle w:val="ab"/>
        <w:ind w:firstLine="540"/>
        <w:jc w:val="both"/>
        <w:rPr>
          <w:sz w:val="24"/>
          <w:lang w:val="uk-UA"/>
        </w:rPr>
      </w:pPr>
    </w:p>
    <w:p w:rsidR="00824DF7" w:rsidRPr="003F5F43" w:rsidRDefault="00824DF7" w:rsidP="00824DF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5538BE" w:rsidRPr="003F5F43" w:rsidRDefault="005538BE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7F82" w:rsidRPr="003F5F43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lastRenderedPageBreak/>
        <w:t>3</w:t>
      </w:r>
      <w:r w:rsidR="005538BE" w:rsidRPr="003F5F43">
        <w:rPr>
          <w:rFonts w:ascii="Times New Roman" w:hAnsi="Times New Roman" w:cs="Times New Roman"/>
          <w:b/>
          <w:caps/>
          <w:sz w:val="24"/>
          <w:szCs w:val="24"/>
        </w:rPr>
        <w:t xml:space="preserve">. </w:t>
      </w:r>
      <w:r w:rsidRPr="00405857">
        <w:rPr>
          <w:rFonts w:ascii="Times New Roman" w:hAnsi="Times New Roman" w:cs="Times New Roman"/>
          <w:b/>
          <w:caps/>
          <w:sz w:val="24"/>
          <w:szCs w:val="24"/>
        </w:rPr>
        <w:t>ПЕРЕЛІК КОМПЕТЕНТНОСТЕЙ, ЯКІ НАБУВАЮТЬСЯ ПІД ЧАС ОПАНУВАННЯ ОСВІТНІМ КОМПОНЕНТОМ</w:t>
      </w:r>
    </w:p>
    <w:p w:rsidR="004B67D8" w:rsidRPr="004B67D8" w:rsidRDefault="004B67D8" w:rsidP="004B67D8">
      <w:pPr>
        <w:numPr>
          <w:ilvl w:val="0"/>
          <w:numId w:val="29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B67D8">
        <w:rPr>
          <w:rFonts w:ascii="Times New Roman" w:hAnsi="Times New Roman" w:cs="Times New Roman"/>
          <w:sz w:val="24"/>
          <w:szCs w:val="24"/>
        </w:rPr>
        <w:t>Інтегральна компетентність:</w:t>
      </w:r>
    </w:p>
    <w:p w:rsidR="004B67D8" w:rsidRPr="004B67D8" w:rsidRDefault="004B67D8" w:rsidP="004B67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Здатність розв’язувати складні спеціалізовані задачі та практичні проблеми в галузі філології (лінгвістики, літературознавства, фольклористики, перекладу) в процесі професійної діяльності або навчання, що передбачає застосування теорій та методів філологічної науки і характеризується комплексністю та невизначеністю умов.</w:t>
      </w:r>
    </w:p>
    <w:p w:rsidR="004B67D8" w:rsidRPr="004B67D8" w:rsidRDefault="004B67D8" w:rsidP="004B67D8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Загальні компетентності:</w:t>
      </w:r>
    </w:p>
    <w:p w:rsidR="004B67D8" w:rsidRPr="004B67D8" w:rsidRDefault="004B67D8" w:rsidP="004B67D8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здатність учитися й оволодівати сучасними знаннями;</w:t>
      </w:r>
    </w:p>
    <w:p w:rsidR="004B67D8" w:rsidRPr="004B67D8" w:rsidRDefault="004B67D8" w:rsidP="004B67D8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здатність до пошуку, опрацювання та аналізу інформації з різних джерел.</w:t>
      </w:r>
    </w:p>
    <w:p w:rsidR="004B67D8" w:rsidRPr="004B67D8" w:rsidRDefault="004B67D8" w:rsidP="004B67D8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Фахові компетентності:</w:t>
      </w:r>
    </w:p>
    <w:p w:rsidR="004B67D8" w:rsidRPr="004B67D8" w:rsidRDefault="004B67D8" w:rsidP="004B67D8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усвідомлення структури філологічної науки та її теоретичних основ;</w:t>
      </w:r>
    </w:p>
    <w:p w:rsidR="004B67D8" w:rsidRPr="004B67D8" w:rsidRDefault="004B67D8" w:rsidP="004B67D8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здатність вільно оперувати спеціальною термінологією для розв’язання професійних завдань.</w:t>
      </w:r>
    </w:p>
    <w:p w:rsidR="00A55D6A" w:rsidRPr="003F5F43" w:rsidRDefault="00A55D6A" w:rsidP="007F525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05857" w:rsidRPr="003F5F43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05164" w:rsidRPr="003F5F43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4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Результати навчання</w:t>
      </w:r>
    </w:p>
    <w:p w:rsidR="007A3655" w:rsidRPr="003F5F43" w:rsidRDefault="007A3655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477F82" w:rsidRPr="003F5F43" w:rsidRDefault="00F71416" w:rsidP="00A55D6A">
      <w:pPr>
        <w:shd w:val="clear" w:color="auto" w:fill="FFFFFF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5F43">
        <w:rPr>
          <w:rFonts w:ascii="Times New Roman" w:hAnsi="Times New Roman" w:cs="Times New Roman"/>
          <w:b/>
          <w:sz w:val="24"/>
          <w:szCs w:val="24"/>
        </w:rPr>
        <w:t>Програмні результати навчання (ПРН)</w:t>
      </w:r>
    </w:p>
    <w:p w:rsidR="004B67D8" w:rsidRPr="004B67D8" w:rsidRDefault="004B67D8" w:rsidP="004B67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4B67D8">
        <w:rPr>
          <w:rFonts w:ascii="Times New Roman" w:hAnsi="Times New Roman" w:cs="Times New Roman"/>
          <w:sz w:val="24"/>
          <w:szCs w:val="24"/>
          <w:lang w:eastAsia="ru-RU"/>
        </w:rPr>
        <w:t xml:space="preserve">ефективно працювати з інформацією: добирати необхідну інформацію з різних джерел, зокрема з фахової літератури та електронних баз, критично аналізувати й інтерпретувати її, впорядковувати, класифікувати й систематизувати; </w:t>
      </w:r>
    </w:p>
    <w:p w:rsidR="004B67D8" w:rsidRPr="004B67D8" w:rsidRDefault="004B67D8" w:rsidP="004B67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- організовувати процес свого навчання й самоосвіти;</w:t>
      </w:r>
    </w:p>
    <w:p w:rsidR="004B67D8" w:rsidRPr="004B67D8" w:rsidRDefault="004B67D8" w:rsidP="004B67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- розуміти основні проблеми філології</w:t>
      </w:r>
      <w:r w:rsidR="00F67979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F67979">
        <w:rPr>
          <w:rFonts w:ascii="Times New Roman" w:hAnsi="Times New Roman" w:cs="Times New Roman"/>
          <w:sz w:val="24"/>
          <w:szCs w:val="24"/>
          <w:lang w:eastAsia="ru-RU"/>
        </w:rPr>
        <w:t>перекладознавства</w:t>
      </w:r>
      <w:proofErr w:type="spellEnd"/>
      <w:r w:rsidRPr="004B67D8">
        <w:rPr>
          <w:rFonts w:ascii="Times New Roman" w:hAnsi="Times New Roman" w:cs="Times New Roman"/>
          <w:sz w:val="24"/>
          <w:szCs w:val="24"/>
          <w:lang w:eastAsia="ru-RU"/>
        </w:rPr>
        <w:t xml:space="preserve"> та підходи до їх розв’язання із застосуванням доцільних методів та інноваційних підходів;</w:t>
      </w:r>
    </w:p>
    <w:p w:rsidR="004B67D8" w:rsidRPr="004B67D8" w:rsidRDefault="004B67D8" w:rsidP="004B67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 xml:space="preserve">- знати й розуміти систему </w:t>
      </w:r>
      <w:r>
        <w:rPr>
          <w:rFonts w:ascii="Times New Roman" w:hAnsi="Times New Roman" w:cs="Times New Roman"/>
          <w:sz w:val="24"/>
          <w:szCs w:val="24"/>
          <w:lang w:eastAsia="ru-RU"/>
        </w:rPr>
        <w:t>германських мов, їх історію</w:t>
      </w:r>
      <w:r w:rsidRPr="004B67D8">
        <w:rPr>
          <w:rFonts w:ascii="Times New Roman" w:hAnsi="Times New Roman" w:cs="Times New Roman"/>
          <w:sz w:val="24"/>
          <w:szCs w:val="24"/>
          <w:lang w:eastAsia="ru-RU"/>
        </w:rPr>
        <w:t>, і вміти застосовувати ці знання у професійній діяльності;</w:t>
      </w:r>
    </w:p>
    <w:p w:rsidR="004B67D8" w:rsidRPr="004B67D8" w:rsidRDefault="004B67D8" w:rsidP="004B67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- аналізувати мовні одиниці, визначати їхню взаємодію та характеризувати мовні явища і процеси, що їх зумовлюють;</w:t>
      </w:r>
    </w:p>
    <w:p w:rsidR="004B67D8" w:rsidRDefault="004B67D8" w:rsidP="004B67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- знати й розуміти основні поняття, теорії та концепції обраної філологічної спеціалізації, уміти застосовувати їх у професійній діяльності.</w:t>
      </w:r>
    </w:p>
    <w:p w:rsidR="00FE6B66" w:rsidRPr="00FE6B66" w:rsidRDefault="00FE6B66" w:rsidP="00FE6B6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6B66">
        <w:rPr>
          <w:rFonts w:ascii="Times New Roman" w:hAnsi="Times New Roman" w:cs="Times New Roman"/>
          <w:sz w:val="24"/>
          <w:szCs w:val="24"/>
          <w:lang w:eastAsia="ru-RU"/>
        </w:rPr>
        <w:t>У результаті вивчення навчальної дис</w:t>
      </w:r>
      <w:r>
        <w:rPr>
          <w:rFonts w:ascii="Times New Roman" w:hAnsi="Times New Roman" w:cs="Times New Roman"/>
          <w:sz w:val="24"/>
          <w:szCs w:val="24"/>
          <w:lang w:eastAsia="ru-RU"/>
        </w:rPr>
        <w:t>ципліни студенти повинні знати:</w:t>
      </w:r>
    </w:p>
    <w:p w:rsidR="00FE6B66" w:rsidRPr="00FE6B66" w:rsidRDefault="00FE6B66" w:rsidP="00FE6B6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6B66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FE6B66">
        <w:rPr>
          <w:rFonts w:ascii="Times New Roman" w:hAnsi="Times New Roman" w:cs="Times New Roman"/>
          <w:sz w:val="24"/>
          <w:szCs w:val="24"/>
          <w:lang w:eastAsia="ru-RU"/>
        </w:rPr>
        <w:tab/>
        <w:t>Історію перекладу;</w:t>
      </w:r>
    </w:p>
    <w:p w:rsidR="00FE6B66" w:rsidRPr="00FE6B66" w:rsidRDefault="00FE6B66" w:rsidP="00FE6B6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6B66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FE6B66">
        <w:rPr>
          <w:rFonts w:ascii="Times New Roman" w:hAnsi="Times New Roman" w:cs="Times New Roman"/>
          <w:sz w:val="24"/>
          <w:szCs w:val="24"/>
          <w:lang w:eastAsia="ru-RU"/>
        </w:rPr>
        <w:tab/>
        <w:t>Основні класифікації та види перекладів;</w:t>
      </w:r>
    </w:p>
    <w:p w:rsidR="00FE6B66" w:rsidRPr="00FE6B66" w:rsidRDefault="00FE6B66" w:rsidP="00FE6B6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6B66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FE6B66">
        <w:rPr>
          <w:rFonts w:ascii="Times New Roman" w:hAnsi="Times New Roman" w:cs="Times New Roman"/>
          <w:sz w:val="24"/>
          <w:szCs w:val="24"/>
          <w:lang w:eastAsia="ru-RU"/>
        </w:rPr>
        <w:tab/>
        <w:t>Тер</w:t>
      </w:r>
      <w:r>
        <w:rPr>
          <w:rFonts w:ascii="Times New Roman" w:hAnsi="Times New Roman" w:cs="Times New Roman"/>
          <w:sz w:val="24"/>
          <w:szCs w:val="24"/>
          <w:lang w:eastAsia="ru-RU"/>
        </w:rPr>
        <w:t>мінологічний апарат дисципліни;</w:t>
      </w:r>
    </w:p>
    <w:p w:rsidR="00FE6B66" w:rsidRPr="00FE6B66" w:rsidRDefault="00FE6B66" w:rsidP="00FE6B6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6B66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FE6B66">
        <w:rPr>
          <w:rFonts w:ascii="Times New Roman" w:hAnsi="Times New Roman" w:cs="Times New Roman"/>
          <w:sz w:val="24"/>
          <w:szCs w:val="24"/>
          <w:lang w:eastAsia="ru-RU"/>
        </w:rPr>
        <w:tab/>
        <w:t>основні норми та принципи редагування;</w:t>
      </w:r>
    </w:p>
    <w:p w:rsidR="00FE6B66" w:rsidRPr="00FE6B66" w:rsidRDefault="00FE6B66" w:rsidP="00FE6B6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6B66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FE6B66">
        <w:rPr>
          <w:rFonts w:ascii="Times New Roman" w:hAnsi="Times New Roman" w:cs="Times New Roman"/>
          <w:sz w:val="24"/>
          <w:szCs w:val="24"/>
          <w:lang w:eastAsia="ru-RU"/>
        </w:rPr>
        <w:tab/>
        <w:t>стандарти асоціації перекладачів Украї</w:t>
      </w:r>
      <w:r>
        <w:rPr>
          <w:rFonts w:ascii="Times New Roman" w:hAnsi="Times New Roman" w:cs="Times New Roman"/>
          <w:sz w:val="24"/>
          <w:szCs w:val="24"/>
          <w:lang w:eastAsia="ru-RU"/>
        </w:rPr>
        <w:t>ни, щодо оформлення перекладів;</w:t>
      </w:r>
    </w:p>
    <w:p w:rsidR="00FE6B66" w:rsidRPr="00FE6B66" w:rsidRDefault="00FE6B66" w:rsidP="00FE6B6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6B66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FE6B66">
        <w:rPr>
          <w:rFonts w:ascii="Times New Roman" w:hAnsi="Times New Roman" w:cs="Times New Roman"/>
          <w:sz w:val="24"/>
          <w:szCs w:val="24"/>
          <w:lang w:eastAsia="ru-RU"/>
        </w:rPr>
        <w:tab/>
        <w:t>стандарти професії;</w:t>
      </w:r>
    </w:p>
    <w:p w:rsidR="00FE6B66" w:rsidRPr="00FE6B66" w:rsidRDefault="00FE6B66" w:rsidP="00FE6B6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6B66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FE6B66">
        <w:rPr>
          <w:rFonts w:ascii="Times New Roman" w:hAnsi="Times New Roman" w:cs="Times New Roman"/>
          <w:sz w:val="24"/>
          <w:szCs w:val="24"/>
          <w:lang w:eastAsia="ru-RU"/>
        </w:rPr>
        <w:tab/>
        <w:t>комп’ютерні програми, що використовуються для редагування тексту (</w:t>
      </w:r>
      <w:proofErr w:type="spellStart"/>
      <w:r w:rsidRPr="00FE6B66">
        <w:rPr>
          <w:rFonts w:ascii="Times New Roman" w:hAnsi="Times New Roman" w:cs="Times New Roman"/>
          <w:sz w:val="24"/>
          <w:szCs w:val="24"/>
          <w:lang w:eastAsia="ru-RU"/>
        </w:rPr>
        <w:t>ПроЛінг</w:t>
      </w:r>
      <w:proofErr w:type="spellEnd"/>
      <w:r w:rsidRPr="00FE6B66">
        <w:rPr>
          <w:rFonts w:ascii="Times New Roman" w:hAnsi="Times New Roman" w:cs="Times New Roman"/>
          <w:sz w:val="24"/>
          <w:szCs w:val="24"/>
          <w:lang w:eastAsia="ru-RU"/>
        </w:rPr>
        <w:t xml:space="preserve"> Офіс для MS Word);</w:t>
      </w:r>
    </w:p>
    <w:p w:rsidR="00FE6B66" w:rsidRPr="00FE6B66" w:rsidRDefault="00FE6B66" w:rsidP="00FE6B6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вміти</w:t>
      </w:r>
    </w:p>
    <w:p w:rsidR="00FE6B66" w:rsidRPr="00FE6B66" w:rsidRDefault="00FE6B66" w:rsidP="00FE6B6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6B66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FE6B66">
        <w:rPr>
          <w:rFonts w:ascii="Times New Roman" w:hAnsi="Times New Roman" w:cs="Times New Roman"/>
          <w:sz w:val="24"/>
          <w:szCs w:val="24"/>
          <w:lang w:eastAsia="ru-RU"/>
        </w:rPr>
        <w:tab/>
        <w:t>застосовувати прийоми та методи редагування текстів відповідно до встановлених норм;</w:t>
      </w:r>
    </w:p>
    <w:p w:rsidR="00FE6B66" w:rsidRPr="00FE6B66" w:rsidRDefault="00FE6B66" w:rsidP="00FE6B6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6B66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FE6B66">
        <w:rPr>
          <w:rFonts w:ascii="Times New Roman" w:hAnsi="Times New Roman" w:cs="Times New Roman"/>
          <w:sz w:val="24"/>
          <w:szCs w:val="24"/>
          <w:lang w:eastAsia="ru-RU"/>
        </w:rPr>
        <w:tab/>
        <w:t>працювати з текстовими редакторами та автоматиз</w:t>
      </w:r>
      <w:r>
        <w:rPr>
          <w:rFonts w:ascii="Times New Roman" w:hAnsi="Times New Roman" w:cs="Times New Roman"/>
          <w:sz w:val="24"/>
          <w:szCs w:val="24"/>
          <w:lang w:eastAsia="ru-RU"/>
        </w:rPr>
        <w:t>ованими програмами редагування;</w:t>
      </w:r>
    </w:p>
    <w:p w:rsidR="00FE6B66" w:rsidRPr="00FE6B66" w:rsidRDefault="00FE6B66" w:rsidP="00FE6B6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6B66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FE6B66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застосовувати </w:t>
      </w:r>
      <w:proofErr w:type="spellStart"/>
      <w:r w:rsidRPr="00FE6B66">
        <w:rPr>
          <w:rFonts w:ascii="Times New Roman" w:hAnsi="Times New Roman" w:cs="Times New Roman"/>
          <w:sz w:val="24"/>
          <w:szCs w:val="24"/>
          <w:lang w:eastAsia="ru-RU"/>
        </w:rPr>
        <w:t>передредагування</w:t>
      </w:r>
      <w:proofErr w:type="spellEnd"/>
      <w:r w:rsidRPr="00FE6B66">
        <w:rPr>
          <w:rFonts w:ascii="Times New Roman" w:hAnsi="Times New Roman" w:cs="Times New Roman"/>
          <w:sz w:val="24"/>
          <w:szCs w:val="24"/>
          <w:lang w:eastAsia="ru-RU"/>
        </w:rPr>
        <w:t xml:space="preserve"> при роботі з комп’ютерними перекладацькими програмами;</w:t>
      </w:r>
    </w:p>
    <w:p w:rsidR="00FE6B66" w:rsidRPr="00FE6B66" w:rsidRDefault="00FE6B66" w:rsidP="00FE6B6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E6B66" w:rsidRPr="00FE6B66" w:rsidRDefault="00FE6B66" w:rsidP="00FE6B6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6B66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FE6B66">
        <w:rPr>
          <w:rFonts w:ascii="Times New Roman" w:hAnsi="Times New Roman" w:cs="Times New Roman"/>
          <w:sz w:val="24"/>
          <w:szCs w:val="24"/>
          <w:lang w:eastAsia="ru-RU"/>
        </w:rPr>
        <w:tab/>
        <w:t>здійснювати редагування п</w:t>
      </w:r>
      <w:r>
        <w:rPr>
          <w:rFonts w:ascii="Times New Roman" w:hAnsi="Times New Roman" w:cs="Times New Roman"/>
          <w:sz w:val="24"/>
          <w:szCs w:val="24"/>
          <w:lang w:eastAsia="ru-RU"/>
        </w:rPr>
        <w:t>ерекладу згідно зі стандартами;</w:t>
      </w:r>
    </w:p>
    <w:p w:rsidR="00FE6B66" w:rsidRPr="00FE6B66" w:rsidRDefault="00FE6B66" w:rsidP="00FE6B6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6B66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FE6B66">
        <w:rPr>
          <w:rFonts w:ascii="Times New Roman" w:hAnsi="Times New Roman" w:cs="Times New Roman"/>
          <w:sz w:val="24"/>
          <w:szCs w:val="24"/>
          <w:lang w:eastAsia="ru-RU"/>
        </w:rPr>
        <w:tab/>
        <w:t>редагувати різні за стилями переклади.</w:t>
      </w:r>
    </w:p>
    <w:p w:rsidR="004B67D8" w:rsidRPr="004B67D8" w:rsidRDefault="00FE6B66" w:rsidP="00FE6B6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6B6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D05164" w:rsidRPr="003F5F43" w:rsidRDefault="00405857" w:rsidP="00443A93">
      <w:pPr>
        <w:ind w:left="360" w:hanging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5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Обсяг курсу</w:t>
      </w:r>
    </w:p>
    <w:p w:rsidR="00477F82" w:rsidRPr="00A004FE" w:rsidRDefault="00477F82" w:rsidP="00443A93">
      <w:pPr>
        <w:ind w:left="360" w:hanging="360"/>
        <w:jc w:val="center"/>
        <w:rPr>
          <w:rFonts w:ascii="Times New Roman" w:hAnsi="Times New Roman" w:cs="Times New Roman"/>
          <w:caps/>
          <w:color w:val="000000"/>
          <w:sz w:val="24"/>
          <w:szCs w:val="24"/>
          <w:highlight w:val="magenta"/>
        </w:rPr>
      </w:pPr>
    </w:p>
    <w:tbl>
      <w:tblPr>
        <w:tblW w:w="14040" w:type="dxa"/>
        <w:tblInd w:w="4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510"/>
        <w:gridCol w:w="3510"/>
        <w:gridCol w:w="3510"/>
        <w:gridCol w:w="3510"/>
      </w:tblGrid>
      <w:tr w:rsidR="00D05164" w:rsidRPr="00A004FE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A004FE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 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A004FE" w:rsidRDefault="00D05164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лекції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A004FE" w:rsidRDefault="00607626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практичні</w:t>
            </w:r>
            <w:r w:rsidR="00477F82"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D05164"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A004FE" w:rsidRDefault="00D05164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самостійна робота</w:t>
            </w:r>
            <w:r w:rsidR="006B580D"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D05164" w:rsidRPr="00A004FE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9A196F" w:rsidRDefault="00D05164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A1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="00477F82" w:rsidRPr="009A1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ількість </w:t>
            </w:r>
            <w:r w:rsidRPr="009A1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годин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0A57B9" w:rsidRDefault="00607312" w:rsidP="009F7E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0A57B9" w:rsidRDefault="00F67979" w:rsidP="00F679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30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0A57B9" w:rsidRDefault="00B80760" w:rsidP="00443A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</w:tbl>
    <w:p w:rsidR="00D05164" w:rsidRPr="00A004FE" w:rsidRDefault="00D05164" w:rsidP="00443A93">
      <w:pPr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3D6582" w:rsidRDefault="003D6582" w:rsidP="00F05837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D05164" w:rsidRPr="003F5F43" w:rsidRDefault="00F05837" w:rsidP="00443A93">
      <w:pPr>
        <w:ind w:left="36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6</w:t>
      </w:r>
      <w:r w:rsidR="00715FA2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. 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Політики курсу</w:t>
      </w:r>
    </w:p>
    <w:p w:rsidR="00715FA2" w:rsidRPr="003F5F43" w:rsidRDefault="005776B8" w:rsidP="009A196F">
      <w:p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color w:val="000000"/>
          <w:sz w:val="24"/>
          <w:szCs w:val="24"/>
        </w:rPr>
        <w:t>Політика академічної поведінки та етики:</w:t>
      </w:r>
    </w:p>
    <w:p w:rsidR="005776B8" w:rsidRPr="003F5F43" w:rsidRDefault="005776B8" w:rsidP="009A196F">
      <w:pPr>
        <w:numPr>
          <w:ilvl w:val="0"/>
          <w:numId w:val="17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color w:val="000000"/>
          <w:sz w:val="24"/>
          <w:szCs w:val="24"/>
        </w:rPr>
        <w:t>Не пропускати та не запізнюватися на заняття за розкладом;</w:t>
      </w:r>
    </w:p>
    <w:p w:rsidR="005776B8" w:rsidRPr="003F5F43" w:rsidRDefault="005776B8" w:rsidP="009A196F">
      <w:pPr>
        <w:numPr>
          <w:ilvl w:val="0"/>
          <w:numId w:val="17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color w:val="000000"/>
          <w:sz w:val="24"/>
          <w:szCs w:val="24"/>
        </w:rPr>
        <w:t>Вчасно виконувати завдання семінарів та питань самостійної роботи;</w:t>
      </w:r>
    </w:p>
    <w:p w:rsidR="005776B8" w:rsidRPr="003F5F43" w:rsidRDefault="005776B8" w:rsidP="009A196F">
      <w:pPr>
        <w:numPr>
          <w:ilvl w:val="0"/>
          <w:numId w:val="17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color w:val="000000"/>
          <w:sz w:val="24"/>
          <w:szCs w:val="24"/>
        </w:rPr>
        <w:t xml:space="preserve">Вчасно та самостійно виконувати контрольно-модульні завдання </w:t>
      </w:r>
    </w:p>
    <w:p w:rsidR="00F05837" w:rsidRPr="003F5F43" w:rsidRDefault="00F05837" w:rsidP="00F67979">
      <w:pPr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F05837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F05837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 СТРУКТУРА КУРСУ </w:t>
      </w:r>
    </w:p>
    <w:p w:rsidR="00A8357F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F05837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7.1 СТРУКТУРА КУРСУ (ЗАГАЛЬНА)</w:t>
      </w:r>
    </w:p>
    <w:p w:rsidR="00F05837" w:rsidRPr="003F5F43" w:rsidRDefault="00F05837" w:rsidP="00F05837">
      <w:pPr>
        <w:ind w:left="18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tbl>
      <w:tblPr>
        <w:tblW w:w="1495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260"/>
        <w:gridCol w:w="3960"/>
        <w:gridCol w:w="3240"/>
        <w:gridCol w:w="1440"/>
        <w:gridCol w:w="1440"/>
        <w:gridCol w:w="1260"/>
        <w:gridCol w:w="2355"/>
      </w:tblGrid>
      <w:tr w:rsidR="00A8357F" w:rsidRPr="003F5F43" w:rsidTr="00B5581C">
        <w:trPr>
          <w:trHeight w:val="559"/>
        </w:trPr>
        <w:tc>
          <w:tcPr>
            <w:tcW w:w="1260" w:type="dxa"/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57F" w:rsidRPr="003F5F43" w:rsidRDefault="00F276E6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 xml:space="preserve">Кількість годин </w:t>
            </w:r>
          </w:p>
        </w:tc>
        <w:tc>
          <w:tcPr>
            <w:tcW w:w="3960" w:type="dxa"/>
            <w:shd w:val="clear" w:color="auto" w:fill="C6D9F1"/>
          </w:tcPr>
          <w:p w:rsidR="00A8357F" w:rsidRPr="003F5F43" w:rsidRDefault="00A8357F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</w:t>
            </w:r>
          </w:p>
        </w:tc>
        <w:tc>
          <w:tcPr>
            <w:tcW w:w="324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454545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Форма діяльності (заняття</w:t>
            </w:r>
            <w:r w:rsidR="00F006E3"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, кількість годин</w:t>
            </w: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)</w:t>
            </w:r>
          </w:p>
        </w:tc>
        <w:tc>
          <w:tcPr>
            <w:tcW w:w="144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Література</w:t>
            </w:r>
          </w:p>
        </w:tc>
        <w:tc>
          <w:tcPr>
            <w:tcW w:w="144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Завдання</w:t>
            </w:r>
          </w:p>
        </w:tc>
        <w:tc>
          <w:tcPr>
            <w:tcW w:w="126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Вага оцінки</w:t>
            </w:r>
          </w:p>
        </w:tc>
        <w:tc>
          <w:tcPr>
            <w:tcW w:w="2355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Термін виконання</w:t>
            </w:r>
          </w:p>
        </w:tc>
      </w:tr>
      <w:tr w:rsidR="00A8357F" w:rsidRPr="003F5F43" w:rsidTr="00527196">
        <w:trPr>
          <w:trHeight w:val="343"/>
        </w:trPr>
        <w:tc>
          <w:tcPr>
            <w:tcW w:w="14955" w:type="dxa"/>
            <w:gridSpan w:val="7"/>
            <w:shd w:val="clear" w:color="auto" w:fill="00CC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655" w:rsidRPr="003F5F43" w:rsidRDefault="007A3655" w:rsidP="00975998">
            <w:pPr>
              <w:jc w:val="center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3F5F43"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  <w:t>БЛОК 1.</w:t>
            </w:r>
          </w:p>
          <w:p w:rsidR="00A8357F" w:rsidRPr="00EA6BE2" w:rsidRDefault="00B80760" w:rsidP="00975998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  <w:shd w:val="clear" w:color="auto" w:fill="C6D9F1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ТЕОРІЯ РЕДАГУВАННЯ</w:t>
            </w:r>
          </w:p>
        </w:tc>
      </w:tr>
      <w:tr w:rsidR="008A4B7E" w:rsidRPr="003F5F43" w:rsidTr="00B5581C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A4B7E" w:rsidRPr="003F5F43" w:rsidRDefault="009D275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960" w:type="dxa"/>
            <w:vAlign w:val="center"/>
          </w:tcPr>
          <w:p w:rsidR="008A4B7E" w:rsidRP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0524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uk-UA"/>
              </w:rPr>
              <w:t xml:space="preserve">Тема 1. </w:t>
            </w:r>
            <w:proofErr w:type="spellStart"/>
            <w:r w:rsidR="00B807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Історія</w:t>
            </w:r>
            <w:proofErr w:type="spellEnd"/>
            <w:r w:rsidR="00B807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="00B807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теорії</w:t>
            </w:r>
            <w:proofErr w:type="spellEnd"/>
            <w:r w:rsidR="00B807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перекладу</w:t>
            </w:r>
          </w:p>
        </w:tc>
        <w:tc>
          <w:tcPr>
            <w:tcW w:w="3240" w:type="dxa"/>
            <w:vAlign w:val="center"/>
          </w:tcPr>
          <w:p w:rsid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B80760" w:rsidRDefault="00B80760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(4 год.)</w:t>
            </w:r>
          </w:p>
          <w:p w:rsidR="00B5581C" w:rsidRPr="003F5F43" w:rsidRDefault="00B5581C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50524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8A4B7E" w:rsidRPr="003F5F43" w:rsidRDefault="00A364D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</w:t>
            </w:r>
            <w:r w:rsidR="00C713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440" w:type="dxa"/>
            <w:vAlign w:val="center"/>
          </w:tcPr>
          <w:p w:rsidR="008A4B7E" w:rsidRPr="003F5F43" w:rsidRDefault="008A4B7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8A4B7E" w:rsidRPr="003F5F43" w:rsidRDefault="008A4B7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7A3655" w:rsidRPr="003F5F43" w:rsidRDefault="008021C6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 w:rsidR="00505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="007A3655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навчального семестру</w:t>
            </w:r>
            <w:r w:rsidR="00831271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A3655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(перший періодичний контроль)</w:t>
            </w:r>
          </w:p>
        </w:tc>
      </w:tr>
      <w:tr w:rsidR="002318CB" w:rsidRPr="003F5F43" w:rsidTr="00B5581C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318CB" w:rsidRPr="003F5F43" w:rsidRDefault="009D275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960" w:type="dxa"/>
            <w:vAlign w:val="center"/>
          </w:tcPr>
          <w:p w:rsidR="00505247" w:rsidRPr="00505247" w:rsidRDefault="00505247" w:rsidP="00505247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505247">
              <w:rPr>
                <w:bCs/>
                <w:color w:val="333333"/>
                <w:lang w:val="uk-UA"/>
              </w:rPr>
              <w:t>Тема 2.</w:t>
            </w:r>
            <w:r w:rsidR="00B80760">
              <w:rPr>
                <w:color w:val="333333"/>
                <w:lang w:val="uk-UA"/>
              </w:rPr>
              <w:t xml:space="preserve"> Основні проблеми перекладу. Типи перекладу</w:t>
            </w:r>
          </w:p>
          <w:p w:rsidR="002318CB" w:rsidRPr="00505247" w:rsidRDefault="002318CB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Align w:val="center"/>
          </w:tcPr>
          <w:p w:rsid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83587A" w:rsidRPr="003F5F43" w:rsidRDefault="00B80760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(4</w:t>
            </w:r>
            <w:r w:rsidR="0083587A"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2318CB" w:rsidRPr="003F5F43" w:rsidRDefault="00C40F01" w:rsidP="00B80760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50524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2318CB" w:rsidRPr="003F5F43" w:rsidRDefault="00A364D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</w:t>
            </w:r>
            <w:r w:rsidR="00C713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440" w:type="dxa"/>
            <w:vAlign w:val="center"/>
          </w:tcPr>
          <w:p w:rsidR="002318CB" w:rsidRPr="003F5F43" w:rsidRDefault="002318C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2318CB" w:rsidRPr="003F5F43" w:rsidRDefault="002318C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2318CB" w:rsidRPr="003F5F43" w:rsidRDefault="00505247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(перший 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періодичний контроль)</w:t>
            </w:r>
          </w:p>
        </w:tc>
      </w:tr>
      <w:tr w:rsidR="002318CB" w:rsidRPr="003F5F43" w:rsidTr="00B5581C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318CB" w:rsidRPr="003F5F43" w:rsidRDefault="009D275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3960" w:type="dxa"/>
            <w:vAlign w:val="center"/>
          </w:tcPr>
          <w:p w:rsidR="002318CB" w:rsidRPr="00A364DE" w:rsidRDefault="00505247" w:rsidP="00A364DE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505247">
              <w:rPr>
                <w:bCs/>
                <w:color w:val="333333"/>
                <w:lang w:val="uk-UA"/>
              </w:rPr>
              <w:t>Тема</w:t>
            </w:r>
            <w:r w:rsidRPr="00505247">
              <w:rPr>
                <w:color w:val="333333"/>
                <w:lang w:val="uk-UA"/>
              </w:rPr>
              <w:t xml:space="preserve"> 3. </w:t>
            </w:r>
            <w:r w:rsidR="00B80760">
              <w:rPr>
                <w:color w:val="333333"/>
                <w:lang w:val="uk-UA"/>
              </w:rPr>
              <w:t>Літературний переклад</w:t>
            </w:r>
          </w:p>
        </w:tc>
        <w:tc>
          <w:tcPr>
            <w:tcW w:w="3240" w:type="dxa"/>
            <w:vAlign w:val="center"/>
          </w:tcPr>
          <w:p w:rsid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B80760" w:rsidRDefault="00B80760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(4 год.)</w:t>
            </w:r>
          </w:p>
          <w:p w:rsidR="002318CB" w:rsidRPr="003F5F43" w:rsidRDefault="0083587A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50524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2318CB" w:rsidRPr="003F5F43" w:rsidRDefault="00A364D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</w:t>
            </w:r>
            <w:r w:rsidR="00C713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440" w:type="dxa"/>
            <w:vAlign w:val="center"/>
          </w:tcPr>
          <w:p w:rsidR="002318CB" w:rsidRPr="003F5F43" w:rsidRDefault="002318C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2318CB" w:rsidRPr="003F5F43" w:rsidRDefault="002318C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2318CB" w:rsidRPr="003F5F43" w:rsidRDefault="00505247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(перший періодичний контроль)</w:t>
            </w:r>
          </w:p>
        </w:tc>
      </w:tr>
      <w:tr w:rsidR="007A3655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A3655" w:rsidRPr="003F5F43" w:rsidRDefault="009D275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960" w:type="dxa"/>
            <w:vAlign w:val="center"/>
          </w:tcPr>
          <w:p w:rsidR="007A3655" w:rsidRPr="00A364DE" w:rsidRDefault="00505247" w:rsidP="00A364DE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color w:val="333333"/>
                <w:lang w:val="uk-UA"/>
              </w:rPr>
            </w:pPr>
            <w:r w:rsidRPr="00505247">
              <w:rPr>
                <w:bCs/>
                <w:color w:val="333333"/>
                <w:lang w:val="uk-UA"/>
              </w:rPr>
              <w:t>Тема 4.</w:t>
            </w:r>
            <w:r w:rsidR="00B80760">
              <w:rPr>
                <w:bCs/>
                <w:color w:val="333333"/>
                <w:lang w:val="uk-UA"/>
              </w:rPr>
              <w:t xml:space="preserve"> Сутність і зміст редагування</w:t>
            </w:r>
          </w:p>
        </w:tc>
        <w:tc>
          <w:tcPr>
            <w:tcW w:w="3240" w:type="dxa"/>
            <w:vAlign w:val="center"/>
          </w:tcPr>
          <w:p w:rsid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83587A" w:rsidRPr="003F5F43" w:rsidRDefault="0083587A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B807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8C6DD0" w:rsidRPr="003F5F43" w:rsidRDefault="0083587A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50524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7A3655" w:rsidRPr="003F5F43" w:rsidRDefault="00C713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1-18</w:t>
            </w:r>
          </w:p>
        </w:tc>
        <w:tc>
          <w:tcPr>
            <w:tcW w:w="1440" w:type="dxa"/>
            <w:vAlign w:val="center"/>
          </w:tcPr>
          <w:p w:rsidR="007A3655" w:rsidRPr="003F5F43" w:rsidRDefault="007A3655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7A3655" w:rsidRPr="003F5F43" w:rsidRDefault="007A3655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7A3655" w:rsidRPr="003F5F43" w:rsidRDefault="00505247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впродовж першого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навчального семестру (перший періодичний контроль)</w:t>
            </w:r>
          </w:p>
        </w:tc>
      </w:tr>
      <w:tr w:rsidR="00527196" w:rsidRPr="003F5F43" w:rsidTr="00F006E3">
        <w:trPr>
          <w:trHeight w:val="505"/>
        </w:trPr>
        <w:tc>
          <w:tcPr>
            <w:tcW w:w="14955" w:type="dxa"/>
            <w:gridSpan w:val="7"/>
            <w:shd w:val="clear" w:color="auto" w:fill="00CC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A3655" w:rsidRPr="003F5F43" w:rsidRDefault="007A3655" w:rsidP="007F3C73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F5F4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БЛОК 2.</w:t>
            </w:r>
          </w:p>
          <w:p w:rsidR="00527196" w:rsidRPr="00EA6BE2" w:rsidRDefault="00B80760" w:rsidP="007F3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 РЕДАГУВАННЯ ІНФОРМАЦІЙНИХ ТЕКСТІВ</w:t>
            </w:r>
          </w:p>
        </w:tc>
      </w:tr>
      <w:tr w:rsidR="00527196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7196" w:rsidRPr="003F5F43" w:rsidRDefault="009D275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960" w:type="dxa"/>
            <w:vAlign w:val="center"/>
          </w:tcPr>
          <w:p w:rsidR="00527196" w:rsidRPr="00A364DE" w:rsidRDefault="00505247" w:rsidP="00A364DE">
            <w:pPr>
              <w:pStyle w:val="a3"/>
              <w:snapToGrid w:val="0"/>
              <w:spacing w:before="0" w:after="0"/>
              <w:rPr>
                <w:bCs/>
                <w:color w:val="333333"/>
                <w:lang w:val="uk-UA"/>
              </w:rPr>
            </w:pPr>
            <w:r>
              <w:rPr>
                <w:bCs/>
                <w:color w:val="333333"/>
                <w:lang w:val="uk-UA"/>
              </w:rPr>
              <w:t xml:space="preserve">Тема5. </w:t>
            </w:r>
            <w:r w:rsidR="00B80760">
              <w:rPr>
                <w:bCs/>
                <w:color w:val="333333"/>
                <w:lang w:val="uk-UA"/>
              </w:rPr>
              <w:t>Етапи редагування та їх особливості</w:t>
            </w:r>
          </w:p>
        </w:tc>
        <w:tc>
          <w:tcPr>
            <w:tcW w:w="3240" w:type="dxa"/>
            <w:vAlign w:val="center"/>
          </w:tcPr>
          <w:p w:rsid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B80760" w:rsidRDefault="00B80760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807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(4 год.)</w:t>
            </w:r>
          </w:p>
          <w:p w:rsidR="009A196F" w:rsidRPr="003F5F43" w:rsidRDefault="009A196F" w:rsidP="00B80760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A364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амостійна</w:t>
            </w:r>
            <w:proofErr w:type="spellEnd"/>
            <w:r w:rsidR="00A364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 w:rsidR="00A364D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27196" w:rsidRPr="003F5F43" w:rsidRDefault="00A364D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</w:t>
            </w:r>
            <w:r w:rsidR="00C713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44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527196" w:rsidRPr="003F5F43" w:rsidRDefault="00505247" w:rsidP="003D6582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 w:rsidR="003D65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перший 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періодичний контроль)</w:t>
            </w:r>
          </w:p>
        </w:tc>
      </w:tr>
      <w:tr w:rsidR="00527196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7196" w:rsidRPr="003F5F43" w:rsidRDefault="009D275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960" w:type="dxa"/>
            <w:vAlign w:val="center"/>
          </w:tcPr>
          <w:p w:rsidR="00527196" w:rsidRPr="00A364DE" w:rsidRDefault="00505247" w:rsidP="00A364DE">
            <w:pPr>
              <w:pStyle w:val="a3"/>
              <w:snapToGrid w:val="0"/>
              <w:spacing w:before="0" w:after="0"/>
              <w:rPr>
                <w:color w:val="333333"/>
                <w:lang w:val="uk-UA"/>
              </w:rPr>
            </w:pPr>
            <w:r>
              <w:rPr>
                <w:bCs/>
                <w:color w:val="333333"/>
                <w:lang w:val="uk-UA"/>
              </w:rPr>
              <w:t>Тема 6.</w:t>
            </w:r>
            <w:r>
              <w:rPr>
                <w:color w:val="333333"/>
                <w:lang w:val="uk-UA"/>
              </w:rPr>
              <w:t xml:space="preserve"> </w:t>
            </w:r>
            <w:r w:rsidR="00B80760">
              <w:rPr>
                <w:color w:val="333333"/>
                <w:lang w:val="uk-UA"/>
              </w:rPr>
              <w:t>Редакторська правка</w:t>
            </w:r>
          </w:p>
        </w:tc>
        <w:tc>
          <w:tcPr>
            <w:tcW w:w="3240" w:type="dxa"/>
            <w:vAlign w:val="center"/>
          </w:tcPr>
          <w:p w:rsid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83587A" w:rsidRPr="003F5F43" w:rsidRDefault="00B80760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(4</w:t>
            </w:r>
            <w:r w:rsidR="0083587A"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527196" w:rsidRPr="003F5F43" w:rsidRDefault="009A196F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 w:rsidR="00A364D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27196" w:rsidRPr="003F5F43" w:rsidRDefault="00A364D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</w:t>
            </w:r>
            <w:r w:rsidR="00C713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44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527196" w:rsidRPr="003F5F43" w:rsidRDefault="00785FE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 w:rsidR="00505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="003D65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 w:rsidR="003D6582">
              <w:rPr>
                <w:rFonts w:ascii="Times New Roman" w:hAnsi="Times New Roman" w:cs="Times New Roman"/>
                <w:sz w:val="24"/>
                <w:szCs w:val="24"/>
              </w:rPr>
              <w:t>перший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527196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7196" w:rsidRPr="003F5F43" w:rsidRDefault="00505247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960" w:type="dxa"/>
            <w:vAlign w:val="center"/>
          </w:tcPr>
          <w:p w:rsidR="00527196" w:rsidRPr="00A364DE" w:rsidRDefault="00505247" w:rsidP="00A364DE">
            <w:pPr>
              <w:pStyle w:val="a3"/>
              <w:snapToGrid w:val="0"/>
              <w:spacing w:before="0" w:after="0"/>
              <w:rPr>
                <w:color w:val="333333"/>
                <w:lang w:val="uk-UA"/>
              </w:rPr>
            </w:pPr>
            <w:r>
              <w:rPr>
                <w:bCs/>
                <w:color w:val="333333"/>
                <w:lang w:val="uk-UA"/>
              </w:rPr>
              <w:t>Тема</w:t>
            </w:r>
            <w:r>
              <w:rPr>
                <w:color w:val="333333"/>
                <w:lang w:val="uk-UA"/>
              </w:rPr>
              <w:t xml:space="preserve"> 7. </w:t>
            </w:r>
            <w:r w:rsidR="00B80760">
              <w:rPr>
                <w:color w:val="333333"/>
                <w:lang w:val="uk-UA"/>
              </w:rPr>
              <w:t>Редакторська підготовка складових тексту</w:t>
            </w:r>
          </w:p>
        </w:tc>
        <w:tc>
          <w:tcPr>
            <w:tcW w:w="3240" w:type="dxa"/>
            <w:vAlign w:val="center"/>
          </w:tcPr>
          <w:p w:rsid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83587A" w:rsidRPr="003F5F43" w:rsidRDefault="0083587A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</w:t>
            </w:r>
            <w:r w:rsidR="00B807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няття (2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527196" w:rsidRPr="003F5F43" w:rsidRDefault="0083587A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(2 год.)</w:t>
            </w:r>
          </w:p>
        </w:tc>
        <w:tc>
          <w:tcPr>
            <w:tcW w:w="1440" w:type="dxa"/>
            <w:vAlign w:val="center"/>
          </w:tcPr>
          <w:p w:rsidR="00527196" w:rsidRPr="003F5F43" w:rsidRDefault="00A364D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</w:t>
            </w:r>
            <w:r w:rsidR="00C713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44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527196" w:rsidRPr="003F5F43" w:rsidRDefault="00505247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="003D65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 w:rsidR="003D6582">
              <w:rPr>
                <w:rFonts w:ascii="Times New Roman" w:hAnsi="Times New Roman" w:cs="Times New Roman"/>
                <w:sz w:val="24"/>
                <w:szCs w:val="24"/>
              </w:rPr>
              <w:t>перший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527196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7196" w:rsidRPr="003F5F43" w:rsidRDefault="009D275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3960" w:type="dxa"/>
            <w:vAlign w:val="center"/>
          </w:tcPr>
          <w:p w:rsidR="00527196" w:rsidRPr="00A364DE" w:rsidRDefault="00505247" w:rsidP="00A364DE">
            <w:pPr>
              <w:pStyle w:val="a3"/>
              <w:snapToGrid w:val="0"/>
              <w:spacing w:before="0" w:after="0"/>
              <w:rPr>
                <w:bCs/>
                <w:color w:val="333333"/>
                <w:lang w:val="uk-UA"/>
              </w:rPr>
            </w:pPr>
            <w:r>
              <w:rPr>
                <w:bCs/>
                <w:color w:val="333333"/>
                <w:lang w:val="uk-UA"/>
              </w:rPr>
              <w:t>Тема 8.</w:t>
            </w:r>
            <w:r w:rsidR="00A364DE">
              <w:rPr>
                <w:bCs/>
                <w:color w:val="333333"/>
                <w:lang w:val="uk-UA"/>
              </w:rPr>
              <w:t xml:space="preserve"> </w:t>
            </w:r>
            <w:r w:rsidR="00B80760">
              <w:rPr>
                <w:bCs/>
                <w:color w:val="333333"/>
                <w:lang w:val="uk-UA"/>
              </w:rPr>
              <w:t>Редагування інформаційних текстів</w:t>
            </w:r>
          </w:p>
        </w:tc>
        <w:tc>
          <w:tcPr>
            <w:tcW w:w="3240" w:type="dxa"/>
            <w:vAlign w:val="center"/>
          </w:tcPr>
          <w:p w:rsid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B80760" w:rsidRDefault="00B80760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807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(4 год.)</w:t>
            </w:r>
          </w:p>
          <w:p w:rsidR="00527196" w:rsidRPr="003F5F43" w:rsidRDefault="0083587A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="00A364D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амостійна робота (3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27196" w:rsidRPr="003F5F43" w:rsidRDefault="00A364D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</w:t>
            </w:r>
            <w:r w:rsidR="00C713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44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527196" w:rsidRPr="003F5F43" w:rsidRDefault="00505247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="003D65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 w:rsidR="003D6582">
              <w:rPr>
                <w:rFonts w:ascii="Times New Roman" w:hAnsi="Times New Roman" w:cs="Times New Roman"/>
                <w:sz w:val="24"/>
                <w:szCs w:val="24"/>
              </w:rPr>
              <w:t>перший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</w:tbl>
    <w:p w:rsidR="003F5F43" w:rsidRPr="003F5F43" w:rsidRDefault="003F5F43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C79BC" w:rsidRPr="003F5F43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7. 2</w:t>
      </w:r>
      <w:r w:rsidR="00A01C4C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DC79BC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(лекційний блок)</w:t>
      </w:r>
    </w:p>
    <w:p w:rsidR="00DC79BC" w:rsidRPr="00A004FE" w:rsidRDefault="00DC79BC" w:rsidP="00F05837">
      <w:pPr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2"/>
        <w:gridCol w:w="9070"/>
      </w:tblGrid>
      <w:tr w:rsidR="00DC79BC" w:rsidRPr="005C3381" w:rsidTr="005C3381">
        <w:tc>
          <w:tcPr>
            <w:tcW w:w="5508" w:type="dxa"/>
            <w:shd w:val="clear" w:color="auto" w:fill="auto"/>
          </w:tcPr>
          <w:p w:rsidR="00DC79BC" w:rsidRPr="005C3381" w:rsidRDefault="00DC79BC" w:rsidP="005C338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лекції </w:t>
            </w:r>
          </w:p>
        </w:tc>
        <w:tc>
          <w:tcPr>
            <w:tcW w:w="9100" w:type="dxa"/>
            <w:shd w:val="clear" w:color="auto" w:fill="auto"/>
          </w:tcPr>
          <w:p w:rsidR="00DC79BC" w:rsidRPr="005C3381" w:rsidRDefault="00DC79BC" w:rsidP="005C338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Зміст лекції</w:t>
            </w:r>
          </w:p>
        </w:tc>
      </w:tr>
      <w:tr w:rsidR="00DC79BC" w:rsidRPr="005C3381" w:rsidTr="005C3381">
        <w:tc>
          <w:tcPr>
            <w:tcW w:w="5508" w:type="dxa"/>
            <w:shd w:val="clear" w:color="auto" w:fill="auto"/>
            <w:vAlign w:val="center"/>
          </w:tcPr>
          <w:p w:rsidR="00DC79BC" w:rsidRPr="005C3381" w:rsidRDefault="005C3381" w:rsidP="005C338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Тема 1. </w:t>
            </w:r>
            <w:r w:rsidR="00F73286" w:rsidRPr="00F7328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Історія теорії перекладу</w:t>
            </w:r>
          </w:p>
        </w:tc>
        <w:tc>
          <w:tcPr>
            <w:tcW w:w="9100" w:type="dxa"/>
            <w:shd w:val="clear" w:color="auto" w:fill="auto"/>
          </w:tcPr>
          <w:p w:rsidR="00DC79BC" w:rsidRPr="005C30E5" w:rsidRDefault="00F73286" w:rsidP="00F73286">
            <w:pPr>
              <w:pStyle w:val="a3"/>
              <w:spacing w:before="0" w:beforeAutospacing="0" w:after="0" w:afterAutospacing="0"/>
              <w:rPr>
                <w:caps/>
                <w:color w:val="000000"/>
                <w:lang w:val="uk-UA"/>
              </w:rPr>
            </w:pPr>
            <w:r w:rsidRPr="005C30E5">
              <w:rPr>
                <w:color w:val="000000"/>
                <w:lang w:val="uk-UA"/>
              </w:rPr>
              <w:t>Е</w:t>
            </w:r>
            <w:r w:rsidR="00D13298" w:rsidRPr="005C30E5">
              <w:rPr>
                <w:color w:val="000000"/>
                <w:lang w:val="uk-UA"/>
              </w:rPr>
              <w:t>тимологія. Історія. П</w:t>
            </w:r>
            <w:r w:rsidRPr="005C30E5">
              <w:rPr>
                <w:color w:val="000000"/>
                <w:lang w:val="uk-UA"/>
              </w:rPr>
              <w:t>ро</w:t>
            </w:r>
            <w:r w:rsidR="00A0515C" w:rsidRPr="005C30E5">
              <w:rPr>
                <w:color w:val="000000"/>
                <w:lang w:val="uk-UA"/>
              </w:rPr>
              <w:t>блеми «періодичного вивчення». Розетський камінь. Римляни. О</w:t>
            </w:r>
            <w:r w:rsidRPr="005C30E5">
              <w:rPr>
                <w:color w:val="000000"/>
                <w:lang w:val="uk-UA"/>
              </w:rPr>
              <w:t>с</w:t>
            </w:r>
            <w:r w:rsidR="00A0515C" w:rsidRPr="005C30E5">
              <w:rPr>
                <w:color w:val="000000"/>
                <w:lang w:val="uk-UA"/>
              </w:rPr>
              <w:t>віта та народна мова. П</w:t>
            </w:r>
            <w:r w:rsidRPr="005C30E5">
              <w:rPr>
                <w:color w:val="000000"/>
                <w:lang w:val="uk-UA"/>
              </w:rPr>
              <w:t xml:space="preserve">ереклад Біблії. Ранні </w:t>
            </w:r>
            <w:r w:rsidR="00A0515C" w:rsidRPr="005C30E5">
              <w:rPr>
                <w:color w:val="000000"/>
                <w:lang w:val="uk-UA"/>
              </w:rPr>
              <w:t>теоретики. К</w:t>
            </w:r>
            <w:r w:rsidRPr="005C30E5">
              <w:rPr>
                <w:color w:val="000000"/>
                <w:lang w:val="uk-UA"/>
              </w:rPr>
              <w:t>онцепція перекладу 17 століття. В</w:t>
            </w:r>
            <w:r w:rsidR="00A0515C" w:rsidRPr="005C30E5">
              <w:rPr>
                <w:color w:val="000000"/>
                <w:lang w:val="uk-UA"/>
              </w:rPr>
              <w:t xml:space="preserve">ісімнадцяте століття. Ренесансний романтизм. </w:t>
            </w:r>
            <w:proofErr w:type="spellStart"/>
            <w:r w:rsidR="00A0515C" w:rsidRPr="005C30E5">
              <w:rPr>
                <w:color w:val="000000"/>
                <w:lang w:val="uk-UA"/>
              </w:rPr>
              <w:t>П</w:t>
            </w:r>
            <w:r w:rsidRPr="005C30E5">
              <w:rPr>
                <w:color w:val="000000"/>
                <w:lang w:val="uk-UA"/>
              </w:rPr>
              <w:t>остромантизм</w:t>
            </w:r>
            <w:proofErr w:type="spellEnd"/>
            <w:r w:rsidRPr="005C30E5">
              <w:rPr>
                <w:color w:val="000000"/>
                <w:lang w:val="uk-UA"/>
              </w:rPr>
              <w:t>.</w:t>
            </w:r>
          </w:p>
        </w:tc>
      </w:tr>
      <w:tr w:rsidR="00A364DE" w:rsidRPr="005C3381" w:rsidTr="005C3381">
        <w:tc>
          <w:tcPr>
            <w:tcW w:w="5508" w:type="dxa"/>
            <w:shd w:val="clear" w:color="auto" w:fill="auto"/>
            <w:vAlign w:val="center"/>
          </w:tcPr>
          <w:p w:rsidR="00A364DE" w:rsidRPr="005C3381" w:rsidRDefault="005C3381" w:rsidP="00F73286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5C3381">
              <w:rPr>
                <w:bCs/>
                <w:color w:val="333333"/>
                <w:lang w:val="uk-UA"/>
              </w:rPr>
              <w:t>Тема 2.</w:t>
            </w:r>
            <w:r w:rsidRPr="005C3381">
              <w:rPr>
                <w:color w:val="333333"/>
                <w:lang w:val="uk-UA"/>
              </w:rPr>
              <w:t xml:space="preserve"> </w:t>
            </w:r>
            <w:r w:rsidR="00F73286" w:rsidRPr="00F73286">
              <w:rPr>
                <w:color w:val="333333"/>
                <w:lang w:val="uk-UA"/>
              </w:rPr>
              <w:t>Основні проблеми перекладу. Типи перекладу</w:t>
            </w:r>
          </w:p>
        </w:tc>
        <w:tc>
          <w:tcPr>
            <w:tcW w:w="9100" w:type="dxa"/>
            <w:shd w:val="clear" w:color="auto" w:fill="auto"/>
          </w:tcPr>
          <w:p w:rsidR="00A364DE" w:rsidRPr="005C30E5" w:rsidRDefault="00D13298" w:rsidP="00D13298">
            <w:pPr>
              <w:pStyle w:val="a3"/>
              <w:spacing w:before="0" w:beforeAutospacing="0" w:after="0" w:afterAutospacing="0"/>
              <w:rPr>
                <w:caps/>
                <w:color w:val="000000"/>
                <w:lang w:val="uk-UA"/>
              </w:rPr>
            </w:pPr>
            <w:r w:rsidRPr="005C30E5">
              <w:rPr>
                <w:caps/>
                <w:color w:val="000000"/>
                <w:lang w:val="uk-UA"/>
              </w:rPr>
              <w:t xml:space="preserve"> </w:t>
            </w:r>
            <w:r w:rsidRPr="005C30E5">
              <w:rPr>
                <w:color w:val="000000"/>
                <w:lang w:val="uk-UA"/>
              </w:rPr>
              <w:t>Мова та культура,</w:t>
            </w:r>
            <w:r w:rsidR="00A0515C" w:rsidRPr="005C30E5">
              <w:rPr>
                <w:color w:val="000000"/>
                <w:lang w:val="uk-UA"/>
              </w:rPr>
              <w:t xml:space="preserve"> Т</w:t>
            </w:r>
            <w:r w:rsidRPr="005C30E5">
              <w:rPr>
                <w:color w:val="000000"/>
                <w:lang w:val="uk-UA"/>
              </w:rPr>
              <w:t>ипи перекладу,</w:t>
            </w:r>
            <w:r w:rsidR="00A0515C" w:rsidRPr="005C30E5">
              <w:rPr>
                <w:color w:val="000000"/>
                <w:lang w:val="uk-UA"/>
              </w:rPr>
              <w:t xml:space="preserve"> Декодування та перекодування П</w:t>
            </w:r>
            <w:r w:rsidRPr="005C30E5">
              <w:rPr>
                <w:color w:val="000000"/>
                <w:lang w:val="uk-UA"/>
              </w:rPr>
              <w:t>роблеми еквіва</w:t>
            </w:r>
            <w:r w:rsidR="00A0515C" w:rsidRPr="005C30E5">
              <w:rPr>
                <w:color w:val="000000"/>
                <w:lang w:val="uk-UA"/>
              </w:rPr>
              <w:t>лентності. Неперекладність. Реалії. Н</w:t>
            </w:r>
            <w:r w:rsidRPr="005C30E5">
              <w:rPr>
                <w:color w:val="000000"/>
                <w:lang w:val="uk-UA"/>
              </w:rPr>
              <w:t>аука або «вторинна діяльність».</w:t>
            </w:r>
          </w:p>
        </w:tc>
      </w:tr>
      <w:tr w:rsidR="00A364DE" w:rsidRPr="005C3381" w:rsidTr="005C3381">
        <w:tc>
          <w:tcPr>
            <w:tcW w:w="5508" w:type="dxa"/>
            <w:shd w:val="clear" w:color="auto" w:fill="auto"/>
            <w:vAlign w:val="center"/>
          </w:tcPr>
          <w:p w:rsidR="00A364DE" w:rsidRPr="005C3381" w:rsidRDefault="005C3381" w:rsidP="005C3381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5C3381">
              <w:rPr>
                <w:bCs/>
                <w:color w:val="333333"/>
                <w:lang w:val="uk-UA"/>
              </w:rPr>
              <w:t>Тема</w:t>
            </w:r>
            <w:r w:rsidR="00F73286">
              <w:rPr>
                <w:color w:val="333333"/>
                <w:lang w:val="uk-UA"/>
              </w:rPr>
              <w:t xml:space="preserve"> 3. </w:t>
            </w:r>
            <w:r w:rsidR="00F73286" w:rsidRPr="00F73286">
              <w:rPr>
                <w:color w:val="333333"/>
                <w:lang w:val="uk-UA"/>
              </w:rPr>
              <w:t>Літературний переклад</w:t>
            </w:r>
          </w:p>
        </w:tc>
        <w:tc>
          <w:tcPr>
            <w:tcW w:w="9100" w:type="dxa"/>
            <w:shd w:val="clear" w:color="auto" w:fill="auto"/>
          </w:tcPr>
          <w:p w:rsidR="00A364DE" w:rsidRPr="005C30E5" w:rsidRDefault="00A0515C" w:rsidP="00A0515C">
            <w:pPr>
              <w:pStyle w:val="a3"/>
              <w:jc w:val="both"/>
              <w:rPr>
                <w:caps/>
                <w:color w:val="000000"/>
                <w:lang w:val="uk-UA"/>
              </w:rPr>
            </w:pPr>
            <w:r w:rsidRPr="005C30E5">
              <w:rPr>
                <w:color w:val="000000"/>
                <w:lang w:val="uk-UA"/>
              </w:rPr>
              <w:t>Переклад 20 століття. Структура поезія та переклад. Переклад прози. Переклад драматичних текстів.</w:t>
            </w:r>
          </w:p>
        </w:tc>
      </w:tr>
      <w:tr w:rsidR="00A364DE" w:rsidRPr="005C3381" w:rsidTr="005C3381">
        <w:tc>
          <w:tcPr>
            <w:tcW w:w="5508" w:type="dxa"/>
            <w:shd w:val="clear" w:color="auto" w:fill="auto"/>
            <w:vAlign w:val="center"/>
          </w:tcPr>
          <w:p w:rsidR="00A364DE" w:rsidRPr="005C3381" w:rsidRDefault="005C3381" w:rsidP="00F7328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Тема 4.</w:t>
            </w:r>
            <w:r w:rsidR="00F73286">
              <w:t xml:space="preserve"> </w:t>
            </w:r>
            <w:r w:rsidR="00F73286" w:rsidRPr="00F7328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Сутність і зміст редагування</w:t>
            </w:r>
          </w:p>
        </w:tc>
        <w:tc>
          <w:tcPr>
            <w:tcW w:w="9100" w:type="dxa"/>
            <w:shd w:val="clear" w:color="auto" w:fill="auto"/>
          </w:tcPr>
          <w:p w:rsidR="00A0515C" w:rsidRPr="00A0515C" w:rsidRDefault="00A0515C" w:rsidP="00A0515C">
            <w:pPr>
              <w:spacing w:line="237" w:lineRule="auto"/>
              <w:rPr>
                <w:rFonts w:ascii="Times New Roman" w:hAnsi="Times New Roman" w:cs="Times New Roman"/>
                <w:lang w:eastAsia="ru-RU"/>
              </w:rPr>
            </w:pPr>
            <w:r w:rsidRPr="00A051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Поняття редагування у широкому і вузькому розумінні. Критерії творчості і ремесла в</w:t>
            </w:r>
            <w:r w:rsidRPr="005C30E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A051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процесі редагування.</w:t>
            </w:r>
            <w:r w:rsidRPr="005C30E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A051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Завдання редагування.</w:t>
            </w:r>
            <w:r w:rsidRPr="005C30E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5C30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Поняття редакторського а</w:t>
            </w:r>
            <w:r w:rsidRPr="00A051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налізу. Загальна характеристика редакторського аналізу та редагування.</w:t>
            </w:r>
          </w:p>
          <w:p w:rsidR="00A0515C" w:rsidRPr="00A0515C" w:rsidRDefault="00A0515C" w:rsidP="00A0515C">
            <w:pPr>
              <w:spacing w:line="12" w:lineRule="exact"/>
              <w:rPr>
                <w:rFonts w:ascii="Times New Roman" w:hAnsi="Times New Roman" w:cs="Times New Roman"/>
                <w:lang w:eastAsia="ru-RU"/>
              </w:rPr>
            </w:pPr>
          </w:p>
          <w:p w:rsidR="00A364DE" w:rsidRPr="005C30E5" w:rsidRDefault="00A0515C" w:rsidP="00A0515C">
            <w:pPr>
              <w:spacing w:line="244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051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Поняття про різновиди редагування. Два найголовніші блоки видів редагування: загальне (універсальне); спеціальне. Основні складові загального редагування. Спеціальне редагування та його підвиди: літературне, наукове, літературно-художнє.</w:t>
            </w:r>
          </w:p>
        </w:tc>
      </w:tr>
      <w:tr w:rsidR="00A364DE" w:rsidRPr="005C3381" w:rsidTr="005C3381">
        <w:tc>
          <w:tcPr>
            <w:tcW w:w="5508" w:type="dxa"/>
            <w:shd w:val="clear" w:color="auto" w:fill="auto"/>
            <w:vAlign w:val="center"/>
          </w:tcPr>
          <w:p w:rsidR="00A364DE" w:rsidRPr="005C3381" w:rsidRDefault="005C3381" w:rsidP="00F7328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Тема5. </w:t>
            </w:r>
            <w:r w:rsidR="00F73286" w:rsidRPr="00F7328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Етапи редагування та їх особливості</w:t>
            </w:r>
          </w:p>
        </w:tc>
        <w:tc>
          <w:tcPr>
            <w:tcW w:w="9100" w:type="dxa"/>
            <w:shd w:val="clear" w:color="auto" w:fill="auto"/>
          </w:tcPr>
          <w:p w:rsidR="00A0515C" w:rsidRPr="00A0515C" w:rsidRDefault="00A0515C" w:rsidP="00A0515C">
            <w:pPr>
              <w:spacing w:line="236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051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Перше (наскрізне) читання. Поняття комплектності оригіналу. Робота над структурою та заголовковим комплексом. Визначення єдиного стилю представлення. Робота із ступною та заключною частинами.</w:t>
            </w:r>
          </w:p>
          <w:p w:rsidR="00A0515C" w:rsidRPr="00A0515C" w:rsidRDefault="00A0515C" w:rsidP="00A0515C">
            <w:pPr>
              <w:spacing w:line="4" w:lineRule="exact"/>
              <w:rPr>
                <w:rFonts w:ascii="Times New Roman" w:hAnsi="Times New Roman" w:cs="Times New Roman"/>
                <w:lang w:eastAsia="ru-RU"/>
              </w:rPr>
            </w:pPr>
          </w:p>
          <w:p w:rsidR="00A0515C" w:rsidRPr="00A0515C" w:rsidRDefault="00A0515C" w:rsidP="00A0515C">
            <w:pPr>
              <w:rPr>
                <w:rFonts w:ascii="Times New Roman" w:hAnsi="Times New Roman" w:cs="Times New Roman"/>
                <w:lang w:eastAsia="ru-RU"/>
              </w:rPr>
            </w:pPr>
            <w:r w:rsidRPr="00A051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Сутність редакторської правки та її головне завдання.</w:t>
            </w:r>
          </w:p>
          <w:p w:rsidR="00A0515C" w:rsidRPr="00A0515C" w:rsidRDefault="00A0515C" w:rsidP="00A0515C">
            <w:pPr>
              <w:spacing w:line="10" w:lineRule="exact"/>
              <w:rPr>
                <w:rFonts w:ascii="Times New Roman" w:hAnsi="Times New Roman" w:cs="Times New Roman"/>
                <w:lang w:eastAsia="ru-RU"/>
              </w:rPr>
            </w:pPr>
          </w:p>
          <w:p w:rsidR="00A364DE" w:rsidRPr="005C30E5" w:rsidRDefault="00A0515C" w:rsidP="00A0515C">
            <w:pPr>
              <w:spacing w:line="235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051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Основні правила з видавничої етики, які має пам’ятати редактор, редагуючи авторський оригінал.</w:t>
            </w:r>
          </w:p>
        </w:tc>
      </w:tr>
      <w:tr w:rsidR="00A364DE" w:rsidRPr="005C3381" w:rsidTr="005C3381">
        <w:tc>
          <w:tcPr>
            <w:tcW w:w="5508" w:type="dxa"/>
            <w:shd w:val="clear" w:color="auto" w:fill="auto"/>
            <w:vAlign w:val="center"/>
          </w:tcPr>
          <w:p w:rsidR="00A364DE" w:rsidRPr="005C3381" w:rsidRDefault="005C3381" w:rsidP="00F7328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Тема 6.</w:t>
            </w:r>
            <w:r w:rsidR="00F73286" w:rsidRPr="00F7328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Редакторська правка</w:t>
            </w:r>
          </w:p>
        </w:tc>
        <w:tc>
          <w:tcPr>
            <w:tcW w:w="9100" w:type="dxa"/>
            <w:shd w:val="clear" w:color="auto" w:fill="auto"/>
          </w:tcPr>
          <w:p w:rsidR="005C30E5" w:rsidRPr="005C30E5" w:rsidRDefault="005C30E5" w:rsidP="005C30E5">
            <w:pPr>
              <w:spacing w:line="236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C30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Перше (наскрізне) читання. Поняття комплектності оригіналу. Робота над структурою та заголовковим комплексом. Визначення єдиного стилю представлення. Робота із ступною та заключною частинами.</w:t>
            </w:r>
          </w:p>
          <w:p w:rsidR="005C30E5" w:rsidRPr="005C30E5" w:rsidRDefault="005C30E5" w:rsidP="005C30E5">
            <w:pPr>
              <w:rPr>
                <w:rFonts w:ascii="Times New Roman" w:hAnsi="Times New Roman" w:cs="Times New Roman"/>
                <w:lang w:eastAsia="ru-RU"/>
              </w:rPr>
            </w:pPr>
            <w:r w:rsidRPr="005C30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Сутність редакторської правки та її головне завдання.</w:t>
            </w:r>
          </w:p>
          <w:p w:rsidR="005C30E5" w:rsidRPr="005C30E5" w:rsidRDefault="005C30E5" w:rsidP="005C30E5">
            <w:pPr>
              <w:spacing w:line="10" w:lineRule="exact"/>
              <w:rPr>
                <w:rFonts w:ascii="Times New Roman" w:hAnsi="Times New Roman" w:cs="Times New Roman"/>
                <w:lang w:eastAsia="ru-RU"/>
              </w:rPr>
            </w:pPr>
          </w:p>
          <w:p w:rsidR="00A364DE" w:rsidRPr="005C30E5" w:rsidRDefault="005C30E5" w:rsidP="005C30E5">
            <w:pPr>
              <w:spacing w:line="251" w:lineRule="auto"/>
              <w:ind w:right="2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C30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Основні правила з видавничої етики, які має пам’ятати редактор, редагуючи авторський оригінал.</w:t>
            </w:r>
          </w:p>
        </w:tc>
      </w:tr>
      <w:tr w:rsidR="00A364DE" w:rsidRPr="005C3381" w:rsidTr="005C3381">
        <w:tc>
          <w:tcPr>
            <w:tcW w:w="5508" w:type="dxa"/>
            <w:shd w:val="clear" w:color="auto" w:fill="auto"/>
            <w:vAlign w:val="center"/>
          </w:tcPr>
          <w:p w:rsidR="00A364DE" w:rsidRPr="005C3381" w:rsidRDefault="005C3381" w:rsidP="00F7328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lastRenderedPageBreak/>
              <w:t>Тема</w:t>
            </w:r>
            <w:r w:rsidRPr="005C338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7. </w:t>
            </w:r>
            <w:r w:rsidR="00F73286" w:rsidRPr="00F7328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Редакторська підготовка складових тексту</w:t>
            </w:r>
          </w:p>
        </w:tc>
        <w:tc>
          <w:tcPr>
            <w:tcW w:w="9100" w:type="dxa"/>
            <w:shd w:val="clear" w:color="auto" w:fill="auto"/>
          </w:tcPr>
          <w:p w:rsidR="005C30E5" w:rsidRPr="005C30E5" w:rsidRDefault="005C30E5" w:rsidP="005C30E5">
            <w:pPr>
              <w:tabs>
                <w:tab w:val="left" w:pos="2080"/>
                <w:tab w:val="left" w:pos="3340"/>
                <w:tab w:val="left" w:pos="4340"/>
                <w:tab w:val="left" w:pos="5620"/>
                <w:tab w:val="left" w:pos="6360"/>
                <w:tab w:val="left" w:pos="7640"/>
                <w:tab w:val="left" w:pos="8040"/>
              </w:tabs>
              <w:spacing w:line="233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C30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Поняття</w:t>
            </w:r>
            <w:r w:rsidRPr="005C30E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5C30E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заголовок.</w:t>
            </w:r>
            <w:r w:rsidRPr="005C30E5">
              <w:rPr>
                <w:rFonts w:ascii="Times New Roman" w:hAnsi="Times New Roman" w:cs="Times New Roman"/>
                <w:lang w:eastAsia="ru-RU"/>
              </w:rPr>
              <w:tab/>
            </w:r>
            <w:r w:rsidRPr="005C30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Функції</w:t>
            </w:r>
            <w:r w:rsidRPr="005C30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заголовка. Види</w:t>
            </w:r>
            <w:r w:rsidRPr="005C30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заголовків</w:t>
            </w:r>
            <w:r w:rsidRPr="005C30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за функціональними</w:t>
            </w:r>
            <w:r w:rsidRPr="005C30E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5C30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ознаками, за змістом, за формою зображення, за місцем розташування.</w:t>
            </w:r>
          </w:p>
          <w:p w:rsidR="00A364DE" w:rsidRPr="005C30E5" w:rsidRDefault="005C30E5" w:rsidP="005C30E5">
            <w:pPr>
              <w:tabs>
                <w:tab w:val="left" w:pos="1220"/>
              </w:tabs>
              <w:spacing w:line="237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30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Методика роботи редактора із заголовками.</w:t>
            </w:r>
          </w:p>
        </w:tc>
      </w:tr>
      <w:tr w:rsidR="00A364DE" w:rsidRPr="005C3381" w:rsidTr="005C3381">
        <w:tc>
          <w:tcPr>
            <w:tcW w:w="5508" w:type="dxa"/>
            <w:shd w:val="clear" w:color="auto" w:fill="auto"/>
            <w:vAlign w:val="center"/>
          </w:tcPr>
          <w:p w:rsidR="00A364DE" w:rsidRPr="005C3381" w:rsidRDefault="005C3381" w:rsidP="00F7328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Тема 8. </w:t>
            </w:r>
            <w:r w:rsidR="00F73286" w:rsidRPr="00F7328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Редагування інформаційних текстів</w:t>
            </w:r>
          </w:p>
        </w:tc>
        <w:tc>
          <w:tcPr>
            <w:tcW w:w="9100" w:type="dxa"/>
            <w:shd w:val="clear" w:color="auto" w:fill="auto"/>
          </w:tcPr>
          <w:p w:rsidR="005C30E5" w:rsidRPr="005C30E5" w:rsidRDefault="005C30E5" w:rsidP="005C30E5">
            <w:pPr>
              <w:pStyle w:val="a3"/>
              <w:suppressAutoHyphens/>
              <w:rPr>
                <w:color w:val="333333"/>
                <w:lang w:val="uk-UA"/>
              </w:rPr>
            </w:pPr>
            <w:proofErr w:type="spellStart"/>
            <w:r w:rsidRPr="005C30E5">
              <w:rPr>
                <w:color w:val="333333"/>
                <w:lang w:val="uk-UA"/>
              </w:rPr>
              <w:t>Перекладознавчий</w:t>
            </w:r>
            <w:proofErr w:type="spellEnd"/>
            <w:r w:rsidRPr="005C30E5">
              <w:rPr>
                <w:color w:val="333333"/>
                <w:lang w:val="uk-UA"/>
              </w:rPr>
              <w:t xml:space="preserve"> мінімум для редактора-видавця. Види перекладів. Різновиди писемного перекладу. Проблемні питання, які постають перед </w:t>
            </w:r>
            <w:proofErr w:type="spellStart"/>
            <w:r w:rsidRPr="005C30E5">
              <w:rPr>
                <w:color w:val="333333"/>
                <w:lang w:val="uk-UA"/>
              </w:rPr>
              <w:t>професійно</w:t>
            </w:r>
            <w:proofErr w:type="spellEnd"/>
            <w:r w:rsidRPr="005C30E5">
              <w:rPr>
                <w:color w:val="333333"/>
                <w:lang w:val="uk-UA"/>
              </w:rPr>
              <w:t xml:space="preserve"> підготовленим перекладачем.</w:t>
            </w:r>
          </w:p>
          <w:p w:rsidR="005C30E5" w:rsidRPr="005C30E5" w:rsidRDefault="005C30E5" w:rsidP="005C30E5">
            <w:pPr>
              <w:pStyle w:val="a3"/>
              <w:suppressAutoHyphens/>
              <w:rPr>
                <w:color w:val="333333"/>
                <w:lang w:val="uk-UA"/>
              </w:rPr>
            </w:pPr>
            <w:r w:rsidRPr="005C30E5">
              <w:rPr>
                <w:color w:val="333333"/>
                <w:lang w:val="uk-UA"/>
              </w:rPr>
              <w:t>Ретроспектива перекладного книговидання в Україні. Витоки українського давнього перекладного рукописання. Школа художнього перекладу українських поетів-романтиків ХІХ ст. Політика московських ідеологів щодо практики перекладів творів зарубіжних авторів на національні мови. Українське перекладне книговидання періоду хрущовської відлиги. Сучасний стан.</w:t>
            </w:r>
          </w:p>
          <w:p w:rsidR="00A364DE" w:rsidRPr="005C30E5" w:rsidRDefault="005C30E5" w:rsidP="005C30E5">
            <w:pPr>
              <w:pStyle w:val="a3"/>
              <w:suppressAutoHyphens/>
              <w:rPr>
                <w:color w:val="333333"/>
                <w:lang w:val="uk-UA"/>
              </w:rPr>
            </w:pPr>
            <w:r w:rsidRPr="005C30E5">
              <w:rPr>
                <w:color w:val="333333"/>
                <w:lang w:val="uk-UA"/>
              </w:rPr>
              <w:t>Пошук іншомовного твору та його власника. Пошук перекладача та редагування перекладу. Особливості оформлення службової частини перекладного видання</w:t>
            </w:r>
          </w:p>
        </w:tc>
      </w:tr>
    </w:tbl>
    <w:p w:rsidR="00DC79BC" w:rsidRPr="00A004FE" w:rsidRDefault="00DC79BC" w:rsidP="00443A93">
      <w:pPr>
        <w:ind w:left="180"/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527196" w:rsidRPr="00F05837" w:rsidRDefault="00F05837" w:rsidP="00F0583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7.3 </w:t>
      </w:r>
      <w:r w:rsidR="00A01C4C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5302CE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</w:t>
      </w:r>
      <w:r w:rsidR="00E81BA4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практичні</w:t>
      </w:r>
      <w:r w:rsidR="005302CE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заняття)</w:t>
      </w:r>
    </w:p>
    <w:tbl>
      <w:tblPr>
        <w:tblpPr w:leftFromText="180" w:rightFromText="180" w:vertAnchor="text" w:tblpY="1"/>
        <w:tblOverlap w:val="never"/>
        <w:tblW w:w="142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99"/>
        <w:gridCol w:w="8021"/>
      </w:tblGrid>
      <w:tr w:rsidR="005302CE" w:rsidRPr="005C3381" w:rsidTr="007F3C73">
        <w:trPr>
          <w:trHeight w:val="335"/>
        </w:trPr>
        <w:tc>
          <w:tcPr>
            <w:tcW w:w="6199" w:type="dxa"/>
            <w:tcBorders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CE" w:rsidRPr="005C3381" w:rsidRDefault="005302CE" w:rsidP="00443A93">
            <w:pPr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5A13F8"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практичного</w:t>
            </w: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заняття</w:t>
            </w:r>
          </w:p>
        </w:tc>
        <w:tc>
          <w:tcPr>
            <w:tcW w:w="8021" w:type="dxa"/>
            <w:tcBorders>
              <w:left w:val="single" w:sz="4" w:space="0" w:color="auto"/>
            </w:tcBorders>
          </w:tcPr>
          <w:p w:rsidR="005302CE" w:rsidRPr="005C3381" w:rsidRDefault="005302CE" w:rsidP="007F3C73">
            <w:pPr>
              <w:ind w:left="216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Зміст </w:t>
            </w:r>
            <w:r w:rsidR="005A13F8"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практичного</w:t>
            </w: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заняття</w:t>
            </w:r>
          </w:p>
        </w:tc>
      </w:tr>
      <w:tr w:rsidR="00E2256D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2256D" w:rsidRPr="005C3381" w:rsidRDefault="005C30E5" w:rsidP="005C3381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>
              <w:rPr>
                <w:color w:val="333333"/>
                <w:lang w:val="uk-UA"/>
              </w:rPr>
              <w:t>Виникнення професії редактора</w:t>
            </w:r>
          </w:p>
        </w:tc>
        <w:tc>
          <w:tcPr>
            <w:tcW w:w="8021" w:type="dxa"/>
            <w:vAlign w:val="center"/>
          </w:tcPr>
          <w:p w:rsidR="00E2256D" w:rsidRPr="005C3381" w:rsidRDefault="005C3381" w:rsidP="007F3C73">
            <w:pPr>
              <w:pStyle w:val="a9"/>
              <w:tabs>
                <w:tab w:val="num" w:pos="900"/>
              </w:tabs>
              <w:spacing w:before="0" w:line="240" w:lineRule="auto"/>
              <w:ind w:left="216"/>
              <w:rPr>
                <w:color w:val="000000"/>
                <w:kern w:val="24"/>
                <w:sz w:val="24"/>
              </w:rPr>
            </w:pPr>
            <w:r w:rsidRPr="005C3381">
              <w:rPr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E2256D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2256D" w:rsidRPr="005C3381" w:rsidRDefault="005C30E5" w:rsidP="007F3C73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Особливості роботи коректора</w:t>
            </w:r>
          </w:p>
        </w:tc>
        <w:tc>
          <w:tcPr>
            <w:tcW w:w="8021" w:type="dxa"/>
            <w:vAlign w:val="center"/>
          </w:tcPr>
          <w:p w:rsidR="00E2256D" w:rsidRPr="005C3381" w:rsidRDefault="005C3381" w:rsidP="007F3C73">
            <w:pPr>
              <w:tabs>
                <w:tab w:val="num" w:pos="900"/>
              </w:tabs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E2256D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2256D" w:rsidRPr="005C3381" w:rsidRDefault="005C30E5" w:rsidP="007F3C73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Редагування літературних текстів</w:t>
            </w:r>
          </w:p>
        </w:tc>
        <w:tc>
          <w:tcPr>
            <w:tcW w:w="8021" w:type="dxa"/>
            <w:vAlign w:val="center"/>
          </w:tcPr>
          <w:p w:rsidR="00E2256D" w:rsidRPr="005C3381" w:rsidRDefault="005C3381" w:rsidP="007F3C73">
            <w:pPr>
              <w:tabs>
                <w:tab w:val="num" w:pos="360"/>
              </w:tabs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E2256D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2256D" w:rsidRPr="005C3381" w:rsidRDefault="005C30E5" w:rsidP="007F3C73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Труднощі редагування перекладів інформаційних текстів</w:t>
            </w:r>
          </w:p>
        </w:tc>
        <w:tc>
          <w:tcPr>
            <w:tcW w:w="8021" w:type="dxa"/>
            <w:vAlign w:val="center"/>
          </w:tcPr>
          <w:p w:rsidR="009D1B6E" w:rsidRPr="005C3381" w:rsidRDefault="005C3381" w:rsidP="007F3C73">
            <w:pPr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</w:tbl>
    <w:p w:rsidR="00E2256D" w:rsidRPr="00A004FE" w:rsidRDefault="00E2256D" w:rsidP="00443A9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302CE" w:rsidRPr="00A004FE" w:rsidRDefault="00F05837" w:rsidP="00F0583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7.4 </w:t>
      </w:r>
      <w:r w:rsidR="00A01C4C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5302CE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(теми для самостійного опрацювання)</w:t>
      </w:r>
    </w:p>
    <w:tbl>
      <w:tblPr>
        <w:tblW w:w="0" w:type="auto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0"/>
        <w:gridCol w:w="8820"/>
      </w:tblGrid>
      <w:tr w:rsidR="005302CE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02CE" w:rsidRPr="003D6582" w:rsidRDefault="005302CE" w:rsidP="003D658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для самостійного опрацювання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2CE" w:rsidRPr="003D6582" w:rsidRDefault="005302CE" w:rsidP="003D658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Зміст теми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3D6582" w:rsidRDefault="009E05AD" w:rsidP="003D658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Редагування в 19 столітті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Pr="003D6582" w:rsidRDefault="009E05AD" w:rsidP="003D6582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Основні принципи, сутність, недоліки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3D6582" w:rsidRDefault="00AE7254" w:rsidP="003D6582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>
              <w:rPr>
                <w:color w:val="333333"/>
                <w:lang w:val="uk-UA"/>
              </w:rPr>
              <w:t>Універсальність культури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Pr="003D6582" w:rsidRDefault="00AE7254" w:rsidP="003D6582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Міжкультурна комунікація, зв'язок мови і культури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3D6582" w:rsidRDefault="00AE7254" w:rsidP="003D6582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>
              <w:rPr>
                <w:color w:val="333333"/>
                <w:lang w:val="uk-UA"/>
              </w:rPr>
              <w:t>Зміст редагування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Pr="003D6582" w:rsidRDefault="00AE7254" w:rsidP="003D6582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Історія розвитку редагування і коректури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3D6582" w:rsidRDefault="003D6582" w:rsidP="00AE725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.</w:t>
            </w:r>
            <w:proofErr w:type="spellStart"/>
            <w:r w:rsidR="00AE7254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Коректорат</w:t>
            </w:r>
            <w:proofErr w:type="spellEnd"/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Pr="003D6582" w:rsidRDefault="00AE7254" w:rsidP="003D658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Основні обов’язки коректорів, знаки коректури текстів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3D6582" w:rsidRDefault="00AE7254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Етика роботи редактора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Pr="003D6582" w:rsidRDefault="00AE7254" w:rsidP="003D6582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Основні труднощі і особливості роботи редактора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3D6582" w:rsidRDefault="00AE7254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Авторський оригінал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Pr="003D6582" w:rsidRDefault="00AE7254" w:rsidP="003D658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Принципи роботи з авторським оригіналом, етапи редагування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3D6582" w:rsidRDefault="00AE7254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Заголовки в газетних і журнальних текстах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Pr="003D6582" w:rsidRDefault="00AE7254" w:rsidP="003D658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Редагування перекладу заголовків інформаційних текстів і текстів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реклам</w:t>
            </w:r>
            <w:proofErr w:type="spellEnd"/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3D6582" w:rsidRDefault="00AE7254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Історія редагування інформаційних текстів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Pr="00AE7254" w:rsidRDefault="00AE7254" w:rsidP="00AE7254">
            <w:pPr>
              <w:tabs>
                <w:tab w:val="left" w:pos="1345"/>
              </w:tabs>
              <w:spacing w:line="235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72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Сучасна типологія інформаційних видань та особливості їх редакторської підготовки.</w:t>
            </w:r>
          </w:p>
        </w:tc>
      </w:tr>
    </w:tbl>
    <w:p w:rsidR="005302CE" w:rsidRPr="003F5F43" w:rsidRDefault="005302CE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3F5F43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8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Система оцінювання та вимоги</w:t>
      </w:r>
    </w:p>
    <w:p w:rsidR="00E2256D" w:rsidRPr="003F5F43" w:rsidRDefault="00E2256D" w:rsidP="00443A9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4220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59"/>
        <w:gridCol w:w="11961"/>
      </w:tblGrid>
      <w:tr w:rsidR="00185477" w:rsidRPr="003F5F43" w:rsidTr="00AF7A80">
        <w:tc>
          <w:tcPr>
            <w:tcW w:w="2259" w:type="dxa"/>
            <w:vAlign w:val="center"/>
          </w:tcPr>
          <w:p w:rsidR="00185477" w:rsidRPr="003F5F43" w:rsidRDefault="00185477" w:rsidP="00AF7A80">
            <w:pPr>
              <w:pStyle w:val="1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Загальна система оцінювання курсу</w:t>
            </w:r>
          </w:p>
        </w:tc>
        <w:tc>
          <w:tcPr>
            <w:tcW w:w="11961" w:type="dxa"/>
          </w:tcPr>
          <w:p w:rsidR="00A01C4C" w:rsidRPr="003F5F43" w:rsidRDefault="00D25BAC" w:rsidP="00443A93">
            <w:pPr>
              <w:pStyle w:val="10"/>
              <w:tabs>
                <w:tab w:val="left" w:pos="326"/>
              </w:tabs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семестр з курсу дисципліни проводяться два періодичні контролі (ПКР), результати яких є склад</w:t>
            </w:r>
            <w:r w:rsidR="00607626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ником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результатів контрольних точок першої (КТ1) і другої (КТ2). Результати контрольної точки (КТ) є сумою поточного (ПК) і періодичного контролю (ПКР): КТ = ПК + ПКР. Максимальна кількість балів за контрольну точку (КТ) складає 50 балів. Максимальна кількість балів за періодичний контроль (ПКР) становить 60 % від максимальної кількості балів за контрольну точку (КТ), тобто 30 балів. А 40 % балів, тобто решта балів контрольної точки, є бали за поточний контроль, а саме 20 балів. Результати поточного контролю обчислюються як середньозважена оцінок (</w:t>
            </w:r>
            <w:proofErr w:type="spellStart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за діяльність студента на практичних (семінарських) заняттях, що входять в число певної контрольної точки. Для трансферу середньозваженої оцінки (</w:t>
            </w:r>
            <w:proofErr w:type="spellStart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в бали, що входять до 40 % балів контрольної точки (КТ), треба скористатися формулою: ПК = (</w:t>
            </w:r>
            <w:proofErr w:type="spellStart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Pr="003F5F43">
              <w:rPr>
                <w:rFonts w:ascii="Times New Roman" w:eastAsia="MS Mincho" w:hAnsi="MS Mincho" w:cs="Times New Roman"/>
                <w:sz w:val="24"/>
                <w:szCs w:val="24"/>
                <w:lang w:val="uk-UA"/>
              </w:rPr>
              <w:t>∗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/ 5. Таким чином, якщо за поточний контроль (ПК) видів діяльності студента на всіх заняттях </w:t>
            </w:r>
            <w:proofErr w:type="spellStart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= 4.1 бали, які були до періодичного контролю (ПКР), то їх перерахування на 20 балів здійснюється так: ПК = 4.1</w:t>
            </w:r>
            <w:r w:rsidRPr="003F5F43">
              <w:rPr>
                <w:rFonts w:ascii="Times New Roman" w:eastAsia="MS Mincho" w:hAnsi="MS Mincho" w:cs="Times New Roman"/>
                <w:sz w:val="24"/>
                <w:szCs w:val="24"/>
                <w:lang w:val="uk-UA"/>
              </w:rPr>
              <w:t>∗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/ 5 = 4.1 * 4 = 16.4 // 16 (балів). За періодичний контроль (ПКР) студентом отримано 30 балів. Тоді за контрольну точку (КТ) буде отримано КТ = ПК + ПКР = 16 + 30 = 46 (балів). </w:t>
            </w:r>
          </w:p>
          <w:p w:rsidR="003D6582" w:rsidRDefault="00D25BAC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Студент має право на підвищення результату тільки одного періодичного контролю (ПКР) протягом двох тижнів після його складання у випадку отримання незадовільної оцінки. </w:t>
            </w:r>
          </w:p>
          <w:p w:rsidR="00A01C4C" w:rsidRPr="003F5F43" w:rsidRDefault="003D6582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</w:t>
            </w:r>
            <w:r w:rsidR="00A01C4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ідсумковим контролем є екзамен, на його складання надається 100 балів за виконання тестів (або задач чи завдань іншого виду). Загальний рейтинг з дисципліни (ЗР) складається з суми балів (Е), отриманих на екзамені, і підсумкової оцінки (ПО) та ділиться навпіл. ЗР = (ПО + Е) / 2</w:t>
            </w:r>
          </w:p>
        </w:tc>
      </w:tr>
      <w:tr w:rsidR="00185477" w:rsidRPr="003F5F43" w:rsidTr="001235CF">
        <w:tc>
          <w:tcPr>
            <w:tcW w:w="2259" w:type="dxa"/>
          </w:tcPr>
          <w:p w:rsidR="00185477" w:rsidRPr="003F5F43" w:rsidRDefault="00AF7A80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Практичні</w:t>
            </w:r>
            <w:r w:rsidR="00185477"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заняття</w:t>
            </w:r>
          </w:p>
        </w:tc>
        <w:tc>
          <w:tcPr>
            <w:tcW w:w="11961" w:type="dxa"/>
          </w:tcPr>
          <w:p w:rsidR="00A01C4C" w:rsidRPr="003F5F43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«5»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в повному обсязі володіє навчальним матеріалом,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 самостійно та аргументовано його викладає під час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усних виступів та письмових відповідей, глибоко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всебічно розкриває зміст теоретичних питань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практичних завдань, використовуючи при цьому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нормативну, обов’язкову та додаткову літературу.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 вирішив усі розрахункові / тестові завдання.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Здатен виділяти суттєві ознаки вивченого за допомогою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операцій синтезу, аналізу, виявляти причинно-наслідкові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зв’язки, формувати висновки і узагальнення, вільно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оперувати фактами та відомостями.</w:t>
            </w:r>
          </w:p>
          <w:p w:rsidR="00A01C4C" w:rsidRPr="003F5F43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«4»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достатньо повно володіє навчальним матеріалом,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обґрунтовано його викладає під час усних виступів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відповідей, в основному розкриває зміст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теоретичних питань та практичних завдань,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використовуючи при цьому нормативну та обов’язкову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літературу. Але при викладанні деяких питань не вистачає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достатньої глибини та аргументації, допускаються при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цьому окремі несуттєві неточності та незначні помилки.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 вирішив більшість розрахункових / тестових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завдань. 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здатен виділяти суттєві ознаки вивченого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допомогою операцій синтезу, аналізу, виявляти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причинно-наслідкові зв’язки, у яких можуть бути окремі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несуттєві помилки, формувати висновки і узагальнення,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 оперувати фактами та відомостями.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A01C4C" w:rsidRPr="003F5F43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«3»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в цілому володіє навчальним матеріалом,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викладає його основний зміст під час усних виступів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розрахунків, але без глибокого всебічного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аналізу, обґрунтування та аргументації, допускаючи при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цьому окремі суттєві неточності та помилки. Правильно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вирішив половину розрахункових / тестових завдань. Має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ускладнення під час виділення суттєвих ознак вивченого;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 час виявлення причинно-наслідкових зв’язків 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формулювання висновків.</w:t>
            </w:r>
          </w:p>
          <w:p w:rsidR="00D25BAC" w:rsidRPr="003F5F43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«2»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не в повному обсязі володіє навчальним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матеріалом. Фрагментарно, поверхово (без аргументації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обґрунтування) викладає його під час усних виступів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розрахунків, недостатньо розкриває зміст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теоретичних питань та практичних завдань, допускаючи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 цьому суттєві неточності. Правильно вирішив окремі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розрахункові / тестові завдання. Безсистемно відділяє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випадкові ознаки вивченого; не вміє зробити найпростіші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операції аналізу і синтезу; робити узагальнення, висновки.</w:t>
            </w:r>
          </w:p>
        </w:tc>
      </w:tr>
      <w:tr w:rsidR="00185477" w:rsidRPr="003F5F43" w:rsidTr="001235CF">
        <w:tc>
          <w:tcPr>
            <w:tcW w:w="2259" w:type="dxa"/>
          </w:tcPr>
          <w:p w:rsidR="00185477" w:rsidRPr="003F5F43" w:rsidRDefault="00185477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Умови допуску до підсумкового контролю</w:t>
            </w:r>
          </w:p>
        </w:tc>
        <w:tc>
          <w:tcPr>
            <w:tcW w:w="11961" w:type="dxa"/>
          </w:tcPr>
          <w:p w:rsidR="00A01C4C" w:rsidRPr="003F5F43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Студент, який навчається стабільно на «відмінні» оцінки і саме такі оцінки має за періодичні контролі, накопичує впродовж вивчення навчального курсу 90 і більше балів, має право не складати екзамен з даної дисципліни.</w:t>
            </w:r>
          </w:p>
          <w:p w:rsidR="00185477" w:rsidRPr="003F5F43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 зобов’язаний відпрацювати всі пропущені семінарські заняття протягом двох тижнів. Невідпрацьовані заняття (невиконання навчального плану) є підставою для недопущення студента до підсумкового контролю.</w:t>
            </w:r>
          </w:p>
        </w:tc>
      </w:tr>
    </w:tbl>
    <w:p w:rsidR="000040D4" w:rsidRDefault="000040D4" w:rsidP="00443A93">
      <w:pPr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E7254" w:rsidRDefault="00AE7254" w:rsidP="00443A93">
      <w:pPr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E7254" w:rsidRDefault="00AE7254" w:rsidP="00443A93">
      <w:pPr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E7254" w:rsidRDefault="00AE7254" w:rsidP="00443A93">
      <w:pPr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E7254" w:rsidRPr="003F5F43" w:rsidRDefault="00AE7254" w:rsidP="00443A93">
      <w:pPr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747A2B" w:rsidRPr="003F5F43" w:rsidRDefault="00747A2B" w:rsidP="00443A93">
      <w:pPr>
        <w:widowControl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3F5F43" w:rsidRDefault="00F05837" w:rsidP="00443A93">
      <w:pPr>
        <w:widowControl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lastRenderedPageBreak/>
        <w:t>9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Рекомендована література</w:t>
      </w:r>
    </w:p>
    <w:p w:rsidR="000040D4" w:rsidRPr="003F5F43" w:rsidRDefault="000040D4" w:rsidP="005B332B">
      <w:pPr>
        <w:widowControl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5581C" w:rsidRPr="003F5F43" w:rsidRDefault="00B5581C" w:rsidP="00B5581C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Основна література</w:t>
      </w:r>
    </w:p>
    <w:p w:rsidR="00AE7254" w:rsidRPr="00AE725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1.</w:t>
      </w:r>
      <w:r w:rsidRPr="00AE725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Полюжин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М.М.,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Максимчук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Н.М., Омельченко Л.Ф. Теорія і практика перекладу. Навчальний посібник. – К.: УМК ВО, 1991. - 96 с.</w:t>
      </w:r>
    </w:p>
    <w:p w:rsidR="00AE7254" w:rsidRPr="00AE725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2.</w:t>
      </w:r>
      <w:r w:rsidRPr="00AE725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Ильяхов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М. Пиши,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сокращай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Как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создавать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сильный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текст / Максим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Ильяхов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>,</w:t>
      </w:r>
      <w:r w:rsidR="009E73E4">
        <w:rPr>
          <w:rFonts w:ascii="Times New Roman" w:hAnsi="Times New Roman" w:cs="Times New Roman"/>
          <w:sz w:val="24"/>
          <w:szCs w:val="24"/>
        </w:rPr>
        <w:t xml:space="preserve"> </w:t>
      </w:r>
      <w:r w:rsidRPr="00AE7254">
        <w:rPr>
          <w:rFonts w:ascii="Times New Roman" w:hAnsi="Times New Roman" w:cs="Times New Roman"/>
          <w:sz w:val="24"/>
          <w:szCs w:val="24"/>
        </w:rPr>
        <w:t xml:space="preserve">Людмила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Сарычева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. — М. :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Альпина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Паблишер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>, 2016. — 440 с.</w:t>
      </w:r>
    </w:p>
    <w:p w:rsidR="00AE7254" w:rsidRPr="00AE725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3.</w:t>
      </w:r>
      <w:r w:rsidRPr="00AE725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Bassnett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Susan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Translation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studies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Third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edition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Routledge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London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York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>. 2002. – 176p.</w:t>
      </w:r>
    </w:p>
    <w:p w:rsidR="00AE7254" w:rsidRPr="00AE725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4.</w:t>
      </w:r>
      <w:r w:rsidRPr="00AE7254">
        <w:rPr>
          <w:rFonts w:ascii="Times New Roman" w:hAnsi="Times New Roman" w:cs="Times New Roman"/>
          <w:sz w:val="24"/>
          <w:szCs w:val="24"/>
        </w:rPr>
        <w:tab/>
        <w:t>Волошин В.Г. Машинний переклад і комп’ютерна лексикографія // Волошин В.Г. Комп’ютерна лінгвістика: Навчальний посібник. – Суми: ВТД "Університетська книга", 2004. – С. 286-331.</w:t>
      </w:r>
    </w:p>
    <w:p w:rsidR="00AE7254" w:rsidRPr="00AE725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5.</w:t>
      </w:r>
      <w:r w:rsidRPr="00AE7254">
        <w:rPr>
          <w:rFonts w:ascii="Times New Roman" w:hAnsi="Times New Roman" w:cs="Times New Roman"/>
          <w:sz w:val="24"/>
          <w:szCs w:val="24"/>
        </w:rPr>
        <w:tab/>
        <w:t>Гула Є.А., Редагування як один з головних чинників якісного перекладу // Матеріали Всеукраїнського щорічного науково-практичного семінару з питань практики перекладу та підвищення конкурентоспроможності перекладацьких послуг (04 червня 2005 року, м. Київ)</w:t>
      </w:r>
    </w:p>
    <w:p w:rsidR="00AE7254" w:rsidRPr="00AE725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6.</w:t>
      </w:r>
      <w:r w:rsidRPr="00AE725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Русанівський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В.М., Тараненко О.О.,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Широков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В.А. Теоретико-лінгвістичні засади та</w:t>
      </w:r>
    </w:p>
    <w:p w:rsidR="00AE7254" w:rsidRPr="00AE725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інформаційно-комп'ютерне забезпечення україномовних лінгвістичних інтелектуальних систем // Мовознавство. – 1996. – № 4-5.</w:t>
      </w:r>
    </w:p>
    <w:p w:rsidR="00AE7254" w:rsidRPr="00AE725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7.</w:t>
      </w:r>
      <w:r w:rsidRPr="00AE7254">
        <w:rPr>
          <w:rFonts w:ascii="Times New Roman" w:hAnsi="Times New Roman" w:cs="Times New Roman"/>
          <w:sz w:val="24"/>
          <w:szCs w:val="24"/>
        </w:rPr>
        <w:tab/>
        <w:t>Грязнухіна Т.О. Система багатомовного машинного перекладу // Мовознавство. – 2001. – № 5.</w:t>
      </w:r>
    </w:p>
    <w:p w:rsidR="00AE7254" w:rsidRPr="00AE725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8.</w:t>
      </w:r>
      <w:r w:rsidRPr="00AE725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Карпіловська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Є.А. Системи машинного перекладу //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Карпіловська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Є.А. Вступ до комп’ютерної лінгвістики. – Донецьк: ТОВ "Юго-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Восток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Лтд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>", 2003. – С. 150-161.</w:t>
      </w:r>
    </w:p>
    <w:p w:rsidR="00AE7254" w:rsidRPr="00AE725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9.</w:t>
      </w:r>
      <w:r w:rsidRPr="00AE7254">
        <w:rPr>
          <w:rFonts w:ascii="Times New Roman" w:hAnsi="Times New Roman" w:cs="Times New Roman"/>
          <w:sz w:val="24"/>
          <w:szCs w:val="24"/>
        </w:rPr>
        <w:tab/>
        <w:t xml:space="preserve">Коптілов В. Теорія і практика перекладу: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Навч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посіб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. – К.: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Юніверс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>, 2002. – 280с.</w:t>
      </w:r>
    </w:p>
    <w:p w:rsidR="00AE7254" w:rsidRPr="00AE725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10.</w:t>
      </w:r>
      <w:r w:rsidRPr="00AE7254">
        <w:rPr>
          <w:rFonts w:ascii="Times New Roman" w:hAnsi="Times New Roman" w:cs="Times New Roman"/>
          <w:sz w:val="24"/>
          <w:szCs w:val="24"/>
        </w:rPr>
        <w:tab/>
        <w:t>Партико З.В. Загальне редагування: нормативні основи: Навчальний посібник. – Л.:</w:t>
      </w:r>
      <w:r w:rsidR="009E73E4">
        <w:rPr>
          <w:rFonts w:ascii="Times New Roman" w:hAnsi="Times New Roman" w:cs="Times New Roman"/>
          <w:sz w:val="24"/>
          <w:szCs w:val="24"/>
        </w:rPr>
        <w:t xml:space="preserve"> </w:t>
      </w:r>
      <w:r w:rsidRPr="00AE7254">
        <w:rPr>
          <w:rFonts w:ascii="Times New Roman" w:hAnsi="Times New Roman" w:cs="Times New Roman"/>
          <w:sz w:val="24"/>
          <w:szCs w:val="24"/>
        </w:rPr>
        <w:t>Афіша, 2004. – 416с.</w:t>
      </w:r>
    </w:p>
    <w:p w:rsidR="00AE7254" w:rsidRPr="00AE725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11.</w:t>
      </w:r>
      <w:r w:rsidRPr="00AE725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Поворознюк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Р. В., Скорина А. С. Проблема редагування перекладу публіцистичного тексту (за матеріалами культурологічного тижневика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What’s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On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>). Режим доступу: www.statusclub.com.ua</w:t>
      </w:r>
    </w:p>
    <w:p w:rsidR="00AE7254" w:rsidRPr="00AE725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12.</w:t>
      </w:r>
      <w:r w:rsidRPr="00AE7254">
        <w:rPr>
          <w:rFonts w:ascii="Times New Roman" w:hAnsi="Times New Roman" w:cs="Times New Roman"/>
          <w:sz w:val="24"/>
          <w:szCs w:val="24"/>
        </w:rPr>
        <w:tab/>
        <w:t xml:space="preserve">Скиба К.М., Рудик О.Ю. Якість перекладу: вимоги, критерії, методики оцінки //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Зб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. наук. пр. „Теорія та методика навчання фундаментальних дисциплін у вищій школі”.– Кривий Ріг: Видавничий відділ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НМетаАУ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>, 2006. – С. 204–209.</w:t>
      </w:r>
    </w:p>
    <w:p w:rsidR="00AE7254" w:rsidRPr="00AE725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13.</w:t>
      </w:r>
      <w:r w:rsidRPr="00AE7254">
        <w:rPr>
          <w:rFonts w:ascii="Times New Roman" w:hAnsi="Times New Roman" w:cs="Times New Roman"/>
          <w:sz w:val="24"/>
          <w:szCs w:val="24"/>
        </w:rPr>
        <w:tab/>
        <w:t>Асоціація перекладачів України. Режим доступу: http://www.uta.org.ua/</w:t>
      </w:r>
    </w:p>
    <w:p w:rsidR="00AE7254" w:rsidRPr="00AE725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14.</w:t>
      </w:r>
      <w:r w:rsidRPr="00AE7254">
        <w:rPr>
          <w:rFonts w:ascii="Times New Roman" w:hAnsi="Times New Roman" w:cs="Times New Roman"/>
          <w:sz w:val="24"/>
          <w:szCs w:val="24"/>
        </w:rPr>
        <w:tab/>
        <w:t xml:space="preserve">Український лінгвістичний портал. «Словники України»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on-line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>. Режим доступу: http://lcorp.ulif.org.ua/dictua/</w:t>
      </w:r>
    </w:p>
    <w:p w:rsidR="00AE7254" w:rsidRPr="00AE725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15.</w:t>
      </w:r>
      <w:r w:rsidRPr="00AE725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Черноватий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Л.М.,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Карабан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В.І. Переклад англомовної науково-технічної літератури. – Вінниця: Нова книга, 2010. – 325 с.</w:t>
      </w:r>
    </w:p>
    <w:p w:rsidR="00AE7254" w:rsidRPr="00AE725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16.</w:t>
      </w:r>
      <w:r w:rsidRPr="00AE725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Черноватий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Л.М.,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Карабан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В.І. Переклад англомовної юридичної літератури. – Вінниця: Нова книга, 2006. – 656 с.</w:t>
      </w:r>
    </w:p>
    <w:p w:rsidR="009E73E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17.</w:t>
      </w:r>
      <w:r w:rsidRPr="00AE725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Черноватий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Л.М.,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Карабан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В.І. Переклад англомовної економічної літератури. – Вінниця: Нова книга, 2010. – 272 с. </w:t>
      </w:r>
    </w:p>
    <w:p w:rsidR="00AE7254" w:rsidRPr="00AE725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18.</w:t>
      </w:r>
      <w:r w:rsidRPr="00AE725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Карабан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В.І. Переклад англійської наукової і технічної літератури. Вінниця: Нова книга, 2002. – 564 с.</w:t>
      </w:r>
    </w:p>
    <w:p w:rsidR="00B5581C" w:rsidRPr="00AE7254" w:rsidRDefault="00B5581C" w:rsidP="00AE72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26FB" w:rsidRPr="003F5F43" w:rsidRDefault="001F26FB" w:rsidP="005B332B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040D4" w:rsidRPr="003F5F43" w:rsidRDefault="000040D4" w:rsidP="00DF168D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Допоміжна література</w:t>
      </w:r>
    </w:p>
    <w:p w:rsidR="009E73E4" w:rsidRPr="009E73E4" w:rsidRDefault="009E73E4" w:rsidP="009E73E4">
      <w:pPr>
        <w:jc w:val="both"/>
        <w:rPr>
          <w:rFonts w:ascii="Times New Roman" w:hAnsi="Times New Roman" w:cs="Times New Roman"/>
          <w:sz w:val="24"/>
          <w:szCs w:val="24"/>
        </w:rPr>
      </w:pPr>
      <w:r w:rsidRPr="009E73E4">
        <w:rPr>
          <w:rFonts w:ascii="Times New Roman" w:hAnsi="Times New Roman" w:cs="Times New Roman"/>
          <w:sz w:val="24"/>
          <w:szCs w:val="24"/>
        </w:rPr>
        <w:t>1.</w:t>
      </w:r>
      <w:r w:rsidRPr="009E73E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Anderson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D.D. (1995) "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Machine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Translation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Tool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Second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Language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Learning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pp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. 68-97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CALICO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Journal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Volume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13, </w:t>
      </w:r>
      <w:proofErr w:type="spellStart"/>
      <w:r>
        <w:rPr>
          <w:rFonts w:ascii="Times New Roman" w:hAnsi="Times New Roman" w:cs="Times New Roman"/>
          <w:sz w:val="24"/>
          <w:szCs w:val="24"/>
        </w:rPr>
        <w:t>Number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9E73E4" w:rsidRPr="009E73E4" w:rsidRDefault="009E73E4" w:rsidP="009E73E4">
      <w:pPr>
        <w:jc w:val="both"/>
        <w:rPr>
          <w:rFonts w:ascii="Times New Roman" w:hAnsi="Times New Roman" w:cs="Times New Roman"/>
          <w:sz w:val="24"/>
          <w:szCs w:val="24"/>
        </w:rPr>
      </w:pPr>
      <w:r w:rsidRPr="009E73E4">
        <w:rPr>
          <w:rFonts w:ascii="Times New Roman" w:hAnsi="Times New Roman" w:cs="Times New Roman"/>
          <w:sz w:val="24"/>
          <w:szCs w:val="24"/>
        </w:rPr>
        <w:t>2.</w:t>
      </w:r>
      <w:r w:rsidRPr="009E73E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Belam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J. (2003) "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Buying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up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fallingdown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": a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deductive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approach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teaching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post-editing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", MT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Summit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IX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Workshopon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Teaching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Translation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Technologiesand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Tools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(I4)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73E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Third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Workshop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onTeaching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Machine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Translation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NewOrleans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Available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at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www.dlsi.ua.es/t4/docum/belam.pdf</w:t>
      </w:r>
    </w:p>
    <w:p w:rsidR="009E73E4" w:rsidRPr="009E73E4" w:rsidRDefault="009E73E4" w:rsidP="009E73E4">
      <w:pPr>
        <w:jc w:val="both"/>
        <w:rPr>
          <w:rFonts w:ascii="Times New Roman" w:hAnsi="Times New Roman" w:cs="Times New Roman"/>
          <w:sz w:val="24"/>
          <w:szCs w:val="24"/>
        </w:rPr>
      </w:pPr>
      <w:r w:rsidRPr="009E73E4">
        <w:rPr>
          <w:rFonts w:ascii="Times New Roman" w:hAnsi="Times New Roman" w:cs="Times New Roman"/>
          <w:sz w:val="24"/>
          <w:szCs w:val="24"/>
        </w:rPr>
        <w:t>3.</w:t>
      </w:r>
      <w:r w:rsidRPr="009E73E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Corness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>, P. (1985), "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ALPS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computer-assisted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translation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system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academic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environment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pp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. 118-127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Picken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С (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.)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Translation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Computer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7,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London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Aslib</w:t>
      </w:r>
      <w:proofErr w:type="spellEnd"/>
    </w:p>
    <w:p w:rsidR="009E73E4" w:rsidRPr="009E73E4" w:rsidRDefault="009E73E4" w:rsidP="009E73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73E4" w:rsidRPr="009E73E4" w:rsidRDefault="009E73E4" w:rsidP="009E73E4">
      <w:pPr>
        <w:jc w:val="both"/>
        <w:rPr>
          <w:rFonts w:ascii="Times New Roman" w:hAnsi="Times New Roman" w:cs="Times New Roman"/>
          <w:sz w:val="24"/>
          <w:szCs w:val="24"/>
        </w:rPr>
      </w:pPr>
      <w:r w:rsidRPr="009E73E4">
        <w:rPr>
          <w:rFonts w:ascii="Times New Roman" w:hAnsi="Times New Roman" w:cs="Times New Roman"/>
          <w:sz w:val="24"/>
          <w:szCs w:val="24"/>
        </w:rPr>
        <w:t>4.</w:t>
      </w:r>
      <w:r w:rsidRPr="009E73E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French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J.R. (1991), "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Machine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translation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Brierley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W.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Kemble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I. R. (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Eds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Computers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Tool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Language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Teaching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pp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. 55-69.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Chichester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Wes</w:t>
      </w:r>
      <w:r>
        <w:rPr>
          <w:rFonts w:ascii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Sussex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Ellis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Horwood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Limited</w:t>
      </w:r>
      <w:proofErr w:type="spellEnd"/>
    </w:p>
    <w:p w:rsidR="009E73E4" w:rsidRPr="009E73E4" w:rsidRDefault="009E73E4" w:rsidP="009E73E4">
      <w:pPr>
        <w:jc w:val="both"/>
        <w:rPr>
          <w:rFonts w:ascii="Times New Roman" w:hAnsi="Times New Roman" w:cs="Times New Roman"/>
          <w:sz w:val="24"/>
          <w:szCs w:val="24"/>
        </w:rPr>
      </w:pPr>
      <w:r w:rsidRPr="009E73E4">
        <w:rPr>
          <w:rFonts w:ascii="Times New Roman" w:hAnsi="Times New Roman" w:cs="Times New Roman"/>
          <w:sz w:val="24"/>
          <w:szCs w:val="24"/>
        </w:rPr>
        <w:t>5.</w:t>
      </w:r>
      <w:r w:rsidRPr="009E73E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Shei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С.С. (2002),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Combining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Translation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into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Second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Language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Second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Language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Learning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Integrated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Computational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Approach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PhD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Thesis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Division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Informatics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Edimburgh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[1]</w:t>
      </w:r>
    </w:p>
    <w:p w:rsidR="00B5581C" w:rsidRPr="003F5F43" w:rsidRDefault="009E73E4" w:rsidP="009E73E4">
      <w:pPr>
        <w:jc w:val="both"/>
        <w:rPr>
          <w:rFonts w:ascii="Times New Roman" w:hAnsi="Times New Roman" w:cs="Times New Roman"/>
          <w:sz w:val="24"/>
          <w:szCs w:val="24"/>
        </w:rPr>
      </w:pPr>
      <w:r w:rsidRPr="009E73E4">
        <w:rPr>
          <w:rFonts w:ascii="Times New Roman" w:hAnsi="Times New Roman" w:cs="Times New Roman"/>
          <w:sz w:val="24"/>
          <w:szCs w:val="24"/>
        </w:rPr>
        <w:t>6.</w:t>
      </w:r>
      <w:r w:rsidRPr="009E73E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Shei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С.С. (2002) "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Teaching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MT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Through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Pre-editing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Three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Case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Studies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. 6th EAMT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Workshop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Teaching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Machine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Translation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. UMIST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Manchester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[2]</w:t>
      </w:r>
    </w:p>
    <w:p w:rsidR="00A364DE" w:rsidRPr="00A364DE" w:rsidRDefault="00A364DE" w:rsidP="00A364DE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4DE">
        <w:rPr>
          <w:rFonts w:ascii="Times New Roman" w:hAnsi="Times New Roman" w:cs="Times New Roman"/>
          <w:b/>
          <w:sz w:val="24"/>
          <w:szCs w:val="24"/>
        </w:rPr>
        <w:t>Інформаційні ресурси в інтернеті</w:t>
      </w:r>
    </w:p>
    <w:p w:rsidR="00A364DE" w:rsidRDefault="00A364DE" w:rsidP="00A364DE">
      <w:pPr>
        <w:shd w:val="clear" w:color="auto" w:fill="FFFFFF"/>
        <w:jc w:val="both"/>
      </w:pPr>
    </w:p>
    <w:p w:rsidR="009E73E4" w:rsidRDefault="009E73E4" w:rsidP="009E73E4">
      <w:pPr>
        <w:tabs>
          <w:tab w:val="left" w:pos="456"/>
        </w:tabs>
        <w:ind w:left="720" w:right="-624"/>
        <w:jc w:val="both"/>
        <w:rPr>
          <w:rFonts w:ascii="Times New Roman" w:hAnsi="Times New Roman"/>
          <w:kern w:val="28"/>
          <w:sz w:val="24"/>
          <w:szCs w:val="24"/>
        </w:rPr>
      </w:pPr>
      <w:r w:rsidRPr="009E73E4">
        <w:rPr>
          <w:rFonts w:ascii="Times New Roman" w:hAnsi="Times New Roman"/>
          <w:kern w:val="28"/>
          <w:sz w:val="24"/>
          <w:szCs w:val="24"/>
        </w:rPr>
        <w:t xml:space="preserve">Асоціація перекладачів України http://www.uta.org.ua/16 </w:t>
      </w:r>
    </w:p>
    <w:p w:rsidR="00DF168D" w:rsidRPr="002E1898" w:rsidRDefault="009E73E4" w:rsidP="009E73E4">
      <w:pPr>
        <w:tabs>
          <w:tab w:val="left" w:pos="456"/>
        </w:tabs>
        <w:ind w:left="720" w:right="-624"/>
        <w:jc w:val="both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>Асоціація перекладачів У</w:t>
      </w:r>
      <w:r w:rsidRPr="009E73E4">
        <w:rPr>
          <w:rFonts w:ascii="Times New Roman" w:hAnsi="Times New Roman"/>
          <w:kern w:val="28"/>
          <w:sz w:val="24"/>
          <w:szCs w:val="24"/>
        </w:rPr>
        <w:t>країни</w:t>
      </w:r>
      <w:r>
        <w:rPr>
          <w:rFonts w:ascii="Times New Roman" w:hAnsi="Times New Roman"/>
          <w:kern w:val="28"/>
          <w:sz w:val="24"/>
          <w:szCs w:val="24"/>
        </w:rPr>
        <w:t xml:space="preserve"> </w:t>
      </w:r>
      <w:r w:rsidRPr="009E73E4">
        <w:rPr>
          <w:rFonts w:ascii="Times New Roman" w:hAnsi="Times New Roman"/>
          <w:kern w:val="28"/>
          <w:sz w:val="24"/>
          <w:szCs w:val="24"/>
        </w:rPr>
        <w:t>http://www.uta.org.ua/translation_standards</w:t>
      </w:r>
    </w:p>
    <w:sectPr w:rsidR="00DF168D" w:rsidRPr="002E1898" w:rsidSect="00405857">
      <w:type w:val="continuous"/>
      <w:pgSz w:w="16840" w:h="11907" w:orient="landscape"/>
      <w:pgMar w:top="567" w:right="1134" w:bottom="1134" w:left="1134" w:header="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15A1"/>
    <w:multiLevelType w:val="hybridMultilevel"/>
    <w:tmpl w:val="5B46E884"/>
    <w:lvl w:ilvl="0" w:tplc="D6AABFFA">
      <w:start w:val="2"/>
      <w:numFmt w:val="decimal"/>
      <w:lvlText w:val="%1."/>
      <w:lvlJc w:val="left"/>
    </w:lvl>
    <w:lvl w:ilvl="1" w:tplc="93B4CD18">
      <w:numFmt w:val="decimal"/>
      <w:lvlText w:val=""/>
      <w:lvlJc w:val="left"/>
    </w:lvl>
    <w:lvl w:ilvl="2" w:tplc="D18EE9E2">
      <w:numFmt w:val="decimal"/>
      <w:lvlText w:val=""/>
      <w:lvlJc w:val="left"/>
    </w:lvl>
    <w:lvl w:ilvl="3" w:tplc="3BEE7EEA">
      <w:numFmt w:val="decimal"/>
      <w:lvlText w:val=""/>
      <w:lvlJc w:val="left"/>
    </w:lvl>
    <w:lvl w:ilvl="4" w:tplc="7DBE7D80">
      <w:numFmt w:val="decimal"/>
      <w:lvlText w:val=""/>
      <w:lvlJc w:val="left"/>
    </w:lvl>
    <w:lvl w:ilvl="5" w:tplc="09A8F496">
      <w:numFmt w:val="decimal"/>
      <w:lvlText w:val=""/>
      <w:lvlJc w:val="left"/>
    </w:lvl>
    <w:lvl w:ilvl="6" w:tplc="A4863CBA">
      <w:numFmt w:val="decimal"/>
      <w:lvlText w:val=""/>
      <w:lvlJc w:val="left"/>
    </w:lvl>
    <w:lvl w:ilvl="7" w:tplc="058045F4">
      <w:numFmt w:val="decimal"/>
      <w:lvlText w:val=""/>
      <w:lvlJc w:val="left"/>
    </w:lvl>
    <w:lvl w:ilvl="8" w:tplc="210AE8E0">
      <w:numFmt w:val="decimal"/>
      <w:lvlText w:val=""/>
      <w:lvlJc w:val="left"/>
    </w:lvl>
  </w:abstractNum>
  <w:abstractNum w:abstractNumId="3" w15:restartNumberingAfterBreak="0">
    <w:nsid w:val="00003EF6"/>
    <w:multiLevelType w:val="hybridMultilevel"/>
    <w:tmpl w:val="A22E34E0"/>
    <w:lvl w:ilvl="0" w:tplc="F0D4B29A">
      <w:start w:val="6"/>
      <w:numFmt w:val="decimal"/>
      <w:lvlText w:val="%1."/>
      <w:lvlJc w:val="left"/>
    </w:lvl>
    <w:lvl w:ilvl="1" w:tplc="3972244E">
      <w:numFmt w:val="decimal"/>
      <w:lvlText w:val=""/>
      <w:lvlJc w:val="left"/>
    </w:lvl>
    <w:lvl w:ilvl="2" w:tplc="10CA6E0A">
      <w:numFmt w:val="decimal"/>
      <w:lvlText w:val=""/>
      <w:lvlJc w:val="left"/>
    </w:lvl>
    <w:lvl w:ilvl="3" w:tplc="F96EA69E">
      <w:numFmt w:val="decimal"/>
      <w:lvlText w:val=""/>
      <w:lvlJc w:val="left"/>
    </w:lvl>
    <w:lvl w:ilvl="4" w:tplc="68BC5DD2">
      <w:numFmt w:val="decimal"/>
      <w:lvlText w:val=""/>
      <w:lvlJc w:val="left"/>
    </w:lvl>
    <w:lvl w:ilvl="5" w:tplc="D1147FE2">
      <w:numFmt w:val="decimal"/>
      <w:lvlText w:val=""/>
      <w:lvlJc w:val="left"/>
    </w:lvl>
    <w:lvl w:ilvl="6" w:tplc="9D74EFC6">
      <w:numFmt w:val="decimal"/>
      <w:lvlText w:val=""/>
      <w:lvlJc w:val="left"/>
    </w:lvl>
    <w:lvl w:ilvl="7" w:tplc="033ED2F6">
      <w:numFmt w:val="decimal"/>
      <w:lvlText w:val=""/>
      <w:lvlJc w:val="left"/>
    </w:lvl>
    <w:lvl w:ilvl="8" w:tplc="B106B9BC">
      <w:numFmt w:val="decimal"/>
      <w:lvlText w:val=""/>
      <w:lvlJc w:val="left"/>
    </w:lvl>
  </w:abstractNum>
  <w:abstractNum w:abstractNumId="4" w15:restartNumberingAfterBreak="0">
    <w:nsid w:val="080C62C7"/>
    <w:multiLevelType w:val="hybridMultilevel"/>
    <w:tmpl w:val="57F6F0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825B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4478C"/>
    <w:multiLevelType w:val="hybridMultilevel"/>
    <w:tmpl w:val="1786B3C2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6A0276E"/>
    <w:multiLevelType w:val="multilevel"/>
    <w:tmpl w:val="BBFADA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7" w15:restartNumberingAfterBreak="0">
    <w:nsid w:val="197B401B"/>
    <w:multiLevelType w:val="hybridMultilevel"/>
    <w:tmpl w:val="169CA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76BBF"/>
    <w:multiLevelType w:val="multilevel"/>
    <w:tmpl w:val="942AB5A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9" w15:restartNumberingAfterBreak="0">
    <w:nsid w:val="247147D8"/>
    <w:multiLevelType w:val="multilevel"/>
    <w:tmpl w:val="BE264898"/>
    <w:lvl w:ilvl="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Times New Roman" w:hAnsi="Arial"/>
        <w:vertAlign w:val="baseline"/>
      </w:rPr>
    </w:lvl>
  </w:abstractNum>
  <w:abstractNum w:abstractNumId="10" w15:restartNumberingAfterBreak="0">
    <w:nsid w:val="26BE7030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11" w15:restartNumberingAfterBreak="0">
    <w:nsid w:val="2E424FA7"/>
    <w:multiLevelType w:val="hybridMultilevel"/>
    <w:tmpl w:val="00E0E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494602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13" w15:restartNumberingAfterBreak="0">
    <w:nsid w:val="3841569E"/>
    <w:multiLevelType w:val="hybridMultilevel"/>
    <w:tmpl w:val="CE3C8AA2"/>
    <w:lvl w:ilvl="0" w:tplc="07C8E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824D41"/>
    <w:multiLevelType w:val="hybridMultilevel"/>
    <w:tmpl w:val="01264858"/>
    <w:lvl w:ilvl="0" w:tplc="241E0982">
      <w:start w:val="2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EE53D4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16" w15:restartNumberingAfterBreak="0">
    <w:nsid w:val="44AC4F9C"/>
    <w:multiLevelType w:val="hybridMultilevel"/>
    <w:tmpl w:val="A6EC3EDC"/>
    <w:lvl w:ilvl="0" w:tplc="0419001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F61F6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18" w15:restartNumberingAfterBreak="0">
    <w:nsid w:val="49063367"/>
    <w:multiLevelType w:val="hybridMultilevel"/>
    <w:tmpl w:val="91120A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6320BE"/>
    <w:multiLevelType w:val="hybridMultilevel"/>
    <w:tmpl w:val="C6A66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DEC0A07"/>
    <w:multiLevelType w:val="hybridMultilevel"/>
    <w:tmpl w:val="911458DA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21" w15:restartNumberingAfterBreak="0">
    <w:nsid w:val="56FD7497"/>
    <w:multiLevelType w:val="multilevel"/>
    <w:tmpl w:val="0D688C4E"/>
    <w:lvl w:ilvl="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Times New Roman" w:hAnsi="Arial"/>
        <w:vertAlign w:val="baseline"/>
      </w:rPr>
    </w:lvl>
  </w:abstractNum>
  <w:abstractNum w:abstractNumId="22" w15:restartNumberingAfterBreak="0">
    <w:nsid w:val="59705848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5CB67F13"/>
    <w:multiLevelType w:val="hybridMultilevel"/>
    <w:tmpl w:val="A7561FA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CD313F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25" w15:restartNumberingAfterBreak="0">
    <w:nsid w:val="610F5674"/>
    <w:multiLevelType w:val="hybridMultilevel"/>
    <w:tmpl w:val="427E359C"/>
    <w:lvl w:ilvl="0" w:tplc="3774E936">
      <w:start w:val="2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2B62C51"/>
    <w:multiLevelType w:val="hybridMultilevel"/>
    <w:tmpl w:val="52749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E57552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28" w15:restartNumberingAfterBreak="0">
    <w:nsid w:val="68E6074A"/>
    <w:multiLevelType w:val="hybridMultilevel"/>
    <w:tmpl w:val="95904B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B6C5F1A"/>
    <w:multiLevelType w:val="hybridMultilevel"/>
    <w:tmpl w:val="A99A0A16"/>
    <w:lvl w:ilvl="0" w:tplc="6DCA3F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4FC3069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31" w15:restartNumberingAfterBreak="0">
    <w:nsid w:val="7503347B"/>
    <w:multiLevelType w:val="hybridMultilevel"/>
    <w:tmpl w:val="2AEE3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5EF2D8A"/>
    <w:multiLevelType w:val="hybridMultilevel"/>
    <w:tmpl w:val="9496CF4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6FF61DF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34" w15:restartNumberingAfterBreak="0">
    <w:nsid w:val="779850E0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35" w15:restartNumberingAfterBreak="0">
    <w:nsid w:val="7B4C735E"/>
    <w:multiLevelType w:val="hybridMultilevel"/>
    <w:tmpl w:val="8D98A024"/>
    <w:lvl w:ilvl="0" w:tplc="82A45CEE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BD5299"/>
    <w:multiLevelType w:val="hybridMultilevel"/>
    <w:tmpl w:val="0F9075B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8"/>
  </w:num>
  <w:num w:numId="4">
    <w:abstractNumId w:val="9"/>
  </w:num>
  <w:num w:numId="5">
    <w:abstractNumId w:val="33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5"/>
  </w:num>
  <w:num w:numId="9">
    <w:abstractNumId w:val="10"/>
  </w:num>
  <w:num w:numId="10">
    <w:abstractNumId w:val="12"/>
  </w:num>
  <w:num w:numId="11">
    <w:abstractNumId w:val="34"/>
  </w:num>
  <w:num w:numId="12">
    <w:abstractNumId w:val="30"/>
  </w:num>
  <w:num w:numId="13">
    <w:abstractNumId w:val="24"/>
  </w:num>
  <w:num w:numId="14">
    <w:abstractNumId w:val="27"/>
  </w:num>
  <w:num w:numId="15">
    <w:abstractNumId w:val="17"/>
  </w:num>
  <w:num w:numId="16">
    <w:abstractNumId w:val="16"/>
  </w:num>
  <w:num w:numId="17">
    <w:abstractNumId w:val="32"/>
  </w:num>
  <w:num w:numId="18">
    <w:abstractNumId w:val="5"/>
  </w:num>
  <w:num w:numId="19">
    <w:abstractNumId w:val="23"/>
  </w:num>
  <w:num w:numId="20">
    <w:abstractNumId w:val="36"/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18"/>
  </w:num>
  <w:num w:numId="24">
    <w:abstractNumId w:val="35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14"/>
  </w:num>
  <w:num w:numId="31">
    <w:abstractNumId w:val="0"/>
  </w:num>
  <w:num w:numId="32">
    <w:abstractNumId w:val="1"/>
  </w:num>
  <w:num w:numId="33">
    <w:abstractNumId w:val="22"/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164"/>
    <w:rsid w:val="000040D4"/>
    <w:rsid w:val="0002475A"/>
    <w:rsid w:val="0002542D"/>
    <w:rsid w:val="00043759"/>
    <w:rsid w:val="00065D84"/>
    <w:rsid w:val="000801F0"/>
    <w:rsid w:val="00094A05"/>
    <w:rsid w:val="000A57B9"/>
    <w:rsid w:val="000B19B1"/>
    <w:rsid w:val="001235CF"/>
    <w:rsid w:val="00154AB0"/>
    <w:rsid w:val="001750D2"/>
    <w:rsid w:val="00185477"/>
    <w:rsid w:val="00194746"/>
    <w:rsid w:val="001B47C4"/>
    <w:rsid w:val="001C6EF5"/>
    <w:rsid w:val="001F26FB"/>
    <w:rsid w:val="002318CB"/>
    <w:rsid w:val="00264084"/>
    <w:rsid w:val="002962FA"/>
    <w:rsid w:val="002E1898"/>
    <w:rsid w:val="00310769"/>
    <w:rsid w:val="00312469"/>
    <w:rsid w:val="003443FC"/>
    <w:rsid w:val="003A3FBF"/>
    <w:rsid w:val="003D2C7A"/>
    <w:rsid w:val="003D6582"/>
    <w:rsid w:val="003E524F"/>
    <w:rsid w:val="003E6000"/>
    <w:rsid w:val="003F5F43"/>
    <w:rsid w:val="00405857"/>
    <w:rsid w:val="00443A93"/>
    <w:rsid w:val="00466905"/>
    <w:rsid w:val="004733DC"/>
    <w:rsid w:val="00477F82"/>
    <w:rsid w:val="004B67D8"/>
    <w:rsid w:val="004E2AF5"/>
    <w:rsid w:val="004E5576"/>
    <w:rsid w:val="004F1774"/>
    <w:rsid w:val="0050242D"/>
    <w:rsid w:val="00505247"/>
    <w:rsid w:val="00527196"/>
    <w:rsid w:val="005302CE"/>
    <w:rsid w:val="00531215"/>
    <w:rsid w:val="00535430"/>
    <w:rsid w:val="005430C2"/>
    <w:rsid w:val="00552E2D"/>
    <w:rsid w:val="005538BE"/>
    <w:rsid w:val="005776B8"/>
    <w:rsid w:val="005967F7"/>
    <w:rsid w:val="005A0115"/>
    <w:rsid w:val="005A13F8"/>
    <w:rsid w:val="005B332B"/>
    <w:rsid w:val="005C15ED"/>
    <w:rsid w:val="005C30E5"/>
    <w:rsid w:val="005C3381"/>
    <w:rsid w:val="005E7664"/>
    <w:rsid w:val="005F2BBE"/>
    <w:rsid w:val="00607312"/>
    <w:rsid w:val="00607626"/>
    <w:rsid w:val="00662E6E"/>
    <w:rsid w:val="0066554A"/>
    <w:rsid w:val="0066594F"/>
    <w:rsid w:val="00696EF8"/>
    <w:rsid w:val="006B3963"/>
    <w:rsid w:val="006B580D"/>
    <w:rsid w:val="006D20FD"/>
    <w:rsid w:val="006E3686"/>
    <w:rsid w:val="0071029E"/>
    <w:rsid w:val="00715FA2"/>
    <w:rsid w:val="00747A2B"/>
    <w:rsid w:val="007814F0"/>
    <w:rsid w:val="00784D53"/>
    <w:rsid w:val="00785FEA"/>
    <w:rsid w:val="007A3655"/>
    <w:rsid w:val="007B0791"/>
    <w:rsid w:val="007F3C73"/>
    <w:rsid w:val="007F525C"/>
    <w:rsid w:val="008021C6"/>
    <w:rsid w:val="00824DF7"/>
    <w:rsid w:val="00826509"/>
    <w:rsid w:val="00831271"/>
    <w:rsid w:val="0083587A"/>
    <w:rsid w:val="008557CD"/>
    <w:rsid w:val="0086646B"/>
    <w:rsid w:val="008A136E"/>
    <w:rsid w:val="008A4B7E"/>
    <w:rsid w:val="008C48E8"/>
    <w:rsid w:val="008C6DD0"/>
    <w:rsid w:val="00917392"/>
    <w:rsid w:val="00924828"/>
    <w:rsid w:val="00956F95"/>
    <w:rsid w:val="00975998"/>
    <w:rsid w:val="00980C90"/>
    <w:rsid w:val="009958DA"/>
    <w:rsid w:val="009A196F"/>
    <w:rsid w:val="009A1A5B"/>
    <w:rsid w:val="009A47EC"/>
    <w:rsid w:val="009D1B6E"/>
    <w:rsid w:val="009D275C"/>
    <w:rsid w:val="009E05AD"/>
    <w:rsid w:val="009E73E4"/>
    <w:rsid w:val="009F7E07"/>
    <w:rsid w:val="00A004FE"/>
    <w:rsid w:val="00A01C4C"/>
    <w:rsid w:val="00A0515C"/>
    <w:rsid w:val="00A13AC9"/>
    <w:rsid w:val="00A364DE"/>
    <w:rsid w:val="00A404E9"/>
    <w:rsid w:val="00A55D6A"/>
    <w:rsid w:val="00A8357F"/>
    <w:rsid w:val="00AC5E04"/>
    <w:rsid w:val="00AE7254"/>
    <w:rsid w:val="00AF7A80"/>
    <w:rsid w:val="00B01F8D"/>
    <w:rsid w:val="00B5581C"/>
    <w:rsid w:val="00B66D78"/>
    <w:rsid w:val="00B80760"/>
    <w:rsid w:val="00B83755"/>
    <w:rsid w:val="00B852D0"/>
    <w:rsid w:val="00BB313A"/>
    <w:rsid w:val="00C163E3"/>
    <w:rsid w:val="00C173A5"/>
    <w:rsid w:val="00C40BEB"/>
    <w:rsid w:val="00C40F01"/>
    <w:rsid w:val="00C7139A"/>
    <w:rsid w:val="00C7551A"/>
    <w:rsid w:val="00CF3BD3"/>
    <w:rsid w:val="00D05164"/>
    <w:rsid w:val="00D13298"/>
    <w:rsid w:val="00D25BAC"/>
    <w:rsid w:val="00D37368"/>
    <w:rsid w:val="00D51592"/>
    <w:rsid w:val="00DA5CC4"/>
    <w:rsid w:val="00DC79BC"/>
    <w:rsid w:val="00DF168D"/>
    <w:rsid w:val="00E02C8B"/>
    <w:rsid w:val="00E2256D"/>
    <w:rsid w:val="00E60499"/>
    <w:rsid w:val="00E81BA4"/>
    <w:rsid w:val="00EA6BE2"/>
    <w:rsid w:val="00EE0286"/>
    <w:rsid w:val="00F006E3"/>
    <w:rsid w:val="00F05837"/>
    <w:rsid w:val="00F07376"/>
    <w:rsid w:val="00F170E7"/>
    <w:rsid w:val="00F276E6"/>
    <w:rsid w:val="00F66BB8"/>
    <w:rsid w:val="00F67979"/>
    <w:rsid w:val="00F71416"/>
    <w:rsid w:val="00F73286"/>
    <w:rsid w:val="00F82EF4"/>
    <w:rsid w:val="00F903D3"/>
    <w:rsid w:val="00FB1289"/>
    <w:rsid w:val="00FB6DF7"/>
    <w:rsid w:val="00FE3BA5"/>
    <w:rsid w:val="00FE6B66"/>
    <w:rsid w:val="00FF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6A4D38A-03D3-4E4E-A2E4-D6CEE864A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164"/>
    <w:rPr>
      <w:rFonts w:ascii="Calibri" w:hAnsi="Calibri" w:cs="Calibri"/>
      <w:lang w:val="uk-UA" w:eastAsia="en-US"/>
    </w:rPr>
  </w:style>
  <w:style w:type="paragraph" w:styleId="1">
    <w:name w:val="heading 1"/>
    <w:basedOn w:val="a"/>
    <w:qFormat/>
    <w:rsid w:val="0086646B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next w:val="a"/>
    <w:qFormat/>
    <w:rsid w:val="00065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71029E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531215"/>
    <w:pPr>
      <w:spacing w:line="276" w:lineRule="auto"/>
    </w:pPr>
    <w:rPr>
      <w:rFonts w:ascii="Arial" w:hAnsi="Arial" w:cs="Arial"/>
      <w:sz w:val="22"/>
      <w:szCs w:val="22"/>
    </w:rPr>
  </w:style>
  <w:style w:type="paragraph" w:customStyle="1" w:styleId="Body1">
    <w:name w:val="Body 1"/>
    <w:rsid w:val="00F71416"/>
    <w:pPr>
      <w:outlineLvl w:val="0"/>
    </w:pPr>
    <w:rPr>
      <w:color w:val="000000"/>
      <w:sz w:val="24"/>
      <w:u w:color="000000"/>
      <w:lang w:val="cs-CZ" w:eastAsia="en-US"/>
    </w:rPr>
  </w:style>
  <w:style w:type="paragraph" w:styleId="a3">
    <w:name w:val="Normal (Web)"/>
    <w:aliases w:val="Обычный (Интернет)"/>
    <w:basedOn w:val="a"/>
    <w:rsid w:val="00EE028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FontStyle192">
    <w:name w:val="Font Style192"/>
    <w:rsid w:val="00E2256D"/>
    <w:rPr>
      <w:rFonts w:ascii="Times New Roman" w:hAnsi="Times New Roman" w:cs="Times New Roman" w:hint="default"/>
      <w:sz w:val="18"/>
      <w:szCs w:val="18"/>
    </w:rPr>
  </w:style>
  <w:style w:type="character" w:customStyle="1" w:styleId="FontStyle190">
    <w:name w:val="Font Style190"/>
    <w:rsid w:val="00E2256D"/>
    <w:rPr>
      <w:rFonts w:ascii="Times New Roman" w:hAnsi="Times New Roman" w:cs="Times New Roman" w:hint="default"/>
      <w:b/>
      <w:bCs/>
      <w:i/>
      <w:iCs/>
      <w:sz w:val="18"/>
      <w:szCs w:val="18"/>
    </w:rPr>
  </w:style>
  <w:style w:type="table" w:styleId="a4">
    <w:name w:val="Table Grid"/>
    <w:basedOn w:val="a1"/>
    <w:rsid w:val="00004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0040D4"/>
    <w:rPr>
      <w:color w:val="0000FF"/>
      <w:u w:val="single"/>
    </w:rPr>
  </w:style>
  <w:style w:type="character" w:styleId="HTML">
    <w:name w:val="HTML Cite"/>
    <w:rsid w:val="00065D84"/>
    <w:rPr>
      <w:i/>
      <w:iCs/>
    </w:rPr>
  </w:style>
  <w:style w:type="paragraph" w:customStyle="1" w:styleId="11">
    <w:name w:val="Абзац списка1"/>
    <w:basedOn w:val="a"/>
    <w:rsid w:val="00264084"/>
    <w:pPr>
      <w:spacing w:after="200" w:line="276" w:lineRule="auto"/>
      <w:ind w:left="720"/>
      <w:contextualSpacing/>
    </w:pPr>
    <w:rPr>
      <w:rFonts w:cs="Times New Roman"/>
      <w:sz w:val="22"/>
      <w:szCs w:val="22"/>
      <w:lang w:val="ru-RU"/>
    </w:rPr>
  </w:style>
  <w:style w:type="character" w:customStyle="1" w:styleId="a6">
    <w:name w:val="Неразрешенное упоминание"/>
    <w:uiPriority w:val="99"/>
    <w:semiHidden/>
    <w:unhideWhenUsed/>
    <w:rsid w:val="002962FA"/>
    <w:rPr>
      <w:color w:val="605E5C"/>
      <w:shd w:val="clear" w:color="auto" w:fill="E1DFDD"/>
    </w:rPr>
  </w:style>
  <w:style w:type="character" w:styleId="a7">
    <w:name w:val="FollowedHyperlink"/>
    <w:rsid w:val="00E60499"/>
    <w:rPr>
      <w:color w:val="954F72"/>
      <w:u w:val="single"/>
    </w:rPr>
  </w:style>
  <w:style w:type="character" w:styleId="a8">
    <w:name w:val="Emphasis"/>
    <w:uiPriority w:val="20"/>
    <w:qFormat/>
    <w:rsid w:val="00DF168D"/>
    <w:rPr>
      <w:i/>
      <w:iCs/>
    </w:rPr>
  </w:style>
  <w:style w:type="paragraph" w:styleId="a9">
    <w:name w:val="Body Text"/>
    <w:basedOn w:val="a"/>
    <w:link w:val="aa"/>
    <w:unhideWhenUsed/>
    <w:rsid w:val="005A13F8"/>
    <w:pPr>
      <w:spacing w:before="240" w:line="36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link w:val="a9"/>
    <w:rsid w:val="005A13F8"/>
    <w:rPr>
      <w:sz w:val="28"/>
      <w:szCs w:val="24"/>
      <w:lang w:val="uk-UA"/>
    </w:rPr>
  </w:style>
  <w:style w:type="character" w:customStyle="1" w:styleId="50">
    <w:name w:val="Заголовок 5 Знак"/>
    <w:link w:val="5"/>
    <w:rsid w:val="0071029E"/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paragraph" w:styleId="ab">
    <w:name w:val="Body Text Indent"/>
    <w:basedOn w:val="a"/>
    <w:link w:val="ac"/>
    <w:rsid w:val="00B852D0"/>
    <w:pPr>
      <w:suppressAutoHyphens/>
      <w:spacing w:after="120"/>
      <w:ind w:left="283"/>
    </w:pPr>
    <w:rPr>
      <w:rFonts w:ascii="Times New Roman" w:hAnsi="Times New Roman" w:cs="Times New Roman"/>
      <w:sz w:val="28"/>
      <w:szCs w:val="24"/>
      <w:lang w:val="ru-RU" w:eastAsia="ar-SA"/>
    </w:rPr>
  </w:style>
  <w:style w:type="character" w:customStyle="1" w:styleId="ac">
    <w:name w:val="Основной текст с отступом Знак"/>
    <w:basedOn w:val="a0"/>
    <w:link w:val="ab"/>
    <w:rsid w:val="00B852D0"/>
    <w:rPr>
      <w:sz w:val="28"/>
      <w:szCs w:val="24"/>
      <w:lang w:eastAsia="ar-SA"/>
    </w:rPr>
  </w:style>
  <w:style w:type="paragraph" w:customStyle="1" w:styleId="12">
    <w:name w:val="Обычный1"/>
    <w:rsid w:val="00A364DE"/>
    <w:pPr>
      <w:widowControl w:val="0"/>
      <w:suppressAutoHyphens/>
      <w:spacing w:line="360" w:lineRule="auto"/>
      <w:ind w:firstLine="460"/>
      <w:jc w:val="both"/>
    </w:pPr>
    <w:rPr>
      <w:rFonts w:eastAsia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5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11</Pages>
  <Words>2437</Words>
  <Characters>17256</Characters>
  <Application>Microsoft Office Word</Application>
  <DocSecurity>0</DocSecurity>
  <Lines>143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19654</CharactersWithSpaces>
  <SharedDoc>false</SharedDoc>
  <HLinks>
    <vt:vector size="108" baseType="variant">
      <vt:variant>
        <vt:i4>2097182</vt:i4>
      </vt:variant>
      <vt:variant>
        <vt:i4>51</vt:i4>
      </vt:variant>
      <vt:variant>
        <vt:i4>0</vt:i4>
      </vt:variant>
      <vt:variant>
        <vt:i4>5</vt:i4>
      </vt:variant>
      <vt:variant>
        <vt:lpwstr>https://www.youtube.com/watch?v=_7S51vTM8Fw</vt:lpwstr>
      </vt:variant>
      <vt:variant>
        <vt:lpwstr/>
      </vt:variant>
      <vt:variant>
        <vt:i4>8323189</vt:i4>
      </vt:variant>
      <vt:variant>
        <vt:i4>48</vt:i4>
      </vt:variant>
      <vt:variant>
        <vt:i4>0</vt:i4>
      </vt:variant>
      <vt:variant>
        <vt:i4>5</vt:i4>
      </vt:variant>
      <vt:variant>
        <vt:lpwstr>https://www.youtube.com/watch?v=ifOmnwDh64w</vt:lpwstr>
      </vt:variant>
      <vt:variant>
        <vt:lpwstr/>
      </vt:variant>
      <vt:variant>
        <vt:i4>4063337</vt:i4>
      </vt:variant>
      <vt:variant>
        <vt:i4>45</vt:i4>
      </vt:variant>
      <vt:variant>
        <vt:i4>0</vt:i4>
      </vt:variant>
      <vt:variant>
        <vt:i4>5</vt:i4>
      </vt:variant>
      <vt:variant>
        <vt:lpwstr>https://www.youtube.com/watch?v=8jovIfVOnTk</vt:lpwstr>
      </vt:variant>
      <vt:variant>
        <vt:lpwstr/>
      </vt:variant>
      <vt:variant>
        <vt:i4>2752551</vt:i4>
      </vt:variant>
      <vt:variant>
        <vt:i4>42</vt:i4>
      </vt:variant>
      <vt:variant>
        <vt:i4>0</vt:i4>
      </vt:variant>
      <vt:variant>
        <vt:i4>5</vt:i4>
      </vt:variant>
      <vt:variant>
        <vt:lpwstr>https://www.youtube.com/watch?v=obPiScWOSrE</vt:lpwstr>
      </vt:variant>
      <vt:variant>
        <vt:lpwstr/>
      </vt:variant>
      <vt:variant>
        <vt:i4>5701684</vt:i4>
      </vt:variant>
      <vt:variant>
        <vt:i4>39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2883635</vt:i4>
      </vt:variant>
      <vt:variant>
        <vt:i4>36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2883635</vt:i4>
      </vt:variant>
      <vt:variant>
        <vt:i4>33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5701684</vt:i4>
      </vt:variant>
      <vt:variant>
        <vt:i4>30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6488184</vt:i4>
      </vt:variant>
      <vt:variant>
        <vt:i4>27</vt:i4>
      </vt:variant>
      <vt:variant>
        <vt:i4>0</vt:i4>
      </vt:variant>
      <vt:variant>
        <vt:i4>5</vt:i4>
      </vt:variant>
      <vt:variant>
        <vt:lpwstr>https://www.youtube.com/watch?v=TqawF2VN2Fc</vt:lpwstr>
      </vt:variant>
      <vt:variant>
        <vt:lpwstr/>
      </vt:variant>
      <vt:variant>
        <vt:i4>6881332</vt:i4>
      </vt:variant>
      <vt:variant>
        <vt:i4>24</vt:i4>
      </vt:variant>
      <vt:variant>
        <vt:i4>0</vt:i4>
      </vt:variant>
      <vt:variant>
        <vt:i4>5</vt:i4>
      </vt:variant>
      <vt:variant>
        <vt:lpwstr>https://www.youtube.com/watch?v=hELCv4FmOi8</vt:lpwstr>
      </vt:variant>
      <vt:variant>
        <vt:lpwstr/>
      </vt:variant>
      <vt:variant>
        <vt:i4>7209071</vt:i4>
      </vt:variant>
      <vt:variant>
        <vt:i4>21</vt:i4>
      </vt:variant>
      <vt:variant>
        <vt:i4>0</vt:i4>
      </vt:variant>
      <vt:variant>
        <vt:i4>5</vt:i4>
      </vt:variant>
      <vt:variant>
        <vt:lpwstr>https://www.youtube.com/watch?v=SY1mcWG8fjU</vt:lpwstr>
      </vt:variant>
      <vt:variant>
        <vt:lpwstr/>
      </vt:variant>
      <vt:variant>
        <vt:i4>6815802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https://www.youtube.com/watch?v=jQJvu2PAPCw</vt:lpwstr>
      </vt:variant>
      <vt:variant>
        <vt:lpwstr/>
      </vt:variant>
      <vt:variant>
        <vt:i4>3539061</vt:i4>
      </vt:variant>
      <vt:variant>
        <vt:i4>15</vt:i4>
      </vt:variant>
      <vt:variant>
        <vt:i4>0</vt:i4>
      </vt:variant>
      <vt:variant>
        <vt:i4>5</vt:i4>
      </vt:variant>
      <vt:variant>
        <vt:lpwstr>https://www.youtube.com/watch?v=-VMCmtedrLc</vt:lpwstr>
      </vt:variant>
      <vt:variant>
        <vt:lpwstr/>
      </vt:variant>
      <vt:variant>
        <vt:i4>7667756</vt:i4>
      </vt:variant>
      <vt:variant>
        <vt:i4>12</vt:i4>
      </vt:variant>
      <vt:variant>
        <vt:i4>0</vt:i4>
      </vt:variant>
      <vt:variant>
        <vt:i4>5</vt:i4>
      </vt:variant>
      <vt:variant>
        <vt:lpwstr>https://www.youtube.com/watch?v=E-xCWCgINNo</vt:lpwstr>
      </vt:variant>
      <vt:variant>
        <vt:lpwstr/>
      </vt:variant>
      <vt:variant>
        <vt:i4>2818099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https://www.youtube.com/watch?v=bLUrJbLMMeQ</vt:lpwstr>
      </vt:variant>
      <vt:variant>
        <vt:lpwstr/>
      </vt:variant>
      <vt:variant>
        <vt:i4>7733346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https://www.youtube.com/watch?v=Vm4nh6OQHME</vt:lpwstr>
      </vt:variant>
      <vt:variant>
        <vt:lpwstr/>
      </vt:variant>
      <vt:variant>
        <vt:i4>7864443</vt:i4>
      </vt:variant>
      <vt:variant>
        <vt:i4>3</vt:i4>
      </vt:variant>
      <vt:variant>
        <vt:i4>0</vt:i4>
      </vt:variant>
      <vt:variant>
        <vt:i4>5</vt:i4>
      </vt:variant>
      <vt:variant>
        <vt:lpwstr>https://www.youtube.com/watch?v=iovlja51tTE</vt:lpwstr>
      </vt:variant>
      <vt:variant>
        <vt:lpwstr/>
      </vt:variant>
      <vt:variant>
        <vt:i4>108</vt:i4>
      </vt:variant>
      <vt:variant>
        <vt:i4>0</vt:i4>
      </vt:variant>
      <vt:variant>
        <vt:i4>0</vt:i4>
      </vt:variant>
      <vt:variant>
        <vt:i4>5</vt:i4>
      </vt:variant>
      <vt:variant>
        <vt:lpwstr>mailto:min.warwara@gmail.com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Yaroslav</dc:creator>
  <cp:lastModifiedBy>Баранцов Евгений</cp:lastModifiedBy>
  <cp:revision>16</cp:revision>
  <cp:lastPrinted>2019-09-08T11:00:00Z</cp:lastPrinted>
  <dcterms:created xsi:type="dcterms:W3CDTF">2020-09-09T07:13:00Z</dcterms:created>
  <dcterms:modified xsi:type="dcterms:W3CDTF">2020-10-09T14:58:00Z</dcterms:modified>
</cp:coreProperties>
</file>