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1C" w:rsidRPr="008B7272" w:rsidRDefault="00D12C1C" w:rsidP="00CB1E0C">
      <w:pPr>
        <w:spacing w:before="240" w:after="240"/>
        <w:jc w:val="center"/>
        <w:rPr>
          <w:rFonts w:ascii="Times New Roman" w:hAnsi="Times New Roman" w:cs="Times New Roman"/>
          <w:b/>
          <w:sz w:val="28"/>
          <w:szCs w:val="28"/>
          <w:lang w:val="uk-UA"/>
        </w:rPr>
      </w:pPr>
      <w:proofErr w:type="spellStart"/>
      <w:r w:rsidRPr="008B7272">
        <w:rPr>
          <w:rFonts w:ascii="Times New Roman" w:hAnsi="Times New Roman" w:cs="Times New Roman"/>
          <w:b/>
          <w:sz w:val="28"/>
          <w:szCs w:val="28"/>
        </w:rPr>
        <w:t>Мелітопольський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державний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педагогічний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університет</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імені</w:t>
      </w:r>
      <w:proofErr w:type="spellEnd"/>
      <w:r w:rsidRPr="008B7272">
        <w:rPr>
          <w:rFonts w:ascii="Times New Roman" w:hAnsi="Times New Roman" w:cs="Times New Roman"/>
          <w:b/>
          <w:sz w:val="28"/>
          <w:szCs w:val="28"/>
        </w:rPr>
        <w:t xml:space="preserve"> Богдана </w:t>
      </w:r>
      <w:proofErr w:type="spellStart"/>
      <w:r w:rsidRPr="008B7272">
        <w:rPr>
          <w:rFonts w:ascii="Times New Roman" w:hAnsi="Times New Roman" w:cs="Times New Roman"/>
          <w:b/>
          <w:sz w:val="28"/>
          <w:szCs w:val="28"/>
        </w:rPr>
        <w:t>Хмельницького</w:t>
      </w:r>
      <w:proofErr w:type="spellEnd"/>
      <w:r w:rsidRPr="008B7272">
        <w:rPr>
          <w:rFonts w:ascii="Times New Roman" w:hAnsi="Times New Roman" w:cs="Times New Roman"/>
          <w:b/>
          <w:sz w:val="28"/>
          <w:szCs w:val="28"/>
        </w:rPr>
        <w:br/>
      </w:r>
      <w:r w:rsidRPr="008B7272">
        <w:rPr>
          <w:rFonts w:ascii="Times New Roman" w:hAnsi="Times New Roman" w:cs="Times New Roman"/>
          <w:b/>
          <w:sz w:val="28"/>
          <w:szCs w:val="28"/>
        </w:rPr>
        <w:br/>
      </w:r>
      <w:r w:rsidRPr="008B7272">
        <w:rPr>
          <w:rFonts w:ascii="Times New Roman" w:hAnsi="Times New Roman" w:cs="Times New Roman"/>
          <w:b/>
          <w:sz w:val="28"/>
          <w:szCs w:val="28"/>
          <w:lang w:val="uk-UA"/>
        </w:rPr>
        <w:t xml:space="preserve">філологічний </w:t>
      </w:r>
      <w:r w:rsidRPr="008B7272">
        <w:rPr>
          <w:rFonts w:ascii="Times New Roman" w:hAnsi="Times New Roman" w:cs="Times New Roman"/>
          <w:b/>
          <w:sz w:val="28"/>
          <w:szCs w:val="28"/>
        </w:rPr>
        <w:t>факультет</w:t>
      </w:r>
      <w:r w:rsidRPr="008B7272">
        <w:rPr>
          <w:rFonts w:ascii="Times New Roman" w:hAnsi="Times New Roman" w:cs="Times New Roman"/>
          <w:b/>
          <w:sz w:val="28"/>
          <w:szCs w:val="28"/>
        </w:rPr>
        <w:br/>
        <w:t>кафедра</w:t>
      </w:r>
      <w:r w:rsidRPr="008B7272">
        <w:rPr>
          <w:rFonts w:ascii="Times New Roman" w:hAnsi="Times New Roman" w:cs="Times New Roman"/>
          <w:b/>
          <w:sz w:val="28"/>
          <w:szCs w:val="28"/>
          <w:lang w:val="uk-UA"/>
        </w:rPr>
        <w:t xml:space="preserve"> методики викладання германських мов</w:t>
      </w:r>
    </w:p>
    <w:tbl>
      <w:tblPr>
        <w:tblW w:w="9893" w:type="dxa"/>
        <w:tblInd w:w="20" w:type="dxa"/>
        <w:tblLayout w:type="fixed"/>
        <w:tblLook w:val="0000"/>
      </w:tblPr>
      <w:tblGrid>
        <w:gridCol w:w="3405"/>
        <w:gridCol w:w="6488"/>
      </w:tblGrid>
      <w:tr w:rsidR="00D12C1C" w:rsidRPr="008B7272" w:rsidTr="00B21B1B">
        <w:trPr>
          <w:trHeight w:val="64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Назва</w:t>
            </w:r>
            <w:proofErr w:type="spellEnd"/>
            <w:r w:rsidRPr="008B7272">
              <w:rPr>
                <w:rFonts w:ascii="Times New Roman" w:hAnsi="Times New Roman" w:cs="Times New Roman"/>
                <w:b/>
                <w:sz w:val="28"/>
                <w:szCs w:val="28"/>
              </w:rPr>
              <w:t xml:space="preserve"> курсу</w:t>
            </w:r>
          </w:p>
          <w:p w:rsidR="00D12C1C" w:rsidRPr="008B7272" w:rsidRDefault="00D12C1C" w:rsidP="00B21B1B">
            <w:pPr>
              <w:rPr>
                <w:rFonts w:ascii="Times New Roman" w:hAnsi="Times New Roman" w:cs="Times New Roman"/>
                <w:sz w:val="28"/>
                <w:szCs w:val="28"/>
              </w:rPr>
            </w:pPr>
            <w:proofErr w:type="spellStart"/>
            <w:r w:rsidRPr="008B7272">
              <w:rPr>
                <w:rFonts w:ascii="Times New Roman" w:hAnsi="Times New Roman" w:cs="Times New Roman"/>
                <w:i/>
                <w:sz w:val="28"/>
                <w:szCs w:val="28"/>
              </w:rPr>
              <w:t>Нормативний</w:t>
            </w:r>
            <w:proofErr w:type="spellEnd"/>
            <w:r w:rsidRPr="008B7272">
              <w:rPr>
                <w:rFonts w:ascii="Times New Roman" w:hAnsi="Times New Roman" w:cs="Times New Roman"/>
                <w:i/>
                <w:sz w:val="28"/>
                <w:szCs w:val="28"/>
              </w:rPr>
              <w:t>/</w:t>
            </w:r>
            <w:proofErr w:type="spellStart"/>
            <w:r w:rsidRPr="008B7272">
              <w:rPr>
                <w:rFonts w:ascii="Times New Roman" w:hAnsi="Times New Roman" w:cs="Times New Roman"/>
                <w:i/>
                <w:sz w:val="28"/>
                <w:szCs w:val="28"/>
              </w:rPr>
              <w:t>вибірковий</w:t>
            </w:r>
            <w:proofErr w:type="spellEnd"/>
          </w:p>
        </w:tc>
        <w:tc>
          <w:tcPr>
            <w:tcW w:w="6488"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Типові помилки при вивченні граматики основної іноземної мови</w:t>
            </w:r>
          </w:p>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вибірковий</w:t>
            </w:r>
          </w:p>
        </w:tc>
      </w:tr>
      <w:tr w:rsidR="00D12C1C"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Ступінь</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освіти</w:t>
            </w:r>
            <w:proofErr w:type="spellEnd"/>
            <w:r w:rsidRPr="008B7272">
              <w:rPr>
                <w:rFonts w:ascii="Times New Roman" w:hAnsi="Times New Roman" w:cs="Times New Roman"/>
                <w:b/>
                <w:sz w:val="28"/>
                <w:szCs w:val="28"/>
              </w:rPr>
              <w:t xml:space="preserve"> Бакалавр/</w:t>
            </w:r>
            <w:proofErr w:type="spellStart"/>
            <w:r w:rsidRPr="008B7272">
              <w:rPr>
                <w:rFonts w:ascii="Times New Roman" w:hAnsi="Times New Roman" w:cs="Times New Roman"/>
                <w:b/>
                <w:sz w:val="28"/>
                <w:szCs w:val="28"/>
              </w:rPr>
              <w:t>магі</w:t>
            </w:r>
            <w:proofErr w:type="gramStart"/>
            <w:r w:rsidRPr="008B7272">
              <w:rPr>
                <w:rFonts w:ascii="Times New Roman" w:hAnsi="Times New Roman" w:cs="Times New Roman"/>
                <w:b/>
                <w:sz w:val="28"/>
                <w:szCs w:val="28"/>
              </w:rPr>
              <w:t>стр</w:t>
            </w:r>
            <w:proofErr w:type="spellEnd"/>
            <w:proofErr w:type="gramEnd"/>
            <w:r w:rsidRPr="008B7272">
              <w:rPr>
                <w:rFonts w:ascii="Times New Roman" w:hAnsi="Times New Roman" w:cs="Times New Roman"/>
                <w:b/>
                <w:sz w:val="28"/>
                <w:szCs w:val="28"/>
              </w:rPr>
              <w:t xml:space="preserve">/доктор </w:t>
            </w:r>
            <w:proofErr w:type="spellStart"/>
            <w:r w:rsidRPr="008B7272">
              <w:rPr>
                <w:rFonts w:ascii="Times New Roman" w:hAnsi="Times New Roman" w:cs="Times New Roman"/>
                <w:b/>
                <w:sz w:val="28"/>
                <w:szCs w:val="28"/>
              </w:rPr>
              <w:t>філософії</w:t>
            </w:r>
            <w:proofErr w:type="spellEnd"/>
            <w:r w:rsidRPr="008B7272">
              <w:rPr>
                <w:rFonts w:ascii="Times New Roman" w:hAnsi="Times New Roman" w:cs="Times New Roman"/>
                <w:b/>
                <w:sz w:val="28"/>
                <w:szCs w:val="28"/>
              </w:rPr>
              <w:t xml:space="preserve"> </w:t>
            </w:r>
          </w:p>
          <w:p w:rsidR="00D12C1C" w:rsidRPr="008B7272" w:rsidRDefault="00D12C1C"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Освітня</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програма</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Бакалавр</w:t>
            </w:r>
          </w:p>
          <w:p w:rsidR="00D12C1C" w:rsidRPr="008B7272" w:rsidRDefault="00D12C1C" w:rsidP="00B21B1B">
            <w:pPr>
              <w:widowControl w:val="0"/>
              <w:rPr>
                <w:rFonts w:ascii="Times New Roman" w:hAnsi="Times New Roman" w:cs="Times New Roman"/>
                <w:sz w:val="28"/>
                <w:szCs w:val="28"/>
                <w:lang w:val="uk-UA"/>
              </w:rPr>
            </w:pPr>
          </w:p>
          <w:p w:rsidR="00D12C1C" w:rsidRPr="008B7272" w:rsidRDefault="00D12C1C" w:rsidP="00B21B1B">
            <w:pPr>
              <w:widowControl w:val="0"/>
              <w:rPr>
                <w:rFonts w:ascii="Times New Roman" w:hAnsi="Times New Roman" w:cs="Times New Roman"/>
                <w:sz w:val="28"/>
                <w:szCs w:val="28"/>
                <w:lang w:val="uk-UA"/>
              </w:rPr>
            </w:pPr>
          </w:p>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Середня освіта. Мова і література (німецька, англійська), перша - німецька</w:t>
            </w:r>
          </w:p>
        </w:tc>
      </w:tr>
      <w:tr w:rsidR="00D12C1C"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b/>
                <w:sz w:val="28"/>
                <w:szCs w:val="28"/>
              </w:rPr>
            </w:pPr>
            <w:r w:rsidRPr="008B7272">
              <w:rPr>
                <w:rFonts w:ascii="Times New Roman" w:hAnsi="Times New Roman" w:cs="Times New Roman"/>
                <w:b/>
                <w:i/>
                <w:sz w:val="28"/>
                <w:szCs w:val="28"/>
                <w:lang w:val="uk-UA"/>
              </w:rPr>
              <w:t>Рік викладання/ Семестр/ Курс (</w:t>
            </w:r>
            <w:r w:rsidRPr="008B7272">
              <w:rPr>
                <w:rFonts w:ascii="Times New Roman" w:hAnsi="Times New Roman" w:cs="Times New Roman"/>
                <w:i/>
                <w:sz w:val="28"/>
                <w:szCs w:val="28"/>
                <w:lang w:val="uk-UA"/>
              </w:rPr>
              <w:t>рік навчання)</w:t>
            </w:r>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2020-2021/5 семестр/ ІІІ курс</w:t>
            </w:r>
          </w:p>
        </w:tc>
      </w:tr>
      <w:tr w:rsidR="00D12C1C"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Викладач</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Надольська Юлія Анатоліївна</w:t>
            </w:r>
          </w:p>
          <w:p w:rsidR="00D12C1C" w:rsidRPr="008B7272" w:rsidRDefault="00D12C1C" w:rsidP="00CB1E0C">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Фесенко Євгенія Вікторівна</w:t>
            </w:r>
          </w:p>
        </w:tc>
      </w:tr>
      <w:tr w:rsidR="00D12C1C" w:rsidRPr="00565898" w:rsidTr="00B21B1B">
        <w:trPr>
          <w:trHeight w:val="5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Профайл</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викладача</w:t>
            </w:r>
            <w:proofErr w:type="spellEnd"/>
            <w:r w:rsidRPr="008B7272">
              <w:rPr>
                <w:rFonts w:ascii="Times New Roman" w:hAnsi="Times New Roman" w:cs="Times New Roman"/>
                <w:b/>
                <w:sz w:val="28"/>
                <w:szCs w:val="28"/>
              </w:rPr>
              <w:t xml:space="preserve"> </w:t>
            </w:r>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0C16F0" w:rsidP="00B21B1B">
            <w:pPr>
              <w:widowControl w:val="0"/>
              <w:rPr>
                <w:rFonts w:ascii="Times New Roman" w:hAnsi="Times New Roman" w:cs="Times New Roman"/>
                <w:sz w:val="28"/>
                <w:szCs w:val="28"/>
                <w:lang w:val="uk-UA"/>
              </w:rPr>
            </w:pPr>
            <w:hyperlink r:id="rId5" w:history="1">
              <w:r w:rsidR="00D12C1C" w:rsidRPr="008B7272">
                <w:rPr>
                  <w:rStyle w:val="a3"/>
                  <w:rFonts w:ascii="Times New Roman" w:hAnsi="Times New Roman"/>
                  <w:color w:val="auto"/>
                  <w:sz w:val="28"/>
                  <w:szCs w:val="28"/>
                </w:rPr>
                <w:t>http://filolog.mdpu.org.ua/kafedra-metodyky-vykladannya-germanskyh-mov/sklad-kafedry-metodyky-vykladannya-germanskyh-mov/nadolska-yuliya-anatoliyivna/</w:t>
              </w:r>
            </w:hyperlink>
          </w:p>
          <w:p w:rsidR="00D12C1C" w:rsidRPr="008B7272" w:rsidRDefault="000C16F0" w:rsidP="00481E67">
            <w:pPr>
              <w:widowControl w:val="0"/>
              <w:rPr>
                <w:rFonts w:ascii="Times New Roman" w:hAnsi="Times New Roman" w:cs="Times New Roman"/>
                <w:sz w:val="28"/>
                <w:szCs w:val="28"/>
                <w:lang w:val="uk-UA"/>
              </w:rPr>
            </w:pPr>
            <w:hyperlink r:id="rId6" w:history="1">
              <w:r w:rsidR="00D12C1C" w:rsidRPr="008B7272">
                <w:rPr>
                  <w:rStyle w:val="a3"/>
                  <w:rFonts w:ascii="Times New Roman" w:hAnsi="Times New Roman"/>
                  <w:color w:val="auto"/>
                  <w:sz w:val="28"/>
                  <w:szCs w:val="28"/>
                  <w:lang w:val="uk-UA"/>
                </w:rPr>
                <w:t>http://filolog.mdpu.org.ua/kafedra-metodyky-vykladannya-germanskyh-mov/sklad-kafedry-metodyky-vykladannya-germanskyh-mov/fesenko-yevgeniya-viktorivna/</w:t>
              </w:r>
            </w:hyperlink>
          </w:p>
        </w:tc>
      </w:tr>
      <w:tr w:rsidR="00D12C1C" w:rsidRPr="008B7272" w:rsidTr="00B21B1B">
        <w:trPr>
          <w:trHeight w:val="371"/>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Контактний</w:t>
            </w:r>
            <w:proofErr w:type="spellEnd"/>
            <w:r w:rsidRPr="008B7272">
              <w:rPr>
                <w:rFonts w:ascii="Times New Roman" w:hAnsi="Times New Roman" w:cs="Times New Roman"/>
                <w:b/>
                <w:sz w:val="28"/>
                <w:szCs w:val="28"/>
              </w:rPr>
              <w:t xml:space="preserve"> тел.</w:t>
            </w:r>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shd w:val="clear" w:color="auto" w:fill="FFFFFF"/>
              </w:rPr>
              <w:t>(0619) 44-04-63</w:t>
            </w:r>
          </w:p>
        </w:tc>
      </w:tr>
      <w:tr w:rsidR="00D12C1C" w:rsidRPr="008B7272" w:rsidTr="00B21B1B">
        <w:trPr>
          <w:trHeight w:val="507"/>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E-mail</w:t>
            </w:r>
            <w:proofErr w:type="spellEnd"/>
            <w:r w:rsidRPr="008B7272">
              <w:rPr>
                <w:rFonts w:ascii="Times New Roman" w:hAnsi="Times New Roman" w:cs="Times New Roman"/>
                <w:b/>
                <w:sz w:val="28"/>
                <w:szCs w:val="28"/>
              </w:rPr>
              <w:t>:</w:t>
            </w:r>
          </w:p>
        </w:tc>
        <w:tc>
          <w:tcPr>
            <w:tcW w:w="6488" w:type="dxa"/>
            <w:tcBorders>
              <w:bottom w:val="single" w:sz="8" w:space="0" w:color="000000"/>
              <w:right w:val="single" w:sz="8" w:space="0" w:color="000000"/>
            </w:tcBorders>
            <w:tcMar>
              <w:top w:w="100" w:type="dxa"/>
              <w:left w:w="120" w:type="dxa"/>
              <w:bottom w:w="100" w:type="dxa"/>
              <w:right w:w="120" w:type="dxa"/>
            </w:tcMar>
          </w:tcPr>
          <w:p w:rsidR="00D12C1C" w:rsidRPr="008B7272" w:rsidRDefault="000C16F0" w:rsidP="00B21B1B">
            <w:pPr>
              <w:widowControl w:val="0"/>
              <w:rPr>
                <w:rFonts w:ascii="Times New Roman" w:hAnsi="Times New Roman" w:cs="Times New Roman"/>
                <w:b/>
                <w:sz w:val="28"/>
                <w:szCs w:val="28"/>
              </w:rPr>
            </w:pPr>
            <w:hyperlink r:id="rId7" w:history="1">
              <w:r w:rsidR="00D12C1C" w:rsidRPr="008B7272">
                <w:rPr>
                  <w:rStyle w:val="a3"/>
                  <w:rFonts w:ascii="Times New Roman" w:hAnsi="Times New Roman"/>
                  <w:b/>
                  <w:color w:val="auto"/>
                  <w:sz w:val="28"/>
                  <w:szCs w:val="28"/>
                  <w:lang w:val="en-US"/>
                </w:rPr>
                <w:t>yuliya</w:t>
              </w:r>
              <w:r w:rsidR="00D12C1C" w:rsidRPr="008B7272">
                <w:rPr>
                  <w:rStyle w:val="a3"/>
                  <w:rFonts w:ascii="Times New Roman" w:hAnsi="Times New Roman"/>
                  <w:b/>
                  <w:color w:val="auto"/>
                  <w:sz w:val="28"/>
                  <w:szCs w:val="28"/>
                </w:rPr>
                <w:t>.</w:t>
              </w:r>
              <w:r w:rsidR="00D12C1C" w:rsidRPr="008B7272">
                <w:rPr>
                  <w:rStyle w:val="a3"/>
                  <w:rFonts w:ascii="Times New Roman" w:hAnsi="Times New Roman"/>
                  <w:b/>
                  <w:color w:val="auto"/>
                  <w:sz w:val="28"/>
                  <w:szCs w:val="28"/>
                  <w:lang w:val="en-US"/>
                </w:rPr>
                <w:t>nadolskay</w:t>
              </w:r>
              <w:r w:rsidR="00D12C1C" w:rsidRPr="008B7272">
                <w:rPr>
                  <w:rStyle w:val="a3"/>
                  <w:rFonts w:ascii="Times New Roman" w:hAnsi="Times New Roman"/>
                  <w:b/>
                  <w:color w:val="auto"/>
                  <w:sz w:val="28"/>
                  <w:szCs w:val="28"/>
                </w:rPr>
                <w:t>@</w:t>
              </w:r>
              <w:r w:rsidR="00D12C1C" w:rsidRPr="008B7272">
                <w:rPr>
                  <w:rStyle w:val="a3"/>
                  <w:rFonts w:ascii="Times New Roman" w:hAnsi="Times New Roman"/>
                  <w:b/>
                  <w:color w:val="auto"/>
                  <w:sz w:val="28"/>
                  <w:szCs w:val="28"/>
                  <w:lang w:val="en-US"/>
                </w:rPr>
                <w:t>ukr</w:t>
              </w:r>
              <w:r w:rsidR="00D12C1C" w:rsidRPr="008B7272">
                <w:rPr>
                  <w:rStyle w:val="a3"/>
                  <w:rFonts w:ascii="Times New Roman" w:hAnsi="Times New Roman"/>
                  <w:b/>
                  <w:color w:val="auto"/>
                  <w:sz w:val="28"/>
                  <w:szCs w:val="28"/>
                </w:rPr>
                <w:t>.</w:t>
              </w:r>
              <w:r w:rsidR="00D12C1C" w:rsidRPr="008B7272">
                <w:rPr>
                  <w:rStyle w:val="a3"/>
                  <w:rFonts w:ascii="Times New Roman" w:hAnsi="Times New Roman"/>
                  <w:b/>
                  <w:color w:val="auto"/>
                  <w:sz w:val="28"/>
                  <w:szCs w:val="28"/>
                  <w:lang w:val="en-US"/>
                </w:rPr>
                <w:t>net</w:t>
              </w:r>
            </w:hyperlink>
            <w:r w:rsidR="00D12C1C" w:rsidRPr="008B7272">
              <w:rPr>
                <w:rFonts w:ascii="Times New Roman" w:hAnsi="Times New Roman" w:cs="Times New Roman"/>
                <w:b/>
                <w:sz w:val="28"/>
                <w:szCs w:val="28"/>
              </w:rPr>
              <w:t xml:space="preserve"> </w:t>
            </w:r>
          </w:p>
          <w:p w:rsidR="00D12C1C" w:rsidRPr="008B7272" w:rsidRDefault="000C16F0" w:rsidP="00B21B1B">
            <w:pPr>
              <w:widowControl w:val="0"/>
              <w:rPr>
                <w:rFonts w:ascii="Times New Roman" w:hAnsi="Times New Roman" w:cs="Times New Roman"/>
                <w:b/>
                <w:sz w:val="28"/>
                <w:szCs w:val="28"/>
                <w:lang w:val="uk-UA"/>
              </w:rPr>
            </w:pPr>
            <w:hyperlink r:id="rId8" w:history="1">
              <w:r w:rsidR="00D12C1C" w:rsidRPr="008B7272">
                <w:rPr>
                  <w:rStyle w:val="a3"/>
                  <w:rFonts w:ascii="Times New Roman" w:hAnsi="Times New Roman"/>
                  <w:b/>
                  <w:color w:val="auto"/>
                  <w:sz w:val="28"/>
                  <w:szCs w:val="28"/>
                  <w:lang w:val="uk-UA"/>
                </w:rPr>
                <w:t>evgeniya.fesenko@yahoo.com</w:t>
              </w:r>
            </w:hyperlink>
            <w:r w:rsidR="00D12C1C" w:rsidRPr="008B7272">
              <w:rPr>
                <w:rFonts w:ascii="Times New Roman" w:hAnsi="Times New Roman" w:cs="Times New Roman"/>
                <w:b/>
                <w:sz w:val="28"/>
                <w:szCs w:val="28"/>
                <w:lang w:val="uk-UA"/>
              </w:rPr>
              <w:t xml:space="preserve"> </w:t>
            </w:r>
          </w:p>
        </w:tc>
      </w:tr>
      <w:tr w:rsidR="00D12C1C" w:rsidRPr="00565898" w:rsidTr="00B21B1B">
        <w:trPr>
          <w:trHeight w:val="46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Сторінка</w:t>
            </w:r>
            <w:proofErr w:type="spellEnd"/>
            <w:r w:rsidRPr="008B7272">
              <w:rPr>
                <w:rFonts w:ascii="Times New Roman" w:hAnsi="Times New Roman" w:cs="Times New Roman"/>
                <w:b/>
                <w:sz w:val="28"/>
                <w:szCs w:val="28"/>
              </w:rPr>
              <w:t xml:space="preserve"> курсу в ЦОДТ МДПУ </w:t>
            </w:r>
            <w:proofErr w:type="spellStart"/>
            <w:r w:rsidRPr="008B7272">
              <w:rPr>
                <w:rFonts w:ascii="Times New Roman" w:hAnsi="Times New Roman" w:cs="Times New Roman"/>
                <w:b/>
                <w:sz w:val="28"/>
                <w:szCs w:val="28"/>
              </w:rPr>
              <w:t>ім</w:t>
            </w:r>
            <w:proofErr w:type="spellEnd"/>
            <w:r w:rsidRPr="008B7272">
              <w:rPr>
                <w:rFonts w:ascii="Times New Roman" w:hAnsi="Times New Roman" w:cs="Times New Roman"/>
                <w:b/>
                <w:sz w:val="28"/>
                <w:szCs w:val="28"/>
              </w:rPr>
              <w:t>. </w:t>
            </w:r>
            <w:proofErr w:type="spellStart"/>
            <w:r w:rsidRPr="008B7272">
              <w:rPr>
                <w:rFonts w:ascii="Times New Roman" w:hAnsi="Times New Roman" w:cs="Times New Roman"/>
                <w:b/>
                <w:sz w:val="28"/>
                <w:szCs w:val="28"/>
              </w:rPr>
              <w:t>Б.Хмельницького</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highlight w:val="yellow"/>
                <w:lang w:val="uk-UA"/>
              </w:rPr>
            </w:pPr>
            <w:r w:rsidRPr="008B7272">
              <w:rPr>
                <w:rFonts w:ascii="Times New Roman" w:hAnsi="Times New Roman" w:cs="Times New Roman"/>
                <w:sz w:val="28"/>
                <w:szCs w:val="28"/>
                <w:lang w:val="uk-UA"/>
              </w:rPr>
              <w:t>http://www.dfn.mdpu.org.ua</w:t>
            </w:r>
          </w:p>
        </w:tc>
      </w:tr>
      <w:tr w:rsidR="00D12C1C" w:rsidRPr="008B7272" w:rsidTr="00565898">
        <w:trPr>
          <w:trHeight w:val="128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lastRenderedPageBreak/>
              <w:t>Консультації</w:t>
            </w:r>
            <w:proofErr w:type="spellEnd"/>
          </w:p>
        </w:tc>
        <w:tc>
          <w:tcPr>
            <w:tcW w:w="6488" w:type="dxa"/>
            <w:tcBorders>
              <w:top w:val="single" w:sz="4" w:space="0" w:color="auto"/>
              <w:left w:val="single" w:sz="8" w:space="0" w:color="000000"/>
              <w:bottom w:val="single" w:sz="8" w:space="0" w:color="000000"/>
              <w:right w:val="single" w:sz="8" w:space="0" w:color="000000"/>
            </w:tcBorders>
            <w:tcMar>
              <w:top w:w="100" w:type="dxa"/>
              <w:left w:w="120" w:type="dxa"/>
              <w:bottom w:w="100" w:type="dxa"/>
              <w:right w:w="120" w:type="dxa"/>
            </w:tcMar>
          </w:tcPr>
          <w:p w:rsidR="00D12C1C" w:rsidRPr="008B7272" w:rsidRDefault="00D12C1C"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Очні</w:t>
            </w:r>
            <w:proofErr w:type="spell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sz w:val="28"/>
                <w:szCs w:val="28"/>
              </w:rPr>
              <w:t>:</w:t>
            </w:r>
          </w:p>
          <w:p w:rsidR="00D12C1C" w:rsidRPr="008B7272" w:rsidRDefault="00D12C1C" w:rsidP="00B21B1B">
            <w:pPr>
              <w:widowControl w:val="0"/>
              <w:rPr>
                <w:rFonts w:ascii="Times New Roman" w:hAnsi="Times New Roman" w:cs="Times New Roman"/>
                <w:sz w:val="28"/>
                <w:szCs w:val="28"/>
              </w:rPr>
            </w:pP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 xml:space="preserve">Згідно графіку роботи кафедри методики викладання германських мов </w:t>
            </w:r>
          </w:p>
          <w:p w:rsidR="00D12C1C" w:rsidRPr="008B7272" w:rsidRDefault="00D12C1C"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Онлай</w:t>
            </w:r>
            <w:proofErr w:type="gramStart"/>
            <w:r w:rsidRPr="008B7272">
              <w:rPr>
                <w:rFonts w:ascii="Times New Roman" w:hAnsi="Times New Roman" w:cs="Times New Roman"/>
                <w:i/>
                <w:sz w:val="28"/>
                <w:szCs w:val="28"/>
              </w:rPr>
              <w:t>н</w:t>
            </w:r>
            <w:proofErr w:type="spellEnd"/>
            <w:r w:rsidRPr="008B7272">
              <w:rPr>
                <w:rFonts w:ascii="Times New Roman" w:hAnsi="Times New Roman" w:cs="Times New Roman"/>
                <w:i/>
                <w:sz w:val="28"/>
                <w:szCs w:val="28"/>
              </w:rPr>
              <w:t>-</w:t>
            </w:r>
            <w:proofErr w:type="gram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i/>
                <w:sz w:val="28"/>
                <w:szCs w:val="28"/>
              </w:rPr>
              <w:t>:</w:t>
            </w:r>
            <w:r w:rsidRPr="008B7272">
              <w:rPr>
                <w:rFonts w:ascii="Times New Roman" w:hAnsi="Times New Roman" w:cs="Times New Roman"/>
                <w:sz w:val="28"/>
                <w:szCs w:val="28"/>
              </w:rPr>
              <w:t xml:space="preserve"> </w:t>
            </w:r>
          </w:p>
          <w:p w:rsidR="00D12C1C" w:rsidRPr="008B7272" w:rsidRDefault="00D12C1C" w:rsidP="00B21B1B">
            <w:pPr>
              <w:widowControl w:val="0"/>
              <w:rPr>
                <w:rFonts w:ascii="Times New Roman" w:hAnsi="Times New Roman" w:cs="Times New Roman"/>
                <w:sz w:val="28"/>
                <w:szCs w:val="28"/>
                <w:highlight w:val="yellow"/>
                <w:lang w:val="uk-UA"/>
              </w:rPr>
            </w:pPr>
            <w:r w:rsidRPr="008B7272">
              <w:rPr>
                <w:rFonts w:ascii="Times New Roman" w:hAnsi="Times New Roman" w:cs="Times New Roman"/>
                <w:sz w:val="28"/>
                <w:szCs w:val="28"/>
              </w:rPr>
              <w:t>через систему ЦОДТ МДПУ </w:t>
            </w:r>
            <w:proofErr w:type="spellStart"/>
            <w:r w:rsidRPr="008B7272">
              <w:rPr>
                <w:rFonts w:ascii="Times New Roman" w:hAnsi="Times New Roman" w:cs="Times New Roman"/>
                <w:sz w:val="28"/>
                <w:szCs w:val="28"/>
              </w:rPr>
              <w:t>ім</w:t>
            </w:r>
            <w:proofErr w:type="spellEnd"/>
            <w:r w:rsidRPr="008B7272">
              <w:rPr>
                <w:rFonts w:ascii="Times New Roman" w:hAnsi="Times New Roman" w:cs="Times New Roman"/>
                <w:sz w:val="28"/>
                <w:szCs w:val="28"/>
              </w:rPr>
              <w:t>. </w:t>
            </w:r>
            <w:proofErr w:type="spellStart"/>
            <w:r w:rsidRPr="008B7272">
              <w:rPr>
                <w:rFonts w:ascii="Times New Roman" w:hAnsi="Times New Roman" w:cs="Times New Roman"/>
                <w:sz w:val="28"/>
                <w:szCs w:val="28"/>
              </w:rPr>
              <w:t>Хмельницького</w:t>
            </w:r>
            <w:proofErr w:type="spellEnd"/>
            <w:r w:rsidRPr="008B7272">
              <w:rPr>
                <w:rFonts w:ascii="Times New Roman" w:hAnsi="Times New Roman" w:cs="Times New Roman"/>
                <w:sz w:val="28"/>
                <w:szCs w:val="28"/>
                <w:lang w:val="uk-UA"/>
              </w:rPr>
              <w:t>.</w:t>
            </w:r>
          </w:p>
        </w:tc>
      </w:tr>
    </w:tbl>
    <w:p w:rsidR="00D12C1C" w:rsidRPr="008B7272" w:rsidRDefault="00D12C1C" w:rsidP="00CB1E0C">
      <w:pPr>
        <w:spacing w:after="160"/>
        <w:rPr>
          <w:rFonts w:ascii="Times New Roman" w:hAnsi="Times New Roman" w:cs="Times New Roman"/>
          <w:b/>
          <w:sz w:val="28"/>
          <w:szCs w:val="28"/>
        </w:rPr>
      </w:pPr>
      <w:r w:rsidRPr="008B7272">
        <w:rPr>
          <w:rFonts w:ascii="Times New Roman" w:hAnsi="Times New Roman" w:cs="Times New Roman"/>
          <w:b/>
          <w:sz w:val="28"/>
          <w:szCs w:val="28"/>
        </w:rPr>
        <w:t xml:space="preserve"> </w:t>
      </w:r>
    </w:p>
    <w:p w:rsidR="00D12C1C" w:rsidRPr="008B7272" w:rsidRDefault="00D12C1C" w:rsidP="00CB1E0C">
      <w:pPr>
        <w:pStyle w:val="a4"/>
        <w:numPr>
          <w:ilvl w:val="0"/>
          <w:numId w:val="1"/>
        </w:numPr>
        <w:jc w:val="center"/>
        <w:rPr>
          <w:rFonts w:ascii="Times New Roman" w:hAnsi="Times New Roman" w:cs="Times New Roman"/>
          <w:b/>
          <w:caps/>
          <w:sz w:val="28"/>
          <w:szCs w:val="28"/>
          <w:lang w:val="uk-UA"/>
        </w:rPr>
      </w:pPr>
      <w:r w:rsidRPr="008B7272">
        <w:rPr>
          <w:rFonts w:ascii="Times New Roman" w:hAnsi="Times New Roman" w:cs="Times New Roman"/>
          <w:b/>
          <w:caps/>
          <w:sz w:val="28"/>
          <w:szCs w:val="28"/>
          <w:lang w:val="uk-UA"/>
        </w:rPr>
        <w:t>Анотація до курсу</w:t>
      </w:r>
    </w:p>
    <w:p w:rsidR="00D12C1C" w:rsidRPr="008B7272" w:rsidRDefault="00D12C1C" w:rsidP="00481E67">
      <w:pPr>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Начальна дисципліна «Типові помилки при вивченні граматики основної іноземної мови» є невід’ємним складником системи підготовки здобувачів вищої освіти за освітньо-кваліфікаційним рівнем “бакалавр”. Навчальна програма дисципліни передбачає комунікативно, інтеркультурно та діяльнісно спрямоване навчання німецької мови, а саме, мовні  та мовленнєві вміння та навички, навички правильного говоріння та письма німецькою мовою, читання і розуміння на слух, переклад з німецької мови на рідну, підвищення загального культурного рівня студентів, ознайомлення їх в рамках зазначеної тематики з повсякденним життям країни, мова якої вивчається.</w:t>
      </w:r>
    </w:p>
    <w:p w:rsidR="00D12C1C" w:rsidRPr="008B7272" w:rsidRDefault="00D12C1C" w:rsidP="00CB1E0C">
      <w:pPr>
        <w:spacing w:line="390" w:lineRule="atLeast"/>
        <w:ind w:right="175"/>
        <w:rPr>
          <w:rFonts w:ascii="Times New Roman" w:hAnsi="Times New Roman" w:cs="Times New Roman"/>
          <w:sz w:val="28"/>
          <w:szCs w:val="28"/>
          <w:lang w:val="uk-UA"/>
        </w:rPr>
      </w:pPr>
    </w:p>
    <w:p w:rsidR="00D12C1C" w:rsidRPr="008B7272" w:rsidRDefault="00D12C1C" w:rsidP="00CB1E0C">
      <w:pPr>
        <w:pStyle w:val="a4"/>
        <w:numPr>
          <w:ilvl w:val="0"/>
          <w:numId w:val="1"/>
        </w:num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МЕТА ТА ЦІЛІ КУРСУ</w:t>
      </w:r>
    </w:p>
    <w:p w:rsidR="00D12C1C" w:rsidRPr="008B7272" w:rsidRDefault="00D12C1C" w:rsidP="00481E67">
      <w:pPr>
        <w:jc w:val="both"/>
        <w:rPr>
          <w:rFonts w:ascii="Times New Roman" w:hAnsi="Times New Roman" w:cs="Times New Roman"/>
          <w:i/>
          <w:sz w:val="28"/>
          <w:szCs w:val="28"/>
          <w:lang w:val="uk-UA"/>
        </w:rPr>
      </w:pPr>
      <w:r w:rsidRPr="008B7272">
        <w:rPr>
          <w:rFonts w:ascii="Times New Roman" w:hAnsi="Times New Roman" w:cs="Times New Roman"/>
          <w:sz w:val="28"/>
          <w:szCs w:val="28"/>
          <w:u w:val="single"/>
          <w:lang w:val="uk-UA"/>
        </w:rPr>
        <w:t>Мета курсу</w:t>
      </w:r>
      <w:r w:rsidRPr="008B7272">
        <w:rPr>
          <w:rFonts w:ascii="Times New Roman" w:hAnsi="Times New Roman" w:cs="Times New Roman"/>
          <w:sz w:val="28"/>
          <w:szCs w:val="28"/>
          <w:u w:val="single"/>
        </w:rPr>
        <w:t xml:space="preserve">. </w:t>
      </w:r>
      <w:r w:rsidRPr="008B7272">
        <w:rPr>
          <w:rFonts w:ascii="Times New Roman" w:hAnsi="Times New Roman" w:cs="Times New Roman"/>
          <w:sz w:val="28"/>
          <w:szCs w:val="28"/>
          <w:lang w:val="uk-UA"/>
        </w:rPr>
        <w:t xml:space="preserve">Загальна мета навчання є комплексною, вона включає в себе </w:t>
      </w:r>
      <w:r w:rsidRPr="008B7272">
        <w:rPr>
          <w:rFonts w:ascii="Times New Roman" w:hAnsi="Times New Roman" w:cs="Times New Roman"/>
          <w:i/>
          <w:sz w:val="28"/>
          <w:szCs w:val="28"/>
          <w:lang w:val="uk-UA"/>
        </w:rPr>
        <w:t>практичну (комунікативну), загальнонавчальну та виховну цілі.</w:t>
      </w:r>
    </w:p>
    <w:p w:rsidR="00D12C1C" w:rsidRPr="008B7272" w:rsidRDefault="00D12C1C" w:rsidP="00481E67">
      <w:pPr>
        <w:jc w:val="both"/>
        <w:rPr>
          <w:rFonts w:ascii="Times New Roman" w:hAnsi="Times New Roman" w:cs="Times New Roman"/>
          <w:sz w:val="28"/>
          <w:szCs w:val="28"/>
          <w:lang w:val="uk-UA"/>
        </w:rPr>
      </w:pPr>
      <w:r w:rsidRPr="008B7272">
        <w:rPr>
          <w:rFonts w:ascii="Times New Roman" w:hAnsi="Times New Roman" w:cs="Times New Roman"/>
          <w:i/>
          <w:sz w:val="28"/>
          <w:szCs w:val="28"/>
          <w:lang w:val="uk-UA"/>
        </w:rPr>
        <w:t xml:space="preserve">Комунікативна мета </w:t>
      </w:r>
      <w:r w:rsidRPr="008B7272">
        <w:rPr>
          <w:rFonts w:ascii="Times New Roman" w:hAnsi="Times New Roman" w:cs="Times New Roman"/>
          <w:sz w:val="28"/>
          <w:szCs w:val="28"/>
          <w:lang w:val="uk-UA"/>
        </w:rPr>
        <w:t>є основною метою навчання. Вона здійснюється шляхом формування у студентів мовних та мовленнєвих вмінь та навичок базових видів мовленнєвої діяльності. При цьому головне завдання полягає в тому, щою навчити вільно і правильно говорити та писати німецькою мовою, читати і розуміти на слух, перекласти з німецької на рідну та навпаки, а також реферувати та анотувати будь-які види текстів.</w:t>
      </w:r>
    </w:p>
    <w:p w:rsidR="00D12C1C" w:rsidRPr="008B7272" w:rsidRDefault="00D12C1C" w:rsidP="00481E67">
      <w:pPr>
        <w:jc w:val="both"/>
        <w:rPr>
          <w:rFonts w:ascii="Times New Roman" w:hAnsi="Times New Roman" w:cs="Times New Roman"/>
          <w:sz w:val="28"/>
          <w:szCs w:val="28"/>
          <w:lang w:val="uk-UA"/>
        </w:rPr>
      </w:pPr>
      <w:r w:rsidRPr="008B7272">
        <w:rPr>
          <w:rFonts w:ascii="Times New Roman" w:hAnsi="Times New Roman" w:cs="Times New Roman"/>
          <w:i/>
          <w:sz w:val="28"/>
          <w:szCs w:val="28"/>
          <w:lang w:val="uk-UA"/>
        </w:rPr>
        <w:t>Загльнонавчальна мета</w:t>
      </w:r>
      <w:r w:rsidRPr="008B7272">
        <w:rPr>
          <w:rFonts w:ascii="Times New Roman" w:hAnsi="Times New Roman" w:cs="Times New Roman"/>
          <w:sz w:val="28"/>
          <w:szCs w:val="28"/>
          <w:lang w:val="uk-UA"/>
        </w:rPr>
        <w:t xml:space="preserve"> передбачає розширення загального культурного кругозору студентів, а саме: вивчення питань міжнародного життя, знайомство з основними досягненнями світової науки та культури, з географічними, історичними та економічними особливостями німецькомовних країн.</w:t>
      </w:r>
    </w:p>
    <w:p w:rsidR="00D12C1C" w:rsidRPr="008B7272" w:rsidRDefault="00D12C1C" w:rsidP="00481E67">
      <w:pPr>
        <w:jc w:val="both"/>
        <w:rPr>
          <w:rFonts w:ascii="Times New Roman" w:hAnsi="Times New Roman" w:cs="Times New Roman"/>
          <w:sz w:val="28"/>
          <w:szCs w:val="28"/>
          <w:lang w:val="uk-UA"/>
        </w:rPr>
      </w:pPr>
      <w:r w:rsidRPr="008B7272">
        <w:rPr>
          <w:rFonts w:ascii="Times New Roman" w:hAnsi="Times New Roman" w:cs="Times New Roman"/>
          <w:i/>
          <w:sz w:val="28"/>
          <w:szCs w:val="28"/>
          <w:lang w:val="uk-UA"/>
        </w:rPr>
        <w:t>Виховна мета</w:t>
      </w:r>
      <w:r w:rsidRPr="008B7272">
        <w:rPr>
          <w:rFonts w:ascii="Times New Roman" w:hAnsi="Times New Roman" w:cs="Times New Roman"/>
          <w:sz w:val="28"/>
          <w:szCs w:val="28"/>
          <w:lang w:val="uk-UA"/>
        </w:rPr>
        <w:t xml:space="preserve"> передбачає розвиток у студентів таких якостей як працелюбність, почуття відповідальності, вміння спілкуватися, у тому числі з носіями мови.</w:t>
      </w:r>
    </w:p>
    <w:p w:rsidR="00D12C1C" w:rsidRPr="008B7272" w:rsidRDefault="00D12C1C" w:rsidP="00CB1E0C">
      <w:pPr>
        <w:jc w:val="both"/>
        <w:rPr>
          <w:rFonts w:ascii="Times New Roman" w:hAnsi="Times New Roman" w:cs="Times New Roman"/>
          <w:sz w:val="28"/>
          <w:szCs w:val="28"/>
          <w:lang w:val="uk-UA"/>
        </w:rPr>
      </w:pPr>
      <w:r w:rsidRPr="008B7272">
        <w:rPr>
          <w:rFonts w:ascii="Times New Roman" w:hAnsi="Times New Roman" w:cs="Times New Roman"/>
          <w:sz w:val="28"/>
          <w:szCs w:val="28"/>
          <w:u w:val="single"/>
          <w:lang w:val="uk-UA"/>
        </w:rPr>
        <w:t xml:space="preserve"> </w:t>
      </w:r>
    </w:p>
    <w:p w:rsidR="00D12C1C" w:rsidRPr="008B7272" w:rsidRDefault="00D12C1C" w:rsidP="00481E67">
      <w:pPr>
        <w:jc w:val="both"/>
        <w:rPr>
          <w:rFonts w:ascii="Times New Roman" w:hAnsi="Times New Roman" w:cs="Times New Roman"/>
          <w:sz w:val="28"/>
          <w:szCs w:val="28"/>
          <w:lang w:val="uk-UA"/>
        </w:rPr>
      </w:pPr>
      <w:r w:rsidRPr="008B7272">
        <w:rPr>
          <w:rFonts w:ascii="Times New Roman" w:hAnsi="Times New Roman" w:cs="Times New Roman"/>
          <w:sz w:val="28"/>
          <w:szCs w:val="28"/>
          <w:u w:val="single"/>
          <w:lang w:val="uk-UA"/>
        </w:rPr>
        <w:t>Завдання курсу:</w:t>
      </w:r>
      <w:r w:rsidRPr="008B7272">
        <w:rPr>
          <w:rFonts w:ascii="Times New Roman" w:hAnsi="Times New Roman" w:cs="Times New Roman"/>
          <w:sz w:val="28"/>
          <w:szCs w:val="28"/>
          <w:lang w:val="uk-UA"/>
        </w:rPr>
        <w:t xml:space="preserve"> Основним завданням вивчення дисципліни «Типові помилки при вивченні граматики основної іноземної мови» є формування у студентів мовних та мовленнєвих вмінь та навичок базових видів мовленнєвої діяльності.</w:t>
      </w:r>
    </w:p>
    <w:p w:rsidR="00D12C1C" w:rsidRPr="008B7272" w:rsidRDefault="00D12C1C" w:rsidP="00E712A8">
      <w:pPr>
        <w:spacing w:line="240" w:lineRule="auto"/>
        <w:ind w:left="360"/>
        <w:jc w:val="both"/>
        <w:rPr>
          <w:rFonts w:ascii="Times New Roman" w:hAnsi="Times New Roman" w:cs="Times New Roman"/>
          <w:sz w:val="28"/>
          <w:szCs w:val="28"/>
          <w:lang w:val="uk-UA"/>
        </w:rPr>
      </w:pPr>
    </w:p>
    <w:p w:rsidR="00D12C1C" w:rsidRPr="008B7272" w:rsidRDefault="00D12C1C" w:rsidP="00CB1E0C">
      <w:pPr>
        <w:pStyle w:val="a4"/>
        <w:numPr>
          <w:ilvl w:val="0"/>
          <w:numId w:val="2"/>
        </w:num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lastRenderedPageBreak/>
        <w:t>ПЕРЕЛІК КОМПЕТЕНТНОСТЕЙ, ЯКІ НАБУВАЮТЬСЯ ПІД ЧАС ОПАНУВАННЯ КУРСУ</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І. Інструментальні:</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базові загальні знання (здатність застосовувати базові теоретичні знання),</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навички управління інформацією (уміння знаходити та аналізувати інформацію з різних джерел);</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ІІ. Міжособистісні:</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взаємодія, здатність працювати в команді (відкритість до прийняття інших позицій та думок);</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навички міжособистісної взаємодії (зацікавленість думкою інших та готовність до підтримки у випадку їх достатньої аргументації);</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ІІІ. Системні:</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здатність застосовувати знання на практиці (здатність застосовувати  у професійній діяльності професійно-профільовані знання і навички);</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здатність генерувати нові ідеї (забезпечує постійне професійне зростання і творчий підхід);</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здатність працювати самостійно (сприяє засвоєнню більшого об’єму інформації);</w:t>
      </w:r>
    </w:p>
    <w:p w:rsidR="00D12C1C" w:rsidRPr="008B7272" w:rsidRDefault="00D12C1C" w:rsidP="00481E67">
      <w:pPr>
        <w:ind w:left="72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w:t>
      </w:r>
      <w:r w:rsidRPr="008B7272">
        <w:rPr>
          <w:rFonts w:ascii="Times New Roman" w:hAnsi="Times New Roman" w:cs="Times New Roman"/>
          <w:sz w:val="28"/>
          <w:szCs w:val="28"/>
          <w:lang w:val="uk-UA"/>
        </w:rPr>
        <w:tab/>
        <w:t>здатність до навчання (відкритість до всього нового).</w:t>
      </w:r>
    </w:p>
    <w:p w:rsidR="00D12C1C" w:rsidRPr="008B7272" w:rsidRDefault="00D12C1C" w:rsidP="00CB1E0C">
      <w:pPr>
        <w:pStyle w:val="a4"/>
        <w:spacing w:after="160"/>
        <w:ind w:left="644"/>
        <w:rPr>
          <w:rFonts w:ascii="Times New Roman" w:hAnsi="Times New Roman" w:cs="Times New Roman"/>
          <w:b/>
          <w:sz w:val="28"/>
          <w:szCs w:val="28"/>
          <w:lang w:val="uk-UA"/>
        </w:rPr>
      </w:pPr>
    </w:p>
    <w:p w:rsidR="00D12C1C" w:rsidRPr="008B7272" w:rsidRDefault="00D12C1C" w:rsidP="00CB1E0C">
      <w:pPr>
        <w:pStyle w:val="a4"/>
        <w:numPr>
          <w:ilvl w:val="0"/>
          <w:numId w:val="2"/>
        </w:numPr>
        <w:spacing w:after="160" w:line="240" w:lineRule="auto"/>
        <w:jc w:val="center"/>
        <w:rPr>
          <w:rFonts w:ascii="Times New Roman" w:hAnsi="Times New Roman" w:cs="Times New Roman"/>
          <w:i/>
          <w:sz w:val="28"/>
          <w:szCs w:val="28"/>
          <w:lang w:val="uk-UA"/>
        </w:rPr>
      </w:pPr>
      <w:r w:rsidRPr="008B7272">
        <w:rPr>
          <w:rFonts w:ascii="Times New Roman" w:hAnsi="Times New Roman" w:cs="Times New Roman"/>
          <w:b/>
          <w:sz w:val="28"/>
          <w:szCs w:val="28"/>
          <w:lang w:val="uk-UA"/>
        </w:rPr>
        <w:t>РЕЗУЛЬТАТИ НАВЧАННЯ</w:t>
      </w:r>
    </w:p>
    <w:p w:rsidR="00D12C1C" w:rsidRPr="008B7272" w:rsidRDefault="00D12C1C" w:rsidP="00E712A8">
      <w:pPr>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Згідно з вимогами освітньо-професійної програми студенти повинні:</w:t>
      </w:r>
    </w:p>
    <w:p w:rsidR="00D12C1C" w:rsidRPr="008B7272" w:rsidRDefault="00D12C1C" w:rsidP="00E712A8">
      <w:pPr>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знати:</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всі правила німецької мови та німецького правопису;</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вивчений граматичний матеріал (правила та виключення з них);</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лексичний матеріал в обсязі 2200 лексичних одиниць.</w:t>
      </w:r>
    </w:p>
    <w:p w:rsidR="00D12C1C" w:rsidRPr="008B7272" w:rsidRDefault="00D12C1C" w:rsidP="00E712A8">
      <w:pPr>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вміти:</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володіти німецькою літературною вимовою;</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вести бесіду і відповідати на запитання з правильною вимовою у відповідному темпі;</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розрізняти інтонаційний малюнок фрази та інтонувати її;</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правильно вживати вивчений матеріал в усному і в письмовому мовленні;</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робити німецькою мовою аналіз різних типів речень;</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розуміти прочитаний або прослуханий текст середнього ступеня тяжкості та передавати його зміст;</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переказувати друкований текст, який містить до 80% знайомої лексики (обсяг 2-2,5 стор.) усно або письмово;</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писати диктант на 1500-1700 друкованих знаків;</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передавати зміст учбового та художнього фільму, описувати картину;</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lastRenderedPageBreak/>
        <w:t>писати нескладний тематичний твір з німецької мови рідною, а такж тексти з рідної мови німецькою;</w:t>
      </w:r>
    </w:p>
    <w:p w:rsidR="00D12C1C" w:rsidRPr="008B7272" w:rsidRDefault="00D12C1C" w:rsidP="00E712A8">
      <w:pPr>
        <w:numPr>
          <w:ilvl w:val="0"/>
          <w:numId w:val="17"/>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користуватися тлумачними, фразеологічними, синонімічними та інш. словниками.</w:t>
      </w:r>
    </w:p>
    <w:p w:rsidR="00D12C1C" w:rsidRPr="004C4C3F" w:rsidRDefault="00D12C1C" w:rsidP="00CB1E0C">
      <w:pPr>
        <w:pStyle w:val="a4"/>
        <w:numPr>
          <w:ilvl w:val="0"/>
          <w:numId w:val="2"/>
        </w:numPr>
        <w:spacing w:after="160" w:line="240" w:lineRule="auto"/>
        <w:jc w:val="center"/>
        <w:rPr>
          <w:rFonts w:ascii="Times New Roman" w:hAnsi="Times New Roman" w:cs="Times New Roman"/>
          <w:b/>
          <w:sz w:val="28"/>
          <w:szCs w:val="28"/>
          <w:lang w:val="uk-UA"/>
        </w:rPr>
      </w:pPr>
      <w:r w:rsidRPr="004C4C3F">
        <w:rPr>
          <w:rFonts w:ascii="Times New Roman" w:hAnsi="Times New Roman" w:cs="Times New Roman"/>
          <w:b/>
          <w:sz w:val="28"/>
          <w:szCs w:val="28"/>
          <w:lang w:val="uk-UA"/>
        </w:rPr>
        <w:t>ОБСЯГ КУРСУ</w:t>
      </w:r>
    </w:p>
    <w:p w:rsidR="00D12C1C" w:rsidRPr="008B7272" w:rsidRDefault="00D12C1C" w:rsidP="00CB1E0C">
      <w:pPr>
        <w:pStyle w:val="a4"/>
        <w:spacing w:after="160" w:line="240" w:lineRule="auto"/>
        <w:ind w:left="644"/>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2069"/>
        <w:gridCol w:w="1936"/>
        <w:gridCol w:w="2132"/>
        <w:gridCol w:w="2169"/>
      </w:tblGrid>
      <w:tr w:rsidR="00D12C1C" w:rsidRPr="008B7272" w:rsidTr="00765D6E">
        <w:tc>
          <w:tcPr>
            <w:tcW w:w="10366" w:type="dxa"/>
            <w:gridSpan w:val="5"/>
          </w:tcPr>
          <w:p w:rsidR="00D12C1C" w:rsidRPr="008B7272" w:rsidRDefault="00D12C1C" w:rsidP="00765D6E">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Обсяг курсу</w:t>
            </w:r>
          </w:p>
        </w:tc>
      </w:tr>
      <w:tr w:rsidR="00D12C1C" w:rsidRPr="008B7272" w:rsidTr="00765D6E">
        <w:tc>
          <w:tcPr>
            <w:tcW w:w="2060"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Курс (семестр)</w:t>
            </w:r>
          </w:p>
        </w:tc>
        <w:tc>
          <w:tcPr>
            <w:tcW w:w="2069"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Загальна кількість годин</w:t>
            </w:r>
          </w:p>
        </w:tc>
        <w:tc>
          <w:tcPr>
            <w:tcW w:w="1936"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Лекції </w:t>
            </w:r>
          </w:p>
        </w:tc>
        <w:tc>
          <w:tcPr>
            <w:tcW w:w="2132"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Практичні заняття </w:t>
            </w:r>
          </w:p>
        </w:tc>
        <w:tc>
          <w:tcPr>
            <w:tcW w:w="2169"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Самостійна робота </w:t>
            </w:r>
          </w:p>
        </w:tc>
      </w:tr>
      <w:tr w:rsidR="00D12C1C" w:rsidRPr="008B7272" w:rsidTr="00765D6E">
        <w:tc>
          <w:tcPr>
            <w:tcW w:w="2060" w:type="dxa"/>
          </w:tcPr>
          <w:p w:rsidR="00D12C1C" w:rsidRPr="008B7272" w:rsidRDefault="00D12C1C"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ІІІ курс (5 семестр)</w:t>
            </w:r>
          </w:p>
        </w:tc>
        <w:tc>
          <w:tcPr>
            <w:tcW w:w="2069" w:type="dxa"/>
          </w:tcPr>
          <w:p w:rsidR="00D12C1C" w:rsidRPr="008B7272" w:rsidRDefault="00D12C1C" w:rsidP="008B7272">
            <w:p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150 </w:t>
            </w:r>
          </w:p>
          <w:p w:rsidR="00D12C1C" w:rsidRPr="008B7272" w:rsidRDefault="00D12C1C" w:rsidP="008B7272">
            <w:p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(5 кредитів)</w:t>
            </w:r>
          </w:p>
        </w:tc>
        <w:tc>
          <w:tcPr>
            <w:tcW w:w="1936" w:type="dxa"/>
          </w:tcPr>
          <w:p w:rsidR="00D12C1C" w:rsidRPr="008B7272" w:rsidRDefault="00D12C1C" w:rsidP="008B7272">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26</w:t>
            </w:r>
          </w:p>
        </w:tc>
        <w:tc>
          <w:tcPr>
            <w:tcW w:w="2132" w:type="dxa"/>
          </w:tcPr>
          <w:p w:rsidR="00D12C1C" w:rsidRPr="008B7272" w:rsidRDefault="00D12C1C" w:rsidP="008B7272">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26</w:t>
            </w:r>
          </w:p>
        </w:tc>
        <w:tc>
          <w:tcPr>
            <w:tcW w:w="2169" w:type="dxa"/>
          </w:tcPr>
          <w:p w:rsidR="00D12C1C" w:rsidRPr="008B7272" w:rsidRDefault="00D12C1C" w:rsidP="008B7272">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98</w:t>
            </w:r>
          </w:p>
        </w:tc>
      </w:tr>
    </w:tbl>
    <w:p w:rsidR="00D12C1C" w:rsidRPr="008B7272" w:rsidRDefault="00D12C1C" w:rsidP="00CB1E0C">
      <w:pPr>
        <w:spacing w:after="160" w:line="240" w:lineRule="auto"/>
        <w:ind w:left="720" w:hanging="360"/>
        <w:jc w:val="center"/>
        <w:rPr>
          <w:rFonts w:ascii="Times New Roman" w:hAnsi="Times New Roman" w:cs="Times New Roman"/>
          <w:b/>
          <w:sz w:val="28"/>
          <w:szCs w:val="28"/>
          <w:lang w:val="uk-UA"/>
        </w:rPr>
      </w:pPr>
    </w:p>
    <w:p w:rsidR="00D12C1C" w:rsidRPr="008B7272" w:rsidRDefault="00D12C1C" w:rsidP="00CB1E0C">
      <w:pPr>
        <w:spacing w:before="240" w:after="24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6. ПОЛІТИКА КУРСУ</w:t>
      </w:r>
    </w:p>
    <w:p w:rsidR="00D12C1C" w:rsidRPr="008B7272" w:rsidRDefault="00D12C1C" w:rsidP="00CB1E0C">
      <w:pPr>
        <w:pStyle w:val="Default"/>
        <w:spacing w:line="276" w:lineRule="auto"/>
        <w:jc w:val="both"/>
        <w:rPr>
          <w:color w:val="auto"/>
          <w:sz w:val="28"/>
          <w:szCs w:val="28"/>
          <w:lang w:val="uk-UA"/>
        </w:rPr>
      </w:pPr>
      <w:r w:rsidRPr="008B7272">
        <w:rPr>
          <w:color w:val="auto"/>
          <w:sz w:val="28"/>
          <w:szCs w:val="28"/>
          <w:lang w:val="uk-UA"/>
        </w:rPr>
        <w:t xml:space="preserve">Політика навчальної дисципліни «Типові помилки при вивченні граматики основної іноземної мови»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D12C1C" w:rsidRPr="008B7272" w:rsidRDefault="00D12C1C" w:rsidP="00CB1E0C">
      <w:pPr>
        <w:autoSpaceDE w:val="0"/>
        <w:autoSpaceDN w:val="0"/>
        <w:adjustRightInd w:val="0"/>
        <w:jc w:val="both"/>
        <w:rPr>
          <w:rFonts w:ascii="Times New Roman" w:hAnsi="Times New Roman" w:cs="Times New Roman"/>
          <w:b/>
          <w:sz w:val="28"/>
          <w:szCs w:val="28"/>
          <w:lang w:val="uk-UA"/>
        </w:rPr>
      </w:pPr>
    </w:p>
    <w:p w:rsidR="00D12C1C" w:rsidRPr="008B7272" w:rsidRDefault="00D12C1C" w:rsidP="00CB1E0C">
      <w:pPr>
        <w:pStyle w:val="a4"/>
        <w:numPr>
          <w:ilvl w:val="0"/>
          <w:numId w:val="3"/>
        </w:numPr>
        <w:spacing w:before="240" w:after="2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СТРУКТУРА КУРСУ</w:t>
      </w:r>
    </w:p>
    <w:p w:rsidR="00D12C1C" w:rsidRPr="008B7272" w:rsidRDefault="00D12C1C" w:rsidP="00CB1E0C">
      <w:pPr>
        <w:pStyle w:val="a4"/>
        <w:numPr>
          <w:ilvl w:val="1"/>
          <w:numId w:val="3"/>
        </w:numPr>
        <w:spacing w:before="240" w:after="240"/>
        <w:jc w:val="center"/>
        <w:rPr>
          <w:rFonts w:ascii="Times New Roman" w:hAnsi="Times New Roman" w:cs="Times New Roman"/>
          <w:sz w:val="28"/>
          <w:szCs w:val="28"/>
          <w:lang w:val="uk-UA"/>
        </w:rPr>
      </w:pPr>
      <w:r w:rsidRPr="008B7272">
        <w:rPr>
          <w:rFonts w:ascii="Times New Roman" w:hAnsi="Times New Roman" w:cs="Times New Roman"/>
          <w:b/>
          <w:sz w:val="28"/>
          <w:szCs w:val="28"/>
          <w:lang w:val="uk-UA"/>
        </w:rPr>
        <w:t>СТРУКТУРА КУРСУ  (ЗАГАЛЬНА)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1984"/>
        <w:gridCol w:w="2787"/>
        <w:gridCol w:w="1432"/>
        <w:gridCol w:w="1546"/>
        <w:gridCol w:w="472"/>
        <w:gridCol w:w="1418"/>
      </w:tblGrid>
      <w:tr w:rsidR="00D12C1C" w:rsidRPr="008B7272" w:rsidTr="00765D6E">
        <w:tc>
          <w:tcPr>
            <w:tcW w:w="846" w:type="dxa"/>
          </w:tcPr>
          <w:p w:rsidR="00D12C1C" w:rsidRPr="008B7272" w:rsidRDefault="00D12C1C" w:rsidP="00765D6E">
            <w:pPr>
              <w:spacing w:after="160"/>
              <w:ind w:right="36"/>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Кількість годин</w:t>
            </w:r>
          </w:p>
        </w:tc>
        <w:tc>
          <w:tcPr>
            <w:tcW w:w="1984"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w:t>
            </w:r>
          </w:p>
        </w:tc>
        <w:tc>
          <w:tcPr>
            <w:tcW w:w="2787"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Форма діяльності (заняття, кількість годин)</w:t>
            </w:r>
          </w:p>
        </w:tc>
        <w:tc>
          <w:tcPr>
            <w:tcW w:w="1432"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Література</w:t>
            </w:r>
          </w:p>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Інформаційні ресурси</w:t>
            </w:r>
          </w:p>
        </w:tc>
        <w:tc>
          <w:tcPr>
            <w:tcW w:w="1546"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Завдання</w:t>
            </w:r>
          </w:p>
          <w:p w:rsidR="00D12C1C" w:rsidRPr="008B7272" w:rsidRDefault="00D12C1C" w:rsidP="00765D6E">
            <w:pPr>
              <w:spacing w:after="160"/>
              <w:jc w:val="center"/>
              <w:rPr>
                <w:rFonts w:ascii="Times New Roman" w:hAnsi="Times New Roman" w:cs="Times New Roman"/>
                <w:b/>
                <w:sz w:val="28"/>
                <w:szCs w:val="28"/>
                <w:highlight w:val="white"/>
                <w:lang w:val="uk-UA"/>
              </w:rPr>
            </w:pPr>
          </w:p>
          <w:p w:rsidR="00D12C1C" w:rsidRPr="008B7272" w:rsidRDefault="00D12C1C" w:rsidP="00765D6E">
            <w:pPr>
              <w:spacing w:after="160"/>
              <w:jc w:val="center"/>
              <w:rPr>
                <w:rFonts w:ascii="Times New Roman" w:hAnsi="Times New Roman" w:cs="Times New Roman"/>
                <w:b/>
                <w:sz w:val="28"/>
                <w:szCs w:val="28"/>
                <w:highlight w:val="white"/>
                <w:lang w:val="uk-UA"/>
              </w:rPr>
            </w:pPr>
          </w:p>
          <w:p w:rsidR="00D12C1C" w:rsidRPr="008B7272" w:rsidRDefault="00D12C1C" w:rsidP="00765D6E">
            <w:pPr>
              <w:spacing w:after="160"/>
              <w:jc w:val="center"/>
              <w:rPr>
                <w:rFonts w:ascii="Times New Roman" w:hAnsi="Times New Roman" w:cs="Times New Roman"/>
                <w:b/>
                <w:sz w:val="28"/>
                <w:szCs w:val="28"/>
                <w:highlight w:val="white"/>
                <w:lang w:val="uk-UA"/>
              </w:rPr>
            </w:pPr>
          </w:p>
        </w:tc>
        <w:tc>
          <w:tcPr>
            <w:tcW w:w="472"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Вага оцінки</w:t>
            </w:r>
          </w:p>
        </w:tc>
        <w:tc>
          <w:tcPr>
            <w:tcW w:w="1418"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Термін виконання</w:t>
            </w:r>
          </w:p>
        </w:tc>
      </w:tr>
      <w:tr w:rsidR="00D12C1C" w:rsidRPr="008B7272" w:rsidTr="00765D6E">
        <w:tc>
          <w:tcPr>
            <w:tcW w:w="10485" w:type="dxa"/>
            <w:gridSpan w:val="7"/>
          </w:tcPr>
          <w:p w:rsidR="00D12C1C" w:rsidRPr="008B7272" w:rsidRDefault="00D12C1C" w:rsidP="00765D6E">
            <w:pPr>
              <w:spacing w:after="160"/>
              <w:jc w:val="center"/>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Блок І.</w:t>
            </w:r>
          </w:p>
          <w:p w:rsidR="00D12C1C" w:rsidRPr="008B7272" w:rsidRDefault="00D12C1C" w:rsidP="00765D6E">
            <w:pPr>
              <w:spacing w:after="160"/>
              <w:jc w:val="center"/>
              <w:rPr>
                <w:rFonts w:ascii="Times New Roman" w:hAnsi="Times New Roman" w:cs="Times New Roman"/>
                <w:b/>
                <w:sz w:val="28"/>
                <w:szCs w:val="28"/>
                <w:highlight w:val="white"/>
                <w:lang w:val="uk-UA"/>
              </w:rPr>
            </w:pPr>
            <w:proofErr w:type="spellStart"/>
            <w:r w:rsidRPr="008B7272">
              <w:rPr>
                <w:rFonts w:ascii="Times New Roman" w:hAnsi="Times New Roman" w:cs="Times New Roman"/>
                <w:b/>
                <w:sz w:val="28"/>
                <w:szCs w:val="28"/>
                <w:highlight w:val="white"/>
              </w:rPr>
              <w:lastRenderedPageBreak/>
              <w:t>Зм</w:t>
            </w:r>
            <w:proofErr w:type="spellEnd"/>
            <w:r w:rsidRPr="008B7272">
              <w:rPr>
                <w:rFonts w:ascii="Times New Roman" w:hAnsi="Times New Roman" w:cs="Times New Roman"/>
                <w:b/>
                <w:sz w:val="28"/>
                <w:szCs w:val="28"/>
                <w:highlight w:val="white"/>
                <w:lang w:val="uk-UA"/>
              </w:rPr>
              <w:t>істовий модуль 1.</w:t>
            </w:r>
          </w:p>
        </w:tc>
      </w:tr>
      <w:tr w:rsidR="00D12C1C" w:rsidRPr="00A73317"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lastRenderedPageBreak/>
              <w:t>16</w:t>
            </w:r>
          </w:p>
        </w:tc>
        <w:tc>
          <w:tcPr>
            <w:tcW w:w="1984"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 Die Nomen</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- 4</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4</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FB4AC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A73317" w:rsidRDefault="00D12C1C" w:rsidP="00765D6E">
            <w:pPr>
              <w:spacing w:after="160"/>
              <w:rPr>
                <w:rFonts w:ascii="Times New Roman" w:hAnsi="Times New Roman" w:cs="Times New Roman"/>
                <w:b/>
                <w:sz w:val="28"/>
                <w:szCs w:val="28"/>
                <w:highlight w:val="white"/>
                <w:lang w:val="de-D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8B7272" w:rsidRDefault="00D12C1C" w:rsidP="00765D6E">
            <w:pPr>
              <w:pStyle w:val="a4"/>
              <w:ind w:left="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Grammatikübungen und Online-Aufgaben machen.  </w:t>
            </w:r>
          </w:p>
        </w:tc>
        <w:tc>
          <w:tcPr>
            <w:tcW w:w="472" w:type="dxa"/>
          </w:tcPr>
          <w:p w:rsidR="00D12C1C" w:rsidRPr="00A73317" w:rsidRDefault="00D12C1C" w:rsidP="00765D6E">
            <w:pPr>
              <w:spacing w:after="160"/>
              <w:rPr>
                <w:rFonts w:ascii="Times New Roman" w:hAnsi="Times New Roman" w:cs="Times New Roman"/>
                <w:b/>
                <w:sz w:val="28"/>
                <w:szCs w:val="28"/>
                <w:highlight w:val="white"/>
                <w:lang w:val="de-DE"/>
              </w:rPr>
            </w:pPr>
            <w:r w:rsidRPr="00A73317">
              <w:rPr>
                <w:rFonts w:ascii="Times New Roman" w:hAnsi="Times New Roman" w:cs="Times New Roman"/>
                <w:b/>
                <w:sz w:val="28"/>
                <w:szCs w:val="28"/>
                <w:highlight w:val="white"/>
                <w:lang w:val="de-DE"/>
              </w:rPr>
              <w:t>5</w:t>
            </w:r>
          </w:p>
        </w:tc>
        <w:tc>
          <w:tcPr>
            <w:tcW w:w="1418" w:type="dxa"/>
          </w:tcPr>
          <w:p w:rsidR="00D12C1C" w:rsidRPr="00565898"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565898">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565898">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565898">
              <w:rPr>
                <w:rFonts w:ascii="Times New Roman" w:hAnsi="Times New Roman" w:cs="Times New Roman"/>
                <w:sz w:val="28"/>
                <w:szCs w:val="28"/>
              </w:rPr>
              <w:t xml:space="preserve"> </w:t>
            </w:r>
            <w:r w:rsidRPr="008B7272">
              <w:rPr>
                <w:rFonts w:ascii="Times New Roman" w:hAnsi="Times New Roman" w:cs="Times New Roman"/>
                <w:sz w:val="28"/>
                <w:szCs w:val="28"/>
              </w:rPr>
              <w:t>семестру</w:t>
            </w:r>
            <w:r w:rsidRPr="00565898">
              <w:rPr>
                <w:rFonts w:ascii="Times New Roman" w:hAnsi="Times New Roman" w:cs="Times New Roman"/>
                <w:sz w:val="28"/>
                <w:szCs w:val="28"/>
              </w:rPr>
              <w:t xml:space="preserve"> (</w:t>
            </w:r>
            <w:r w:rsidRPr="008B7272">
              <w:rPr>
                <w:rFonts w:ascii="Times New Roman" w:hAnsi="Times New Roman" w:cs="Times New Roman"/>
                <w:sz w:val="28"/>
                <w:szCs w:val="28"/>
              </w:rPr>
              <w:t>перший</w:t>
            </w:r>
            <w:r w:rsidRPr="00565898">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565898">
              <w:rPr>
                <w:rFonts w:ascii="Times New Roman" w:hAnsi="Times New Roman" w:cs="Times New Roman"/>
                <w:sz w:val="28"/>
                <w:szCs w:val="28"/>
              </w:rPr>
              <w:t xml:space="preserve"> </w:t>
            </w:r>
            <w:r w:rsidRPr="008B7272">
              <w:rPr>
                <w:rFonts w:ascii="Times New Roman" w:hAnsi="Times New Roman" w:cs="Times New Roman"/>
                <w:sz w:val="28"/>
                <w:szCs w:val="28"/>
              </w:rPr>
              <w:t>контроль</w:t>
            </w:r>
            <w:r w:rsidRPr="00565898">
              <w:rPr>
                <w:rFonts w:ascii="Times New Roman" w:hAnsi="Times New Roman" w:cs="Times New Roman"/>
                <w:sz w:val="28"/>
                <w:szCs w:val="28"/>
              </w:rPr>
              <w:t>)</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2. </w:t>
            </w:r>
            <w:r w:rsidRPr="008B7272">
              <w:rPr>
                <w:rFonts w:ascii="Times New Roman" w:hAnsi="Times New Roman" w:cs="Times New Roman"/>
                <w:b/>
                <w:sz w:val="28"/>
                <w:szCs w:val="28"/>
                <w:highlight w:val="white"/>
                <w:lang w:val="de-DE"/>
              </w:rPr>
              <w:t>Die Artikel</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3. Die Pronomen</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lastRenderedPageBreak/>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w:t>
            </w:r>
            <w:r w:rsidRPr="008B7272">
              <w:rPr>
                <w:rFonts w:ascii="Times New Roman" w:hAnsi="Times New Roman" w:cs="Times New Roman"/>
                <w:sz w:val="28"/>
                <w:szCs w:val="28"/>
              </w:rPr>
              <w:lastRenderedPageBreak/>
              <w:t>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lastRenderedPageBreak/>
              <w:t>12</w:t>
            </w:r>
          </w:p>
        </w:tc>
        <w:tc>
          <w:tcPr>
            <w:tcW w:w="1984"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4.  Die Adjektive</w:t>
            </w:r>
          </w:p>
        </w:tc>
        <w:tc>
          <w:tcPr>
            <w:tcW w:w="2787"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lang w:val="uk-UA"/>
              </w:rPr>
              <w:t xml:space="preserve"> 5. </w:t>
            </w:r>
            <w:r w:rsidRPr="008B7272">
              <w:rPr>
                <w:rFonts w:ascii="Times New Roman" w:hAnsi="Times New Roman" w:cs="Times New Roman"/>
                <w:b/>
                <w:sz w:val="28"/>
                <w:szCs w:val="28"/>
                <w:highlight w:val="white"/>
                <w:lang w:val="de-DE"/>
              </w:rPr>
              <w:t>Die Zahladjektive und Zahlwörter</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10485" w:type="dxa"/>
            <w:gridSpan w:val="7"/>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lastRenderedPageBreak/>
              <w:t>Блок ІІ.</w:t>
            </w:r>
          </w:p>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Змістовий модуль 2.</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14</w:t>
            </w:r>
          </w:p>
        </w:tc>
        <w:tc>
          <w:tcPr>
            <w:tcW w:w="1984"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6. Die Verben</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10</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7. Die Adverbien</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sidRPr="008B7272">
              <w:rPr>
                <w:rFonts w:ascii="Times New Roman" w:hAnsi="Times New Roman" w:cs="Times New Roman"/>
                <w:sz w:val="28"/>
                <w:szCs w:val="28"/>
                <w:highlight w:val="white"/>
                <w:lang w:val="uk-UA"/>
              </w:rPr>
              <w:t xml:space="preserve"> 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bookmarkStart w:id="0" w:name="_GoBack"/>
            <w:bookmarkEnd w:id="0"/>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8B7272"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line="240" w:lineRule="auto"/>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 xml:space="preserve">Thema 8. Die Präpositionen. Die Konjunktionen. </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sidRPr="008B7272">
              <w:rPr>
                <w:rFonts w:ascii="Times New Roman" w:hAnsi="Times New Roman" w:cs="Times New Roman"/>
                <w:sz w:val="28"/>
                <w:szCs w:val="28"/>
                <w:highlight w:val="white"/>
                <w:lang w:val="uk-UA"/>
              </w:rPr>
              <w:lastRenderedPageBreak/>
              <w:t>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lastRenderedPageBreak/>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xml:space="preserve">. Die große Grammatik Deutsch. PONS GmbH. Stuttgart. </w:t>
            </w:r>
            <w:r w:rsidRPr="00A73317">
              <w:rPr>
                <w:rFonts w:ascii="Times New Roman" w:hAnsi="Times New Roman" w:cs="Times New Roman"/>
                <w:lang w:val="de-DE"/>
              </w:rPr>
              <w:lastRenderedPageBreak/>
              <w:t>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 xml:space="preserve">Grammatikübungen und Online-Aufgaben </w:t>
            </w:r>
            <w:r w:rsidRPr="008B7272">
              <w:rPr>
                <w:rFonts w:ascii="Times New Roman" w:hAnsi="Times New Roman" w:cs="Times New Roman"/>
                <w:sz w:val="28"/>
                <w:szCs w:val="28"/>
                <w:highlight w:val="white"/>
                <w:lang w:val="de-DE"/>
              </w:rPr>
              <w:lastRenderedPageBreak/>
              <w:t>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lastRenderedPageBreak/>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r w:rsidRPr="008B7272">
              <w:rPr>
                <w:rFonts w:ascii="Times New Roman" w:hAnsi="Times New Roman" w:cs="Times New Roman"/>
                <w:sz w:val="28"/>
                <w:szCs w:val="28"/>
              </w:rPr>
              <w:lastRenderedPageBreak/>
              <w:t>(</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FB4AC7"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12</w:t>
            </w:r>
          </w:p>
        </w:tc>
        <w:tc>
          <w:tcPr>
            <w:tcW w:w="1984"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 xml:space="preserve">Thema </w:t>
            </w:r>
            <w:r w:rsidRPr="008B7272">
              <w:rPr>
                <w:rFonts w:ascii="Times New Roman" w:hAnsi="Times New Roman" w:cs="Times New Roman"/>
                <w:b/>
                <w:sz w:val="28"/>
                <w:szCs w:val="28"/>
                <w:highlight w:val="white"/>
                <w:lang w:val="uk-UA"/>
              </w:rPr>
              <w:t>9</w:t>
            </w:r>
            <w:r w:rsidRPr="008B7272">
              <w:rPr>
                <w:rFonts w:ascii="Times New Roman" w:hAnsi="Times New Roman" w:cs="Times New Roman"/>
                <w:b/>
                <w:sz w:val="28"/>
                <w:szCs w:val="28"/>
                <w:highlight w:val="white"/>
                <w:lang w:val="de-DE"/>
              </w:rPr>
              <w:t>. Die Partikeln. Die Interjektionen und Satzäquivalente</w:t>
            </w:r>
          </w:p>
        </w:tc>
        <w:tc>
          <w:tcPr>
            <w:tcW w:w="2787" w:type="dxa"/>
          </w:tcPr>
          <w:p w:rsidR="00D12C1C" w:rsidRPr="008B7272" w:rsidRDefault="00D12C1C" w:rsidP="00765D6E">
            <w:pPr>
              <w:spacing w:after="160"/>
              <w:rPr>
                <w:rFonts w:ascii="Times New Roman" w:hAnsi="Times New Roman" w:cs="Times New Roman"/>
                <w:sz w:val="28"/>
                <w:szCs w:val="28"/>
                <w:highlight w:val="white"/>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D12C1C" w:rsidRPr="008B7272" w:rsidRDefault="00D12C1C"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FB4AC7"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10. Die Satzglieder und der Einfache Satz</w:t>
            </w:r>
          </w:p>
        </w:tc>
        <w:tc>
          <w:tcPr>
            <w:tcW w:w="2787"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w:t>
            </w:r>
            <w:r>
              <w:rPr>
                <w:rFonts w:ascii="Times New Roman" w:hAnsi="Times New Roman" w:cs="Times New Roman"/>
                <w:sz w:val="28"/>
                <w:szCs w:val="28"/>
                <w:highlight w:val="white"/>
                <w:lang w:val="uk-UA"/>
              </w:rPr>
              <w:t xml:space="preserve">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w:t>
            </w:r>
            <w:r w:rsidRPr="00A73317">
              <w:rPr>
                <w:rFonts w:ascii="Times New Roman" w:hAnsi="Times New Roman" w:cs="Times New Roman"/>
                <w:highlight w:val="white"/>
                <w:lang w:val="de-DE"/>
              </w:rPr>
              <w:lastRenderedPageBreak/>
              <w:t>2011. 268 S.</w:t>
            </w:r>
          </w:p>
        </w:tc>
        <w:tc>
          <w:tcPr>
            <w:tcW w:w="1546" w:type="dxa"/>
          </w:tcPr>
          <w:p w:rsidR="00D12C1C" w:rsidRPr="00FB4AC7" w:rsidRDefault="00D12C1C"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lastRenderedPageBreak/>
              <w:t>Grammatikübungen und Online-Aufgaben machen.</w:t>
            </w:r>
          </w:p>
        </w:tc>
        <w:tc>
          <w:tcPr>
            <w:tcW w:w="472" w:type="dxa"/>
          </w:tcPr>
          <w:p w:rsidR="00D12C1C" w:rsidRPr="00FB4AC7" w:rsidRDefault="00D12C1C" w:rsidP="00765D6E">
            <w:pPr>
              <w:spacing w:after="160"/>
              <w:rPr>
                <w:rFonts w:ascii="Times New Roman" w:hAnsi="Times New Roman" w:cs="Times New Roman"/>
                <w:b/>
                <w:sz w:val="28"/>
                <w:szCs w:val="28"/>
                <w:highlight w:val="white"/>
                <w:lang w:val="de-DE"/>
              </w:rPr>
            </w:pPr>
          </w:p>
        </w:tc>
        <w:tc>
          <w:tcPr>
            <w:tcW w:w="1418" w:type="dxa"/>
          </w:tcPr>
          <w:p w:rsidR="00D12C1C" w:rsidRPr="008B7272" w:rsidRDefault="00D12C1C"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FB4AC7"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12</w:t>
            </w:r>
          </w:p>
        </w:tc>
        <w:tc>
          <w:tcPr>
            <w:tcW w:w="1984"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 xml:space="preserve">Thema </w:t>
            </w:r>
            <w:r w:rsidRPr="008B7272">
              <w:rPr>
                <w:rFonts w:ascii="Times New Roman" w:hAnsi="Times New Roman" w:cs="Times New Roman"/>
                <w:b/>
                <w:sz w:val="28"/>
                <w:szCs w:val="28"/>
                <w:highlight w:val="white"/>
                <w:lang w:val="uk-UA"/>
              </w:rPr>
              <w:t>11</w:t>
            </w:r>
            <w:r w:rsidRPr="008B7272">
              <w:rPr>
                <w:rFonts w:ascii="Times New Roman" w:hAnsi="Times New Roman" w:cs="Times New Roman"/>
                <w:b/>
                <w:sz w:val="28"/>
                <w:szCs w:val="28"/>
                <w:highlight w:val="white"/>
                <w:lang w:val="de-DE"/>
              </w:rPr>
              <w:t>. Die Nebensätze</w:t>
            </w:r>
          </w:p>
          <w:p w:rsidR="00D12C1C" w:rsidRPr="008B7272" w:rsidRDefault="00D12C1C" w:rsidP="00765D6E">
            <w:pPr>
              <w:spacing w:line="240" w:lineRule="auto"/>
              <w:rPr>
                <w:rFonts w:ascii="Times New Roman" w:hAnsi="Times New Roman" w:cs="Times New Roman"/>
                <w:b/>
                <w:sz w:val="28"/>
                <w:szCs w:val="28"/>
                <w:highlight w:val="white"/>
              </w:rPr>
            </w:pPr>
          </w:p>
        </w:tc>
        <w:tc>
          <w:tcPr>
            <w:tcW w:w="2787"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D12C1C" w:rsidRPr="008B7272" w:rsidRDefault="00D12C1C"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FB4AC7" w:rsidRDefault="00D12C1C" w:rsidP="00765D6E">
            <w:pPr>
              <w:spacing w:after="160"/>
              <w:rPr>
                <w:rFonts w:ascii="Times New Roman" w:hAnsi="Times New Roman" w:cs="Times New Roman"/>
                <w:b/>
                <w:sz w:val="28"/>
                <w:szCs w:val="28"/>
                <w:highlight w:val="white"/>
                <w:lang w:val="de-DE"/>
              </w:rPr>
            </w:pPr>
          </w:p>
        </w:tc>
        <w:tc>
          <w:tcPr>
            <w:tcW w:w="1418" w:type="dxa"/>
          </w:tcPr>
          <w:p w:rsidR="00D12C1C" w:rsidRPr="008B7272" w:rsidRDefault="00D12C1C"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D12C1C" w:rsidRPr="008B7272" w:rsidTr="00765D6E">
        <w:tc>
          <w:tcPr>
            <w:tcW w:w="846" w:type="dxa"/>
          </w:tcPr>
          <w:p w:rsidR="00D12C1C" w:rsidRPr="00FB4AC7" w:rsidRDefault="00D12C1C"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12</w:t>
            </w:r>
          </w:p>
        </w:tc>
        <w:tc>
          <w:tcPr>
            <w:tcW w:w="1984" w:type="dxa"/>
          </w:tcPr>
          <w:p w:rsidR="00D12C1C" w:rsidRPr="008B7272" w:rsidRDefault="00D12C1C" w:rsidP="00765D6E">
            <w:pPr>
              <w:spacing w:line="240" w:lineRule="auto"/>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12. </w:t>
            </w:r>
            <w:r w:rsidRPr="008B7272">
              <w:rPr>
                <w:rFonts w:ascii="Times New Roman" w:hAnsi="Times New Roman" w:cs="Times New Roman"/>
                <w:b/>
                <w:sz w:val="28"/>
                <w:szCs w:val="28"/>
                <w:highlight w:val="white"/>
                <w:lang w:val="de-DE"/>
              </w:rPr>
              <w:t>Die</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Verneinung</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Negation</w:t>
            </w:r>
            <w:r w:rsidRPr="008B7272">
              <w:rPr>
                <w:rFonts w:ascii="Times New Roman" w:hAnsi="Times New Roman" w:cs="Times New Roman"/>
                <w:b/>
                <w:sz w:val="28"/>
                <w:szCs w:val="28"/>
                <w:highlight w:val="white"/>
              </w:rPr>
              <w:t>)</w:t>
            </w:r>
          </w:p>
        </w:tc>
        <w:tc>
          <w:tcPr>
            <w:tcW w:w="2787"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 2</w:t>
            </w:r>
          </w:p>
          <w:p w:rsidR="00D12C1C" w:rsidRPr="008B7272" w:rsidRDefault="00D12C1C"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t>2</w:t>
            </w:r>
          </w:p>
          <w:p w:rsidR="00D12C1C" w:rsidRPr="008B7272" w:rsidRDefault="00D12C1C"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 8</w:t>
            </w:r>
          </w:p>
        </w:tc>
        <w:tc>
          <w:tcPr>
            <w:tcW w:w="1432" w:type="dxa"/>
          </w:tcPr>
          <w:p w:rsidR="00D12C1C" w:rsidRPr="00A73317" w:rsidRDefault="00D12C1C" w:rsidP="00A73317">
            <w:pPr>
              <w:pStyle w:val="a4"/>
              <w:autoSpaceDE w:val="0"/>
              <w:autoSpaceDN w:val="0"/>
              <w:adjustRightInd w:val="0"/>
              <w:spacing w:line="240" w:lineRule="auto"/>
              <w:ind w:left="0"/>
              <w:rPr>
                <w:rFonts w:ascii="Times New Roman" w:hAnsi="Times New Roman" w:cs="Times New Roman"/>
                <w:lang w:val="de-DE"/>
              </w:rPr>
            </w:pPr>
            <w:r w:rsidRPr="00A73317">
              <w:rPr>
                <w:rFonts w:ascii="Times New Roman" w:hAnsi="Times New Roman" w:cs="Times New Roman"/>
                <w:lang w:val="de-DE"/>
              </w:rPr>
              <w:t xml:space="preserve">Ines </w:t>
            </w:r>
            <w:proofErr w:type="spellStart"/>
            <w:r w:rsidRPr="00A73317">
              <w:rPr>
                <w:rFonts w:ascii="Times New Roman" w:hAnsi="Times New Roman" w:cs="Times New Roman"/>
                <w:lang w:val="de-DE"/>
              </w:rPr>
              <w:t>Balcik</w:t>
            </w:r>
            <w:proofErr w:type="spellEnd"/>
            <w:r w:rsidRPr="00A73317">
              <w:rPr>
                <w:rFonts w:ascii="Times New Roman" w:hAnsi="Times New Roman" w:cs="Times New Roman"/>
                <w:lang w:val="de-DE"/>
              </w:rPr>
              <w:t xml:space="preserve">, Klaus </w:t>
            </w:r>
            <w:proofErr w:type="spellStart"/>
            <w:r w:rsidRPr="00A73317">
              <w:rPr>
                <w:rFonts w:ascii="Times New Roman" w:hAnsi="Times New Roman" w:cs="Times New Roman"/>
                <w:lang w:val="de-DE"/>
              </w:rPr>
              <w:t>Röhe</w:t>
            </w:r>
            <w:proofErr w:type="spellEnd"/>
            <w:r w:rsidRPr="00A73317">
              <w:rPr>
                <w:rFonts w:ascii="Times New Roman" w:hAnsi="Times New Roman" w:cs="Times New Roman"/>
                <w:lang w:val="de-DE"/>
              </w:rPr>
              <w:t>. Die große Grammatik Deutsch. PONS GmbH. Stuttgart. 2009. 330 s.</w:t>
            </w:r>
          </w:p>
          <w:p w:rsidR="00D12C1C" w:rsidRPr="008B7272" w:rsidRDefault="00D12C1C" w:rsidP="00A73317">
            <w:pPr>
              <w:spacing w:after="160"/>
              <w:rPr>
                <w:rFonts w:ascii="Times New Roman" w:hAnsi="Times New Roman" w:cs="Times New Roman"/>
                <w:b/>
                <w:sz w:val="28"/>
                <w:szCs w:val="28"/>
                <w:highlight w:val="white"/>
              </w:rPr>
            </w:pPr>
            <w:proofErr w:type="spellStart"/>
            <w:r w:rsidRPr="00A73317">
              <w:rPr>
                <w:rFonts w:ascii="Times New Roman" w:hAnsi="Times New Roman" w:cs="Times New Roman"/>
                <w:highlight w:val="white"/>
                <w:lang w:val="de-DE"/>
              </w:rPr>
              <w:t>Buscha</w:t>
            </w:r>
            <w:proofErr w:type="spellEnd"/>
            <w:r w:rsidRPr="00A73317">
              <w:rPr>
                <w:rFonts w:ascii="Times New Roman" w:hAnsi="Times New Roman" w:cs="Times New Roman"/>
                <w:highlight w:val="white"/>
                <w:lang w:val="de-DE"/>
              </w:rPr>
              <w:t xml:space="preserve"> A., </w:t>
            </w:r>
            <w:proofErr w:type="spellStart"/>
            <w:r w:rsidRPr="00A73317">
              <w:rPr>
                <w:rFonts w:ascii="Times New Roman" w:hAnsi="Times New Roman" w:cs="Times New Roman"/>
                <w:highlight w:val="white"/>
                <w:lang w:val="de-DE"/>
              </w:rPr>
              <w:t>Szita</w:t>
            </w:r>
            <w:proofErr w:type="spellEnd"/>
            <w:r w:rsidRPr="00A73317">
              <w:rPr>
                <w:rFonts w:ascii="Times New Roman" w:hAnsi="Times New Roman" w:cs="Times New Roman"/>
                <w:highlight w:val="white"/>
                <w:lang w:val="de-DE"/>
              </w:rPr>
              <w:t xml:space="preserve"> S. B-Grammatik. Übungsgrammatik Deutsch als Fremdsprache. Schubert-Verlag. Leipzig, 2011. 268 S.</w:t>
            </w:r>
          </w:p>
        </w:tc>
        <w:tc>
          <w:tcPr>
            <w:tcW w:w="1546" w:type="dxa"/>
          </w:tcPr>
          <w:p w:rsidR="00D12C1C" w:rsidRPr="00FB4AC7" w:rsidRDefault="00D12C1C"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D12C1C" w:rsidRPr="00FB4AC7" w:rsidRDefault="00D12C1C" w:rsidP="00765D6E">
            <w:pPr>
              <w:spacing w:after="160"/>
              <w:rPr>
                <w:rFonts w:ascii="Times New Roman" w:hAnsi="Times New Roman" w:cs="Times New Roman"/>
                <w:b/>
                <w:sz w:val="28"/>
                <w:szCs w:val="28"/>
                <w:highlight w:val="white"/>
                <w:lang w:val="de-DE"/>
              </w:rPr>
            </w:pPr>
          </w:p>
        </w:tc>
        <w:tc>
          <w:tcPr>
            <w:tcW w:w="1418" w:type="dxa"/>
          </w:tcPr>
          <w:p w:rsidR="00D12C1C" w:rsidRPr="008B7272" w:rsidRDefault="00D12C1C"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bl>
    <w:p w:rsidR="00D12C1C" w:rsidRPr="008B7272" w:rsidRDefault="00D12C1C" w:rsidP="00CB1E0C">
      <w:pPr>
        <w:spacing w:after="160"/>
        <w:jc w:val="center"/>
        <w:rPr>
          <w:rFonts w:ascii="Times New Roman" w:hAnsi="Times New Roman" w:cs="Times New Roman"/>
          <w:b/>
          <w:sz w:val="28"/>
          <w:szCs w:val="28"/>
          <w:highlight w:val="white"/>
          <w:lang w:val="uk-UA"/>
        </w:rPr>
      </w:pP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7.2. СТРУКТУРА КУРСУ (ЛЕКЦІЙНИЙ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3"/>
        <w:gridCol w:w="5183"/>
      </w:tblGrid>
      <w:tr w:rsidR="00D12C1C" w:rsidRPr="008B7272" w:rsidTr="00765D6E">
        <w:tc>
          <w:tcPr>
            <w:tcW w:w="5183"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 xml:space="preserve">Тема лекцій </w:t>
            </w:r>
          </w:p>
        </w:tc>
        <w:tc>
          <w:tcPr>
            <w:tcW w:w="5183"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 xml:space="preserve">Зміст лекцій </w:t>
            </w:r>
          </w:p>
        </w:tc>
      </w:tr>
      <w:tr w:rsidR="00D12C1C" w:rsidRPr="008B7272" w:rsidTr="00765D6E">
        <w:tc>
          <w:tcPr>
            <w:tcW w:w="5183"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 Die Nomen</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Konkreta und Abstrakta. Begleiter das Nomen. Das Genus (grammatisches Geschlecht). Der Numerus (Singular und </w:t>
            </w:r>
            <w:r w:rsidRPr="008B7272">
              <w:rPr>
                <w:rFonts w:ascii="Times New Roman" w:hAnsi="Times New Roman" w:cs="Times New Roman"/>
                <w:sz w:val="28"/>
                <w:szCs w:val="28"/>
                <w:highlight w:val="white"/>
                <w:lang w:val="de-DE"/>
              </w:rPr>
              <w:lastRenderedPageBreak/>
              <w:t xml:space="preserve">Plural). </w:t>
            </w:r>
            <w:proofErr w:type="gramStart"/>
            <w:r w:rsidRPr="008B7272">
              <w:rPr>
                <w:rFonts w:ascii="Times New Roman" w:hAnsi="Times New Roman" w:cs="Times New Roman"/>
                <w:sz w:val="28"/>
                <w:szCs w:val="28"/>
                <w:highlight w:val="white"/>
                <w:lang w:val="de-DE"/>
              </w:rPr>
              <w:t>Das</w:t>
            </w:r>
            <w:proofErr w:type="gramEnd"/>
            <w:r w:rsidRPr="008B7272">
              <w:rPr>
                <w:rFonts w:ascii="Times New Roman" w:hAnsi="Times New Roman" w:cs="Times New Roman"/>
                <w:sz w:val="28"/>
                <w:szCs w:val="28"/>
                <w:highlight w:val="white"/>
                <w:lang w:val="de-DE"/>
              </w:rPr>
              <w:t xml:space="preserve"> Kasus (Fälle). Grundlagen der Deklination. Die schwache Deklination. Die gemischte Deklination. Fehlende Kasusendungen. Zusammengesetzte Nomen. Nominalisierungen. </w:t>
            </w:r>
          </w:p>
        </w:tc>
      </w:tr>
      <w:tr w:rsidR="00D12C1C" w:rsidRPr="008B7272" w:rsidTr="00765D6E">
        <w:tc>
          <w:tcPr>
            <w:tcW w:w="5183"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lastRenderedPageBreak/>
              <w:t>Thema</w:t>
            </w:r>
            <w:r w:rsidRPr="008B7272">
              <w:rPr>
                <w:rFonts w:ascii="Times New Roman" w:hAnsi="Times New Roman" w:cs="Times New Roman"/>
                <w:b/>
                <w:sz w:val="28"/>
                <w:szCs w:val="28"/>
                <w:highlight w:val="white"/>
              </w:rPr>
              <w:t xml:space="preserve"> 2. </w:t>
            </w:r>
            <w:r w:rsidRPr="008B7272">
              <w:rPr>
                <w:rFonts w:ascii="Times New Roman" w:hAnsi="Times New Roman" w:cs="Times New Roman"/>
                <w:b/>
                <w:sz w:val="28"/>
                <w:szCs w:val="28"/>
                <w:highlight w:val="white"/>
                <w:lang w:val="de-DE"/>
              </w:rPr>
              <w:t>Die Artikel</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Artikel begleiten Nomen. Deklination des bestimmten Artikels. Deklination des unbestimmten Artikels. Gebrauch des Artikels. Wegfall des Artikels: Nullartikel. Verneinung des Artikels.</w:t>
            </w:r>
          </w:p>
        </w:tc>
      </w:tr>
      <w:tr w:rsidR="00D12C1C" w:rsidRPr="008B7272" w:rsidTr="00765D6E">
        <w:tc>
          <w:tcPr>
            <w:tcW w:w="5183"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3. Die Pronomen</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Personalpronomen. Possessivpronomen. Demonstrativpronomen. Reflexivpronomen. Relativpronomen. Interrogativpronomen. Indefinitpronomen.</w:t>
            </w:r>
          </w:p>
        </w:tc>
      </w:tr>
      <w:tr w:rsidR="00D12C1C" w:rsidRPr="00565898" w:rsidTr="00765D6E">
        <w:tc>
          <w:tcPr>
            <w:tcW w:w="5183"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4.  Die Adjektive</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Merkmale und Eigenschaften der Adjektive. Adjektivisch gebrauchte Partizipien. Nominalisierte Adjektive. Adjektive im Satz: attributiv, prädikativ, adverbial. Deklination der Adjektive. Besonderheiten der Deklination. Nicht deklinierbare Adjektive. Die Steigerung der Adjektive. Abgeleitete und zusammengesetzte Adjektive.</w:t>
            </w:r>
          </w:p>
        </w:tc>
      </w:tr>
      <w:tr w:rsidR="00D12C1C" w:rsidRPr="008B7272" w:rsidTr="00765D6E">
        <w:tc>
          <w:tcPr>
            <w:tcW w:w="5183"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lang w:val="uk-UA"/>
              </w:rPr>
              <w:t xml:space="preserve"> 5. </w:t>
            </w:r>
            <w:r w:rsidRPr="008B7272">
              <w:rPr>
                <w:rFonts w:ascii="Times New Roman" w:hAnsi="Times New Roman" w:cs="Times New Roman"/>
                <w:b/>
                <w:sz w:val="28"/>
                <w:szCs w:val="28"/>
                <w:highlight w:val="white"/>
                <w:lang w:val="de-DE"/>
              </w:rPr>
              <w:t>Die Zahladjektive und Zahlwörter</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Hauptmerkmale der Zahlwörter. Bestimmte Zahladjektive und Zahlwörter. Unbestimmte Zahladjektive und Zahlwörter.</w:t>
            </w:r>
          </w:p>
        </w:tc>
      </w:tr>
      <w:tr w:rsidR="00D12C1C" w:rsidRPr="008B7272" w:rsidTr="00765D6E">
        <w:tc>
          <w:tcPr>
            <w:tcW w:w="5183"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6. Die Verben</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Die Aufgaben der Verben. Unterscheidung der Verben nach ihrer Funktion. Infinitiv, Partizip Präsens, Partizip Perfekt. Die Grundlage der Konjugation. Die einfachen Zeiten. Die zusammengesetzten Zeiten.</w:t>
            </w:r>
          </w:p>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Aktiv und Passiv. Die drei Modi: Indikativ, Konjunktiv, Imperativ. Trennbare und untrennbare Verben. Konjugationstabellen.</w:t>
            </w:r>
          </w:p>
        </w:tc>
      </w:tr>
      <w:tr w:rsidR="00D12C1C" w:rsidRPr="00565898" w:rsidTr="00765D6E">
        <w:tc>
          <w:tcPr>
            <w:tcW w:w="5183"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7. Die Adverbien</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Hauptmerkmale der Adverbien. Bildung der Adverbien durch Ableitung. Adjektivadverbien. Adverbien mit Steigerungsformen. Funktion der Adverbien. Inhaltliche Bedeutung der Adverbien.</w:t>
            </w:r>
          </w:p>
        </w:tc>
      </w:tr>
      <w:tr w:rsidR="00D12C1C" w:rsidRPr="008B7272" w:rsidTr="00765D6E">
        <w:tc>
          <w:tcPr>
            <w:tcW w:w="5183" w:type="dxa"/>
          </w:tcPr>
          <w:p w:rsidR="00D12C1C" w:rsidRPr="008B7272" w:rsidRDefault="00D12C1C" w:rsidP="00765D6E">
            <w:pPr>
              <w:spacing w:line="240" w:lineRule="auto"/>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 xml:space="preserve">Thema 8. Die Präpositionen. Die Konjunktionen. </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Inhaltliche Bedeutung  der Präpositionen. Präpositionen und Kasus. Merkmale der Konjunktionen.  Nebenordnende </w:t>
            </w:r>
            <w:r w:rsidRPr="008B7272">
              <w:rPr>
                <w:rFonts w:ascii="Times New Roman" w:hAnsi="Times New Roman" w:cs="Times New Roman"/>
                <w:sz w:val="28"/>
                <w:szCs w:val="28"/>
                <w:highlight w:val="white"/>
                <w:lang w:val="de-DE"/>
              </w:rPr>
              <w:lastRenderedPageBreak/>
              <w:t>Konjunktionen  (Subjektionen).</w:t>
            </w:r>
          </w:p>
        </w:tc>
      </w:tr>
      <w:tr w:rsidR="00D12C1C" w:rsidRPr="008B7272" w:rsidTr="00765D6E">
        <w:tc>
          <w:tcPr>
            <w:tcW w:w="5183"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lastRenderedPageBreak/>
              <w:t>Thema 9. Die Partikeln. Die Interjektionen und Satzäquivalente</w:t>
            </w:r>
          </w:p>
          <w:p w:rsidR="00D12C1C" w:rsidRPr="008B7272" w:rsidRDefault="00D12C1C" w:rsidP="00765D6E">
            <w:pPr>
              <w:spacing w:line="240" w:lineRule="auto"/>
              <w:rPr>
                <w:rFonts w:ascii="Times New Roman" w:hAnsi="Times New Roman" w:cs="Times New Roman"/>
                <w:b/>
                <w:sz w:val="28"/>
                <w:szCs w:val="28"/>
                <w:highlight w:val="white"/>
                <w:lang w:val="de-DE"/>
              </w:rPr>
            </w:pP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Merkmale der Partikeln. Einteilung der Partikeln nach ihrer Aufgabe. Interjektionen. Satzäquivalente. </w:t>
            </w:r>
          </w:p>
        </w:tc>
      </w:tr>
      <w:tr w:rsidR="00D12C1C" w:rsidRPr="00565898" w:rsidTr="00765D6E">
        <w:tc>
          <w:tcPr>
            <w:tcW w:w="5183"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10. Die Satzglieder und der Einfache Satz</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Grundbegriffe. Die Satzglieder.  Attribute als Satzgliedteile. Satzbaupläne. Hauptsatzarten. Satzreihe und Satzgefüge.</w:t>
            </w:r>
          </w:p>
        </w:tc>
      </w:tr>
      <w:tr w:rsidR="00D12C1C" w:rsidRPr="008B7272" w:rsidTr="00765D6E">
        <w:tc>
          <w:tcPr>
            <w:tcW w:w="5183"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11. Die Nebensätze</w:t>
            </w:r>
          </w:p>
          <w:p w:rsidR="00D12C1C" w:rsidRPr="008B7272" w:rsidRDefault="00D12C1C" w:rsidP="00765D6E">
            <w:pPr>
              <w:spacing w:line="240" w:lineRule="auto"/>
              <w:rPr>
                <w:rFonts w:ascii="Times New Roman" w:hAnsi="Times New Roman" w:cs="Times New Roman"/>
                <w:b/>
                <w:sz w:val="28"/>
                <w:szCs w:val="28"/>
                <w:highlight w:val="white"/>
              </w:rPr>
            </w:pP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Eigenschaften der Nebensätze. Eingeleitete Nebensätze. Nebensätze und ihre Aufgabe im Satzgefüge. Satzwertige Konstruktionen.</w:t>
            </w:r>
          </w:p>
        </w:tc>
      </w:tr>
      <w:tr w:rsidR="00D12C1C" w:rsidRPr="008B7272" w:rsidTr="00765D6E">
        <w:tc>
          <w:tcPr>
            <w:tcW w:w="5183" w:type="dxa"/>
          </w:tcPr>
          <w:p w:rsidR="00D12C1C" w:rsidRPr="008B7272" w:rsidRDefault="00D12C1C" w:rsidP="00765D6E">
            <w:pPr>
              <w:spacing w:line="240" w:lineRule="auto"/>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12. </w:t>
            </w:r>
            <w:r w:rsidRPr="008B7272">
              <w:rPr>
                <w:rFonts w:ascii="Times New Roman" w:hAnsi="Times New Roman" w:cs="Times New Roman"/>
                <w:b/>
                <w:sz w:val="28"/>
                <w:szCs w:val="28"/>
                <w:highlight w:val="white"/>
                <w:lang w:val="de-DE"/>
              </w:rPr>
              <w:t>Die</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Verneinung</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Negation</w:t>
            </w:r>
            <w:r w:rsidRPr="008B7272">
              <w:rPr>
                <w:rFonts w:ascii="Times New Roman" w:hAnsi="Times New Roman" w:cs="Times New Roman"/>
                <w:b/>
                <w:sz w:val="28"/>
                <w:szCs w:val="28"/>
                <w:highlight w:val="white"/>
              </w:rPr>
              <w:t>)</w:t>
            </w:r>
          </w:p>
        </w:tc>
        <w:tc>
          <w:tcPr>
            <w:tcW w:w="5183" w:type="dxa"/>
          </w:tcPr>
          <w:p w:rsidR="00D12C1C" w:rsidRPr="008B7272" w:rsidRDefault="00D12C1C" w:rsidP="00765D6E">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Satznegation und Sondernegation. Die Negationswörter </w:t>
            </w:r>
            <w:r w:rsidRPr="008B7272">
              <w:rPr>
                <w:rFonts w:ascii="Times New Roman" w:hAnsi="Times New Roman" w:cs="Times New Roman"/>
                <w:i/>
                <w:sz w:val="28"/>
                <w:szCs w:val="28"/>
                <w:highlight w:val="white"/>
                <w:lang w:val="de-DE"/>
              </w:rPr>
              <w:t xml:space="preserve">nein, kein, nicht. </w:t>
            </w:r>
            <w:r w:rsidRPr="008B7272">
              <w:rPr>
                <w:rFonts w:ascii="Times New Roman" w:hAnsi="Times New Roman" w:cs="Times New Roman"/>
                <w:sz w:val="28"/>
                <w:szCs w:val="28"/>
                <w:highlight w:val="white"/>
                <w:lang w:val="de-DE"/>
              </w:rPr>
              <w:t>Verneinende Pronomen und Adverbien. Verneinung durch Konjunktionen. Verneinung durch Präfixe und Suffixe. Verneinung durch Verben. Doppelte Verneinung.</w:t>
            </w:r>
          </w:p>
        </w:tc>
      </w:tr>
    </w:tbl>
    <w:p w:rsidR="00D12C1C" w:rsidRPr="008B7272" w:rsidRDefault="00D12C1C" w:rsidP="00CB1E0C">
      <w:pPr>
        <w:spacing w:after="160"/>
        <w:jc w:val="center"/>
        <w:rPr>
          <w:rFonts w:ascii="Times New Roman" w:hAnsi="Times New Roman" w:cs="Times New Roman"/>
          <w:b/>
          <w:sz w:val="28"/>
          <w:szCs w:val="28"/>
          <w:highlight w:val="white"/>
          <w:lang w:val="uk-UA"/>
        </w:rPr>
      </w:pP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7.3. СТРУКТУРА КУРСУ (ПРАКТИЧНІ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7"/>
        <w:gridCol w:w="5239"/>
      </w:tblGrid>
      <w:tr w:rsidR="00D12C1C" w:rsidRPr="008B7272" w:rsidTr="00765D6E">
        <w:tc>
          <w:tcPr>
            <w:tcW w:w="5127"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практичного заняття</w:t>
            </w:r>
          </w:p>
        </w:tc>
        <w:tc>
          <w:tcPr>
            <w:tcW w:w="5239"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практичного заняття</w:t>
            </w:r>
          </w:p>
        </w:tc>
      </w:tr>
      <w:tr w:rsidR="00D12C1C" w:rsidRPr="00BA61E2" w:rsidTr="00765D6E">
        <w:tc>
          <w:tcPr>
            <w:tcW w:w="512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 Die Nomen</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Genus.</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Numerus: Plural.</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Kasus der Nomen.</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Wortbildung der Nomen.</w:t>
            </w:r>
          </w:p>
        </w:tc>
      </w:tr>
      <w:tr w:rsidR="00D12C1C" w:rsidRPr="00BA61E2" w:rsidTr="00765D6E">
        <w:tc>
          <w:tcPr>
            <w:tcW w:w="5127"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2. </w:t>
            </w:r>
            <w:r w:rsidRPr="008B7272">
              <w:rPr>
                <w:rFonts w:ascii="Times New Roman" w:hAnsi="Times New Roman" w:cs="Times New Roman"/>
                <w:b/>
                <w:sz w:val="28"/>
                <w:szCs w:val="28"/>
                <w:highlight w:val="white"/>
                <w:lang w:val="de-DE"/>
              </w:rPr>
              <w:t>Die Artikel</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Bestimmter, unbestimmter, negativer Artikel.</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Possessivartikel.</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Demonstrativ- und Frageartikel.</w:t>
            </w:r>
          </w:p>
        </w:tc>
      </w:tr>
      <w:tr w:rsidR="00D12C1C" w:rsidRPr="00565898" w:rsidTr="00765D6E">
        <w:tc>
          <w:tcPr>
            <w:tcW w:w="5127"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3. Die Pronomen</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Personalpronomen.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Possessivpronomen.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Indefinitpronomen.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Fragepronomen.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Demonstrativpronomen.</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Das Wort „es“.</w:t>
            </w:r>
          </w:p>
        </w:tc>
      </w:tr>
      <w:tr w:rsidR="00D12C1C" w:rsidRPr="00BA61E2" w:rsidTr="00765D6E">
        <w:tc>
          <w:tcPr>
            <w:tcW w:w="5127" w:type="dxa"/>
          </w:tcPr>
          <w:p w:rsidR="00D12C1C" w:rsidRPr="008B7272" w:rsidRDefault="00D12C1C"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lang w:val="de-DE"/>
              </w:rPr>
              <w:t>Thema 4.  Die Adjektive</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Deklination.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Komparation.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Partizipien als Adjektive.</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Nominalisierte Adjektive.</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Adjektive mit Ergänzungen.</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Wortbildung der Adjektive.</w:t>
            </w:r>
          </w:p>
        </w:tc>
      </w:tr>
      <w:tr w:rsidR="00D12C1C" w:rsidRPr="00D91C38" w:rsidTr="00765D6E">
        <w:trPr>
          <w:trHeight w:val="1120"/>
        </w:trPr>
        <w:tc>
          <w:tcPr>
            <w:tcW w:w="5127" w:type="dxa"/>
          </w:tcPr>
          <w:p w:rsidR="00D12C1C" w:rsidRPr="00D91C38"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lastRenderedPageBreak/>
              <w:t>Thema</w:t>
            </w:r>
            <w:r w:rsidRPr="008B7272">
              <w:rPr>
                <w:rFonts w:ascii="Times New Roman" w:hAnsi="Times New Roman" w:cs="Times New Roman"/>
                <w:b/>
                <w:sz w:val="28"/>
                <w:szCs w:val="28"/>
                <w:highlight w:val="white"/>
                <w:lang w:val="uk-UA"/>
              </w:rPr>
              <w:t xml:space="preserve"> 5. </w:t>
            </w:r>
            <w:r w:rsidRPr="008B7272">
              <w:rPr>
                <w:rFonts w:ascii="Times New Roman" w:hAnsi="Times New Roman" w:cs="Times New Roman"/>
                <w:b/>
                <w:sz w:val="28"/>
                <w:szCs w:val="28"/>
                <w:highlight w:val="white"/>
                <w:lang w:val="de-DE"/>
              </w:rPr>
              <w:t>Die Zahladjektive und Zahlwörter</w:t>
            </w:r>
          </w:p>
        </w:tc>
        <w:tc>
          <w:tcPr>
            <w:tcW w:w="5239" w:type="dxa"/>
          </w:tcPr>
          <w:p w:rsidR="00D12C1C" w:rsidRDefault="00D12C1C" w:rsidP="00BA61E2">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Zahlwörter.</w:t>
            </w:r>
          </w:p>
          <w:p w:rsidR="00D12C1C" w:rsidRPr="008B7272" w:rsidRDefault="00D12C1C" w:rsidP="00765D6E">
            <w:pPr>
              <w:spacing w:line="240" w:lineRule="auto"/>
              <w:rPr>
                <w:rFonts w:ascii="Times New Roman" w:hAnsi="Times New Roman" w:cs="Times New Roman"/>
                <w:sz w:val="28"/>
                <w:szCs w:val="28"/>
                <w:highlight w:val="white"/>
                <w:lang w:val="de-DE"/>
              </w:rPr>
            </w:pPr>
          </w:p>
        </w:tc>
      </w:tr>
      <w:tr w:rsidR="00D12C1C" w:rsidRPr="00D91C38" w:rsidTr="00765D6E">
        <w:tc>
          <w:tcPr>
            <w:tcW w:w="5127" w:type="dxa"/>
          </w:tcPr>
          <w:p w:rsidR="00D12C1C" w:rsidRPr="00D91C38"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6. Die Verben</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Tempora.</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Modalverben.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Reflexive Verben.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Passiv.</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Modi.</w:t>
            </w:r>
          </w:p>
        </w:tc>
      </w:tr>
      <w:tr w:rsidR="00D12C1C" w:rsidRPr="00565898" w:rsidTr="00765D6E">
        <w:tc>
          <w:tcPr>
            <w:tcW w:w="5127" w:type="dxa"/>
          </w:tcPr>
          <w:p w:rsidR="00D12C1C" w:rsidRPr="00D91C38"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7. Die Adverbien</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Lokale Adverbien.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Temporale Adverbien.</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Modale und kausale Adverbien.</w:t>
            </w:r>
          </w:p>
        </w:tc>
      </w:tr>
      <w:tr w:rsidR="00D12C1C" w:rsidRPr="00D91C38" w:rsidTr="00765D6E">
        <w:tc>
          <w:tcPr>
            <w:tcW w:w="5127" w:type="dxa"/>
          </w:tcPr>
          <w:p w:rsidR="00D12C1C" w:rsidRPr="008B7272" w:rsidRDefault="00D12C1C" w:rsidP="00765D6E">
            <w:pPr>
              <w:spacing w:line="240" w:lineRule="auto"/>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Thema 8. Die Präpositionen. Die Konjunktionen</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Präpositionen mit Dativ.</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Präpositionen mit Akkusativ.</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Präpositionen mit Dativ oder Akkusativ.</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Präpositionen mit Genitiv.</w:t>
            </w:r>
          </w:p>
        </w:tc>
      </w:tr>
      <w:tr w:rsidR="00D12C1C" w:rsidRPr="00D91C38" w:rsidTr="00765D6E">
        <w:tc>
          <w:tcPr>
            <w:tcW w:w="5127"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9. Die Partikeln. Die Interjektionen und Satzäquivalente</w:t>
            </w:r>
          </w:p>
        </w:tc>
        <w:tc>
          <w:tcPr>
            <w:tcW w:w="5239" w:type="dxa"/>
          </w:tcPr>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Redepartikeln</w:t>
            </w:r>
          </w:p>
        </w:tc>
      </w:tr>
      <w:tr w:rsidR="00D12C1C" w:rsidRPr="00D91C38" w:rsidTr="00765D6E">
        <w:tc>
          <w:tcPr>
            <w:tcW w:w="5127" w:type="dxa"/>
          </w:tcPr>
          <w:p w:rsidR="00D12C1C" w:rsidRPr="008B7272"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10. Die Satzglieder und der Einfache Satz</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Position der Verben.</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Position der anderen Satzglieder.</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Besonderes Satzglied: Apposition</w:t>
            </w:r>
          </w:p>
        </w:tc>
      </w:tr>
      <w:tr w:rsidR="00D12C1C" w:rsidRPr="00565898" w:rsidTr="00765D6E">
        <w:tc>
          <w:tcPr>
            <w:tcW w:w="5127" w:type="dxa"/>
          </w:tcPr>
          <w:p w:rsidR="00D12C1C" w:rsidRPr="00D91C38"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11. Die Nebensätze</w:t>
            </w:r>
          </w:p>
        </w:tc>
        <w:tc>
          <w:tcPr>
            <w:tcW w:w="5239" w:type="dxa"/>
          </w:tcPr>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Adverbiale Nebensätze.</w:t>
            </w:r>
          </w:p>
          <w:p w:rsidR="00D12C1C"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Verbabhängige Nebensätze</w:t>
            </w:r>
          </w:p>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Fragesätze als Nebensätze</w:t>
            </w:r>
          </w:p>
        </w:tc>
      </w:tr>
      <w:tr w:rsidR="00D12C1C" w:rsidRPr="00D91C38" w:rsidTr="00765D6E">
        <w:tc>
          <w:tcPr>
            <w:tcW w:w="5127" w:type="dxa"/>
          </w:tcPr>
          <w:p w:rsidR="00D12C1C" w:rsidRPr="004C4C3F" w:rsidRDefault="00D12C1C" w:rsidP="00765D6E">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12. </w:t>
            </w:r>
            <w:r w:rsidRPr="008B7272">
              <w:rPr>
                <w:rFonts w:ascii="Times New Roman" w:hAnsi="Times New Roman" w:cs="Times New Roman"/>
                <w:b/>
                <w:sz w:val="28"/>
                <w:szCs w:val="28"/>
                <w:highlight w:val="white"/>
                <w:lang w:val="de-DE"/>
              </w:rPr>
              <w:t>Die</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Verneinung</w:t>
            </w:r>
          </w:p>
        </w:tc>
        <w:tc>
          <w:tcPr>
            <w:tcW w:w="5239" w:type="dxa"/>
          </w:tcPr>
          <w:p w:rsidR="00D12C1C" w:rsidRPr="008B7272" w:rsidRDefault="00D12C1C"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Negation</w:t>
            </w:r>
          </w:p>
        </w:tc>
      </w:tr>
    </w:tbl>
    <w:p w:rsidR="00D12C1C" w:rsidRPr="008B7272" w:rsidRDefault="00D12C1C" w:rsidP="00CB1E0C">
      <w:pPr>
        <w:spacing w:after="160"/>
        <w:jc w:val="center"/>
        <w:rPr>
          <w:rFonts w:ascii="Times New Roman" w:hAnsi="Times New Roman" w:cs="Times New Roman"/>
          <w:b/>
          <w:sz w:val="28"/>
          <w:szCs w:val="28"/>
          <w:highlight w:val="white"/>
          <w:lang w:val="uk-UA"/>
        </w:rPr>
      </w:pP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7.4. СТРУКТУРА КУРСУ (ТЕМИ ДЛЯ САМОСТІЙНОГО ОПРАЦЮВАННЯ)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5409"/>
      </w:tblGrid>
      <w:tr w:rsidR="00D12C1C" w:rsidRPr="008B7272" w:rsidTr="00765D6E">
        <w:tc>
          <w:tcPr>
            <w:tcW w:w="4957"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для самостійного опрацювання</w:t>
            </w:r>
          </w:p>
        </w:tc>
        <w:tc>
          <w:tcPr>
            <w:tcW w:w="5409" w:type="dxa"/>
          </w:tcPr>
          <w:p w:rsidR="00D12C1C" w:rsidRPr="008B7272" w:rsidRDefault="00D12C1C"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теми</w:t>
            </w:r>
          </w:p>
        </w:tc>
      </w:tr>
      <w:tr w:rsidR="00D12C1C" w:rsidRPr="008B7272"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 Die Nomen</w:t>
            </w:r>
          </w:p>
        </w:tc>
        <w:tc>
          <w:tcPr>
            <w:tcW w:w="5409" w:type="dxa"/>
          </w:tcPr>
          <w:p w:rsidR="00D12C1C" w:rsidRPr="008B7272" w:rsidRDefault="00D12C1C" w:rsidP="004C4C3F">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Konkreta und Abstrakta. Begleiter das Nomen. Das Genus (grammatisches Geschlecht). Der Numerus (Singular und Plural). </w:t>
            </w:r>
            <w:proofErr w:type="gramStart"/>
            <w:r w:rsidRPr="008B7272">
              <w:rPr>
                <w:rFonts w:ascii="Times New Roman" w:hAnsi="Times New Roman" w:cs="Times New Roman"/>
                <w:sz w:val="28"/>
                <w:szCs w:val="28"/>
                <w:highlight w:val="white"/>
                <w:lang w:val="de-DE"/>
              </w:rPr>
              <w:t>Das</w:t>
            </w:r>
            <w:proofErr w:type="gramEnd"/>
            <w:r w:rsidRPr="008B7272">
              <w:rPr>
                <w:rFonts w:ascii="Times New Roman" w:hAnsi="Times New Roman" w:cs="Times New Roman"/>
                <w:sz w:val="28"/>
                <w:szCs w:val="28"/>
                <w:highlight w:val="white"/>
                <w:lang w:val="de-DE"/>
              </w:rPr>
              <w:t xml:space="preserve"> Kasus (Fälle). Grundlagen der Deklination. Die schwache Deklination. Die gemischte Deklination. Fehlende Kasusendungen. Zusammengesetzte Nomen. Nominalisierungen.</w:t>
            </w:r>
          </w:p>
        </w:tc>
      </w:tr>
      <w:tr w:rsidR="00D12C1C" w:rsidRPr="008B7272"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2. </w:t>
            </w:r>
            <w:r w:rsidRPr="008B7272">
              <w:rPr>
                <w:rFonts w:ascii="Times New Roman" w:hAnsi="Times New Roman" w:cs="Times New Roman"/>
                <w:b/>
                <w:sz w:val="28"/>
                <w:szCs w:val="28"/>
                <w:highlight w:val="white"/>
                <w:lang w:val="de-DE"/>
              </w:rPr>
              <w:t>Die Artikel</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 xml:space="preserve">Artikel begleiten Nomen. Deklination des bestimmten Artikels. Deklination des unbestimmten Artikels. Gebrauch des Artikels. Wegfall des Artikels: Nullartikel. </w:t>
            </w:r>
            <w:r w:rsidRPr="008B7272">
              <w:rPr>
                <w:rFonts w:ascii="Times New Roman" w:hAnsi="Times New Roman" w:cs="Times New Roman"/>
                <w:sz w:val="28"/>
                <w:szCs w:val="28"/>
                <w:highlight w:val="white"/>
                <w:lang w:val="de-DE"/>
              </w:rPr>
              <w:lastRenderedPageBreak/>
              <w:t>Verneinung des Artikels</w:t>
            </w:r>
          </w:p>
        </w:tc>
      </w:tr>
      <w:tr w:rsidR="00D12C1C" w:rsidRPr="008B7272"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lastRenderedPageBreak/>
              <w:t>Thema 3. Die Pronomen</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Personalpronomen. Possessivpronomen. Demonstrativpronomen. Reflexivpronomen. Relativpronomen. Interrogativpronomen. Indefinitpronomen.</w:t>
            </w:r>
          </w:p>
        </w:tc>
      </w:tr>
      <w:tr w:rsidR="00D12C1C" w:rsidRPr="0056589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4.  Die Adjektive</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Merkmale und Eigenschaften der Adjektive. Adjektivisch gebrauchte Partizipien. Nominalisierte Adjektive. Adjektive im Satz: attributiv, prädikativ, adverbial. Deklination der Adjektive. Besonderheiten der Deklination. Nicht deklinierbare Adjektive. Die Steigerung der Adjektive. Abgeleitete und zusammengesetzte Adjektive</w:t>
            </w:r>
          </w:p>
        </w:tc>
      </w:tr>
      <w:tr w:rsidR="00D12C1C" w:rsidRPr="00D91C3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lang w:val="uk-UA"/>
              </w:rPr>
              <w:t xml:space="preserve"> 5. </w:t>
            </w:r>
            <w:r w:rsidRPr="008B7272">
              <w:rPr>
                <w:rFonts w:ascii="Times New Roman" w:hAnsi="Times New Roman" w:cs="Times New Roman"/>
                <w:b/>
                <w:sz w:val="28"/>
                <w:szCs w:val="28"/>
                <w:highlight w:val="white"/>
                <w:lang w:val="de-DE"/>
              </w:rPr>
              <w:t>Die Zahladjektive und Zahlwörter</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Hauptmerkmale der Zahlwörter. Bestimmte Zahladjektive und Zahlwörter. Unbestimmte Zahladjektive und Zahlwörter</w:t>
            </w:r>
          </w:p>
        </w:tc>
      </w:tr>
      <w:tr w:rsidR="00D12C1C" w:rsidRPr="00D91C3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6. Die Verben</w:t>
            </w:r>
          </w:p>
        </w:tc>
        <w:tc>
          <w:tcPr>
            <w:tcW w:w="5409" w:type="dxa"/>
          </w:tcPr>
          <w:p w:rsidR="00D12C1C" w:rsidRPr="008B7272" w:rsidRDefault="00D12C1C" w:rsidP="004C4C3F">
            <w:pPr>
              <w:spacing w:line="240" w:lineRule="auto"/>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Die Aufgaben der Verben. Unterscheidung der Verben nach ihrer Funktion. Infinitiv, Partizip Präsens, Partizip Perfekt. Die Grundlage der Konjugation. Die einfachen Zeiten. Die zusammengesetzten Zeiten.</w:t>
            </w:r>
          </w:p>
          <w:p w:rsidR="00D12C1C" w:rsidRPr="008B7272" w:rsidRDefault="00D12C1C" w:rsidP="004C4C3F">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Aktiv und Passiv. Die drei Modi: Indikativ, Konjunktiv, Imperativ. Trennbare und untrennbare Verben. Konjugationstabellen</w:t>
            </w:r>
          </w:p>
        </w:tc>
      </w:tr>
      <w:tr w:rsidR="00D12C1C" w:rsidRPr="0056589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Thema 7. Die Adverbien</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Hauptmerkmale der Adverbien. Bildung der Adverbien durch Ableitung. Adjektivadverbien. Adverbien mit Steigerungsformen. Funktion der Adverbien. Inhaltliche Bedeutung der Adverbien</w:t>
            </w:r>
          </w:p>
        </w:tc>
      </w:tr>
      <w:tr w:rsidR="00D12C1C" w:rsidRPr="00D91C3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t>Thema 8. Die Präpositionen. Die Konjunktionen</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Inhaltliche Bedeutung  der Präpositionen. Präpositionen und Kasus. Merkmale der Konjunktionen.  Neb</w:t>
            </w:r>
            <w:r>
              <w:rPr>
                <w:rFonts w:ascii="Times New Roman" w:hAnsi="Times New Roman" w:cs="Times New Roman"/>
                <w:sz w:val="28"/>
                <w:szCs w:val="28"/>
                <w:highlight w:val="white"/>
                <w:lang w:val="de-DE"/>
              </w:rPr>
              <w:t>enordnende Konjunktionen  (Subje</w:t>
            </w:r>
            <w:r w:rsidRPr="008B7272">
              <w:rPr>
                <w:rFonts w:ascii="Times New Roman" w:hAnsi="Times New Roman" w:cs="Times New Roman"/>
                <w:sz w:val="28"/>
                <w:szCs w:val="28"/>
                <w:highlight w:val="white"/>
                <w:lang w:val="de-DE"/>
              </w:rPr>
              <w:t>ktionen)</w:t>
            </w:r>
          </w:p>
        </w:tc>
      </w:tr>
      <w:tr w:rsidR="00D12C1C" w:rsidRPr="00D91C38" w:rsidTr="00765D6E">
        <w:tc>
          <w:tcPr>
            <w:tcW w:w="4957" w:type="dxa"/>
          </w:tcPr>
          <w:p w:rsidR="00D12C1C" w:rsidRPr="00D91C38" w:rsidRDefault="00D12C1C" w:rsidP="00D91C38">
            <w:pPr>
              <w:spacing w:line="240" w:lineRule="auto"/>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9. Die Partikeln. Die Interjektionen und Satzäquivalente</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Merkmale der Partikeln. Einteilung der Partikeln nach ihrer Aufgabe. Interjektionen. Satzäquivalente</w:t>
            </w:r>
          </w:p>
        </w:tc>
      </w:tr>
      <w:tr w:rsidR="00D12C1C" w:rsidRPr="0056589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de-DE"/>
              </w:rPr>
              <w:lastRenderedPageBreak/>
              <w:t>Thema 10. Die Satzglieder und der Einfache Satz</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Grundbegriffe. Die Satzglieder.  Attribute als Satzgliedteile. Satzbaupläne. Hauptsatzarten. Satzreihe und Satzgefüge</w:t>
            </w:r>
          </w:p>
        </w:tc>
      </w:tr>
      <w:tr w:rsidR="00D12C1C" w:rsidRPr="00D91C3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 11. Die Nebensätze</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Eigenschaften der Nebensätze. Eingeleitete Nebensätze. Nebensätze und ihre Aufgabe im Satzgefüge. Satzwertige Konstruktionen</w:t>
            </w:r>
          </w:p>
        </w:tc>
      </w:tr>
      <w:tr w:rsidR="00D12C1C" w:rsidRPr="00D91C38" w:rsidTr="00765D6E">
        <w:tc>
          <w:tcPr>
            <w:tcW w:w="4957" w:type="dxa"/>
          </w:tcPr>
          <w:p w:rsidR="00D12C1C" w:rsidRPr="008B7272" w:rsidRDefault="00D12C1C"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b/>
                <w:sz w:val="28"/>
                <w:szCs w:val="28"/>
                <w:highlight w:val="white"/>
                <w:lang w:val="de-DE"/>
              </w:rPr>
              <w:t>Thema</w:t>
            </w:r>
            <w:r w:rsidRPr="008B7272">
              <w:rPr>
                <w:rFonts w:ascii="Times New Roman" w:hAnsi="Times New Roman" w:cs="Times New Roman"/>
                <w:b/>
                <w:sz w:val="28"/>
                <w:szCs w:val="28"/>
                <w:highlight w:val="white"/>
              </w:rPr>
              <w:t xml:space="preserve"> 12. </w:t>
            </w:r>
            <w:r w:rsidRPr="008B7272">
              <w:rPr>
                <w:rFonts w:ascii="Times New Roman" w:hAnsi="Times New Roman" w:cs="Times New Roman"/>
                <w:b/>
                <w:sz w:val="28"/>
                <w:szCs w:val="28"/>
                <w:highlight w:val="white"/>
                <w:lang w:val="de-DE"/>
              </w:rPr>
              <w:t>Die</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Verneinung</w:t>
            </w:r>
            <w:r w:rsidRPr="008B7272">
              <w:rPr>
                <w:rFonts w:ascii="Times New Roman" w:hAnsi="Times New Roman" w:cs="Times New Roman"/>
                <w:b/>
                <w:sz w:val="28"/>
                <w:szCs w:val="28"/>
                <w:highlight w:val="white"/>
              </w:rPr>
              <w:t xml:space="preserve"> (</w:t>
            </w:r>
            <w:r w:rsidRPr="008B7272">
              <w:rPr>
                <w:rFonts w:ascii="Times New Roman" w:hAnsi="Times New Roman" w:cs="Times New Roman"/>
                <w:b/>
                <w:sz w:val="28"/>
                <w:szCs w:val="28"/>
                <w:highlight w:val="white"/>
                <w:lang w:val="de-DE"/>
              </w:rPr>
              <w:t>Negation</w:t>
            </w:r>
            <w:r w:rsidRPr="008B7272">
              <w:rPr>
                <w:rFonts w:ascii="Times New Roman" w:hAnsi="Times New Roman" w:cs="Times New Roman"/>
                <w:b/>
                <w:sz w:val="28"/>
                <w:szCs w:val="28"/>
                <w:highlight w:val="white"/>
              </w:rPr>
              <w:t>)</w:t>
            </w:r>
          </w:p>
        </w:tc>
        <w:tc>
          <w:tcPr>
            <w:tcW w:w="5409" w:type="dxa"/>
          </w:tcPr>
          <w:p w:rsidR="00D12C1C" w:rsidRPr="008B7272" w:rsidRDefault="00D12C1C"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de-DE"/>
              </w:rPr>
              <w:t xml:space="preserve">Satznegation und Sondernegation. Die Negationswörter </w:t>
            </w:r>
            <w:r w:rsidRPr="008B7272">
              <w:rPr>
                <w:rFonts w:ascii="Times New Roman" w:hAnsi="Times New Roman" w:cs="Times New Roman"/>
                <w:i/>
                <w:sz w:val="28"/>
                <w:szCs w:val="28"/>
                <w:highlight w:val="white"/>
                <w:lang w:val="de-DE"/>
              </w:rPr>
              <w:t xml:space="preserve">nein, kein, nicht. </w:t>
            </w:r>
            <w:r w:rsidRPr="008B7272">
              <w:rPr>
                <w:rFonts w:ascii="Times New Roman" w:hAnsi="Times New Roman" w:cs="Times New Roman"/>
                <w:sz w:val="28"/>
                <w:szCs w:val="28"/>
                <w:highlight w:val="white"/>
                <w:lang w:val="de-DE"/>
              </w:rPr>
              <w:t>Verneinende Pronomen und Adverbien. Verneinung durch Konjunktionen. Verneinung durch Präfixe und Suffixe. Verneinung durch Verben. Doppelte Verneinung</w:t>
            </w:r>
          </w:p>
        </w:tc>
      </w:tr>
    </w:tbl>
    <w:p w:rsidR="00D12C1C" w:rsidRPr="008B7272" w:rsidRDefault="00D12C1C" w:rsidP="00CB1E0C">
      <w:pPr>
        <w:spacing w:after="160"/>
        <w:jc w:val="center"/>
        <w:rPr>
          <w:rFonts w:ascii="Times New Roman" w:hAnsi="Times New Roman" w:cs="Times New Roman"/>
          <w:b/>
          <w:sz w:val="28"/>
          <w:szCs w:val="28"/>
          <w:highlight w:val="white"/>
          <w:lang w:val="uk-UA"/>
        </w:rPr>
      </w:pP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8.СИСТЕМА ОЦІНЮВАННЯ ТА ВИМОГИ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5147"/>
      </w:tblGrid>
      <w:tr w:rsidR="00D12C1C" w:rsidRPr="008B7272" w:rsidTr="00765D6E">
        <w:tc>
          <w:tcPr>
            <w:tcW w:w="4765" w:type="dxa"/>
            <w:vAlign w:val="center"/>
          </w:tcPr>
          <w:p w:rsidR="00D12C1C" w:rsidRPr="008B7272" w:rsidRDefault="00D12C1C" w:rsidP="00765D6E">
            <w:pPr>
              <w:pStyle w:val="2"/>
              <w:spacing w:line="240" w:lineRule="auto"/>
              <w:ind w:left="-120"/>
              <w:rPr>
                <w:rFonts w:ascii="Times New Roman" w:hAnsi="Times New Roman" w:cs="Times New Roman"/>
                <w:b/>
                <w:i/>
                <w:sz w:val="28"/>
                <w:szCs w:val="28"/>
                <w:lang w:val="uk-UA"/>
              </w:rPr>
            </w:pPr>
            <w:r w:rsidRPr="008B7272">
              <w:rPr>
                <w:rFonts w:ascii="Times New Roman" w:hAnsi="Times New Roman" w:cs="Times New Roman"/>
                <w:b/>
                <w:i/>
                <w:sz w:val="28"/>
                <w:szCs w:val="28"/>
                <w:lang w:val="uk-UA"/>
              </w:rPr>
              <w:t>Загальна система оцінювання курсу</w:t>
            </w:r>
          </w:p>
        </w:tc>
        <w:tc>
          <w:tcPr>
            <w:tcW w:w="5147" w:type="dxa"/>
          </w:tcPr>
          <w:p w:rsidR="00D12C1C" w:rsidRPr="008B7272" w:rsidRDefault="00D12C1C" w:rsidP="00765D6E">
            <w:pPr>
              <w:pStyle w:val="2"/>
              <w:tabs>
                <w:tab w:val="left" w:pos="326"/>
              </w:tabs>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w:t>
            </w:r>
            <w:r w:rsidRPr="008B7272">
              <w:rPr>
                <w:rFonts w:ascii="Times New Roman" w:hAnsi="Times New Roman" w:cs="Times New Roman"/>
                <w:i/>
                <w:sz w:val="28"/>
                <w:szCs w:val="28"/>
                <w:lang w:val="uk-UA"/>
              </w:rPr>
              <w:lastRenderedPageBreak/>
              <w:t>скористатися формулою: ПК = (Хср)</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D12C1C" w:rsidRPr="00565898" w:rsidTr="00765D6E">
        <w:tc>
          <w:tcPr>
            <w:tcW w:w="4765" w:type="dxa"/>
          </w:tcPr>
          <w:p w:rsidR="00D12C1C" w:rsidRPr="008B7272" w:rsidRDefault="00D12C1C"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Практичні заняття</w:t>
            </w:r>
          </w:p>
        </w:tc>
        <w:tc>
          <w:tcPr>
            <w:tcW w:w="5147" w:type="dxa"/>
          </w:tcPr>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«5»</w:t>
            </w:r>
            <w:r w:rsidRPr="008B7272">
              <w:rPr>
                <w:rFonts w:ascii="Times New Roman" w:hAnsi="Times New Roman" w:cs="Times New Roman"/>
                <w:i/>
                <w:sz w:val="28"/>
                <w:szCs w:val="28"/>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w:t>
            </w:r>
            <w:r w:rsidRPr="008B7272">
              <w:rPr>
                <w:rFonts w:ascii="Times New Roman" w:hAnsi="Times New Roman" w:cs="Times New Roman"/>
                <w:i/>
                <w:sz w:val="28"/>
                <w:szCs w:val="28"/>
                <w:lang w:val="uk-UA"/>
              </w:rPr>
              <w:lastRenderedPageBreak/>
              <w:t>висновки і узагальнення, вільно оперувати фактами та відомостями.</w:t>
            </w:r>
          </w:p>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«4»</w:t>
            </w:r>
            <w:r w:rsidRPr="008B7272">
              <w:rPr>
                <w:rFonts w:ascii="Times New Roman" w:hAnsi="Times New Roman" w:cs="Times New Roman"/>
                <w:i/>
                <w:sz w:val="28"/>
                <w:szCs w:val="28"/>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«3»</w:t>
            </w:r>
            <w:r w:rsidRPr="008B7272">
              <w:rPr>
                <w:rFonts w:ascii="Times New Roman" w:hAnsi="Times New Roman" w:cs="Times New Roman"/>
                <w:i/>
                <w:sz w:val="28"/>
                <w:szCs w:val="28"/>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D12C1C" w:rsidRPr="008B7272" w:rsidRDefault="00D12C1C"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«2»</w:t>
            </w:r>
            <w:r w:rsidRPr="008B7272">
              <w:rPr>
                <w:rFonts w:ascii="Times New Roman" w:hAnsi="Times New Roman" w:cs="Times New Roman"/>
                <w:i/>
                <w:sz w:val="28"/>
                <w:szCs w:val="28"/>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w:t>
            </w:r>
            <w:r w:rsidRPr="008B7272">
              <w:rPr>
                <w:rFonts w:ascii="Times New Roman" w:hAnsi="Times New Roman" w:cs="Times New Roman"/>
                <w:i/>
                <w:sz w:val="28"/>
                <w:szCs w:val="28"/>
                <w:lang w:val="uk-UA"/>
              </w:rPr>
              <w:lastRenderedPageBreak/>
              <w:t>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D12C1C" w:rsidRPr="008B7272" w:rsidTr="00765D6E">
        <w:tc>
          <w:tcPr>
            <w:tcW w:w="4765" w:type="dxa"/>
          </w:tcPr>
          <w:p w:rsidR="00D12C1C" w:rsidRPr="008B7272" w:rsidRDefault="00D12C1C"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Умови допуску до підсумкового контролю</w:t>
            </w:r>
          </w:p>
        </w:tc>
        <w:tc>
          <w:tcPr>
            <w:tcW w:w="5147" w:type="dxa"/>
          </w:tcPr>
          <w:p w:rsidR="00D12C1C" w:rsidRPr="008B7272" w:rsidRDefault="00D12C1C"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D12C1C" w:rsidRPr="008B7272" w:rsidRDefault="00D12C1C"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D12C1C" w:rsidRPr="008B7272" w:rsidRDefault="00D12C1C" w:rsidP="00CB1E0C">
      <w:pPr>
        <w:spacing w:after="160"/>
        <w:jc w:val="center"/>
        <w:rPr>
          <w:rFonts w:ascii="Times New Roman" w:hAnsi="Times New Roman" w:cs="Times New Roman"/>
          <w:b/>
          <w:sz w:val="28"/>
          <w:szCs w:val="28"/>
          <w:highlight w:val="white"/>
          <w:lang w:val="uk-UA"/>
        </w:rPr>
      </w:pP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9. РЕКОМЕНДОВАНА ЛІТЕРАТУРА ТА ІНФОРМАЦІЙНІ РЕСУРСИ</w:t>
      </w:r>
    </w:p>
    <w:p w:rsidR="00D12C1C" w:rsidRPr="008B7272" w:rsidRDefault="00D12C1C"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ОСНОВНА ЛІТЕРАТУРА</w:t>
      </w:r>
    </w:p>
    <w:p w:rsidR="00D12C1C" w:rsidRPr="008B7272" w:rsidRDefault="00D12C1C" w:rsidP="009E3859">
      <w:pPr>
        <w:pStyle w:val="a4"/>
        <w:numPr>
          <w:ilvl w:val="0"/>
          <w:numId w:val="4"/>
        </w:numPr>
        <w:autoSpaceDE w:val="0"/>
        <w:autoSpaceDN w:val="0"/>
        <w:adjustRightInd w:val="0"/>
        <w:spacing w:line="240" w:lineRule="auto"/>
        <w:ind w:left="900" w:hanging="540"/>
        <w:rPr>
          <w:rFonts w:ascii="Times New Roman" w:hAnsi="Times New Roman" w:cs="Times New Roman"/>
          <w:sz w:val="28"/>
          <w:szCs w:val="28"/>
          <w:lang w:val="uk-UA"/>
        </w:rPr>
      </w:pPr>
      <w:r w:rsidRPr="008B7272">
        <w:rPr>
          <w:rFonts w:ascii="Times New Roman" w:hAnsi="Times New Roman" w:cs="Times New Roman"/>
          <w:sz w:val="28"/>
          <w:szCs w:val="28"/>
          <w:lang w:val="de-DE"/>
        </w:rPr>
        <w:t>Anne</w:t>
      </w:r>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Buscha</w:t>
      </w:r>
      <w:proofErr w:type="spellEnd"/>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Szivia</w:t>
      </w:r>
      <w:proofErr w:type="spellEnd"/>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Szita</w:t>
      </w:r>
      <w:proofErr w:type="spellEnd"/>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Begegnungen</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B</w:t>
      </w:r>
      <w:r w:rsidRPr="008B7272">
        <w:rPr>
          <w:rFonts w:ascii="Times New Roman" w:hAnsi="Times New Roman" w:cs="Times New Roman"/>
          <w:sz w:val="28"/>
          <w:szCs w:val="28"/>
          <w:lang w:val="uk-UA"/>
        </w:rPr>
        <w:t xml:space="preserve">1+ </w:t>
      </w:r>
      <w:r w:rsidRPr="008B7272">
        <w:rPr>
          <w:rFonts w:ascii="Times New Roman" w:hAnsi="Times New Roman" w:cs="Times New Roman"/>
          <w:sz w:val="28"/>
          <w:szCs w:val="28"/>
          <w:lang w:val="de-DE"/>
        </w:rPr>
        <w:t>Deutsch</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als</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Fremdsprache</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Schubert-Verlag. Leipzig. 2008. 264 s.</w:t>
      </w:r>
    </w:p>
    <w:p w:rsidR="00D12C1C" w:rsidRPr="008B7272" w:rsidRDefault="00D12C1C" w:rsidP="009E3859">
      <w:pPr>
        <w:pStyle w:val="a4"/>
        <w:numPr>
          <w:ilvl w:val="0"/>
          <w:numId w:val="4"/>
        </w:numPr>
        <w:autoSpaceDE w:val="0"/>
        <w:autoSpaceDN w:val="0"/>
        <w:adjustRightInd w:val="0"/>
        <w:spacing w:line="240" w:lineRule="auto"/>
        <w:ind w:left="900" w:hanging="540"/>
        <w:rPr>
          <w:rFonts w:ascii="Times New Roman" w:hAnsi="Times New Roman" w:cs="Times New Roman"/>
          <w:sz w:val="28"/>
          <w:szCs w:val="28"/>
          <w:lang w:val="uk-UA"/>
        </w:rPr>
      </w:pPr>
      <w:r w:rsidRPr="008B7272">
        <w:rPr>
          <w:rFonts w:ascii="Times New Roman" w:hAnsi="Times New Roman" w:cs="Times New Roman"/>
          <w:sz w:val="28"/>
          <w:szCs w:val="28"/>
          <w:lang w:val="de-DE"/>
        </w:rPr>
        <w:t>Anne</w:t>
      </w:r>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Buscha</w:t>
      </w:r>
      <w:proofErr w:type="spellEnd"/>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Szivia</w:t>
      </w:r>
      <w:proofErr w:type="spellEnd"/>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Szita</w:t>
      </w:r>
      <w:proofErr w:type="spellEnd"/>
      <w:r w:rsidRPr="008B7272">
        <w:rPr>
          <w:rFonts w:ascii="Times New Roman" w:hAnsi="Times New Roman" w:cs="Times New Roman"/>
          <w:sz w:val="28"/>
          <w:szCs w:val="28"/>
          <w:lang w:val="uk-UA"/>
        </w:rPr>
        <w:t>.</w:t>
      </w:r>
      <w:r w:rsidRPr="008B7272">
        <w:rPr>
          <w:rFonts w:ascii="Times New Roman" w:hAnsi="Times New Roman" w:cs="Times New Roman"/>
          <w:sz w:val="28"/>
          <w:szCs w:val="28"/>
          <w:lang w:val="de-DE"/>
        </w:rPr>
        <w:t>,</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Gisela</w:t>
      </w:r>
      <w:r w:rsidRPr="008B7272">
        <w:rPr>
          <w:rFonts w:ascii="Times New Roman" w:hAnsi="Times New Roman" w:cs="Times New Roman"/>
          <w:sz w:val="28"/>
          <w:szCs w:val="28"/>
          <w:lang w:val="uk-UA"/>
        </w:rPr>
        <w:t xml:space="preserve"> </w:t>
      </w:r>
      <w:proofErr w:type="spellStart"/>
      <w:r w:rsidRPr="008B7272">
        <w:rPr>
          <w:rFonts w:ascii="Times New Roman" w:hAnsi="Times New Roman" w:cs="Times New Roman"/>
          <w:sz w:val="28"/>
          <w:szCs w:val="28"/>
          <w:lang w:val="de-DE"/>
        </w:rPr>
        <w:t>Linthout</w:t>
      </w:r>
      <w:proofErr w:type="spellEnd"/>
      <w:r w:rsidRPr="008B7272">
        <w:rPr>
          <w:rFonts w:ascii="Times New Roman" w:hAnsi="Times New Roman" w:cs="Times New Roman"/>
          <w:sz w:val="28"/>
          <w:szCs w:val="28"/>
          <w:lang w:val="de-DE"/>
        </w:rPr>
        <w:t>. Erkundungen. B 2. Deutsch als Fremdsprache. Schubert-Verlag. Leipzig. 2008. 258 s.</w:t>
      </w:r>
    </w:p>
    <w:p w:rsidR="00D12C1C" w:rsidRPr="008B7272" w:rsidRDefault="00D12C1C" w:rsidP="009E3859">
      <w:pPr>
        <w:pStyle w:val="a7"/>
        <w:ind w:left="900" w:hanging="540"/>
        <w:jc w:val="both"/>
        <w:rPr>
          <w:szCs w:val="28"/>
        </w:rPr>
      </w:pPr>
      <w:r w:rsidRPr="008B7272">
        <w:rPr>
          <w:szCs w:val="28"/>
        </w:rPr>
        <w:t xml:space="preserve">3. Навчально-методичний комплекс </w:t>
      </w:r>
      <w:r w:rsidRPr="008B7272">
        <w:rPr>
          <w:szCs w:val="28"/>
          <w:lang w:val="de-DE"/>
        </w:rPr>
        <w:t>DU</w:t>
      </w:r>
      <w:r w:rsidRPr="008B7272">
        <w:rPr>
          <w:szCs w:val="28"/>
        </w:rPr>
        <w:t xml:space="preserve"> 1./ Н.Бориско, К. Брунер, Х.Каспар-Хене та ін. – Вінниця: Нова Книга, 2009. – 452 с.</w:t>
      </w:r>
    </w:p>
    <w:p w:rsidR="00D12C1C" w:rsidRPr="008B7272" w:rsidRDefault="00D12C1C" w:rsidP="009E3859">
      <w:pPr>
        <w:pStyle w:val="a7"/>
        <w:ind w:left="900" w:hanging="540"/>
        <w:jc w:val="both"/>
        <w:rPr>
          <w:szCs w:val="28"/>
        </w:rPr>
      </w:pPr>
      <w:r w:rsidRPr="008B7272">
        <w:rPr>
          <w:szCs w:val="28"/>
        </w:rPr>
        <w:t xml:space="preserve">4. </w:t>
      </w:r>
      <w:r w:rsidRPr="008B7272">
        <w:rPr>
          <w:szCs w:val="28"/>
          <w:lang w:val="de-AT"/>
        </w:rPr>
        <w:t>Monika</w:t>
      </w:r>
      <w:r w:rsidRPr="008B7272">
        <w:rPr>
          <w:szCs w:val="28"/>
        </w:rPr>
        <w:t xml:space="preserve"> </w:t>
      </w:r>
      <w:r w:rsidRPr="008B7272">
        <w:rPr>
          <w:szCs w:val="28"/>
          <w:lang w:val="de-AT"/>
        </w:rPr>
        <w:t>Reimann</w:t>
      </w:r>
      <w:r w:rsidRPr="008B7272">
        <w:rPr>
          <w:szCs w:val="28"/>
        </w:rPr>
        <w:t xml:space="preserve">. Основний курс грамматики немецкого языка. Объяснения и упражнения. – </w:t>
      </w:r>
      <w:proofErr w:type="spellStart"/>
      <w:r w:rsidRPr="008B7272">
        <w:rPr>
          <w:szCs w:val="28"/>
          <w:lang w:val="de-AT"/>
        </w:rPr>
        <w:t>Hueber</w:t>
      </w:r>
      <w:proofErr w:type="spellEnd"/>
      <w:r w:rsidRPr="008B7272">
        <w:rPr>
          <w:szCs w:val="28"/>
        </w:rPr>
        <w:t xml:space="preserve">, </w:t>
      </w:r>
      <w:r w:rsidRPr="008B7272">
        <w:rPr>
          <w:szCs w:val="28"/>
          <w:lang w:val="de-AT"/>
        </w:rPr>
        <w:t>Max</w:t>
      </w:r>
      <w:r w:rsidRPr="008B7272">
        <w:rPr>
          <w:szCs w:val="28"/>
        </w:rPr>
        <w:t xml:space="preserve"> </w:t>
      </w:r>
      <w:proofErr w:type="spellStart"/>
      <w:r w:rsidRPr="008B7272">
        <w:rPr>
          <w:szCs w:val="28"/>
          <w:lang w:val="de-AT"/>
        </w:rPr>
        <w:t>Hueber</w:t>
      </w:r>
      <w:proofErr w:type="spellEnd"/>
      <w:r w:rsidRPr="008B7272">
        <w:rPr>
          <w:szCs w:val="28"/>
        </w:rPr>
        <w:t xml:space="preserve"> </w:t>
      </w:r>
      <w:r w:rsidRPr="008B7272">
        <w:rPr>
          <w:szCs w:val="28"/>
          <w:lang w:val="de-AT"/>
        </w:rPr>
        <w:t>Verlag</w:t>
      </w:r>
      <w:r w:rsidRPr="008B7272">
        <w:rPr>
          <w:szCs w:val="28"/>
        </w:rPr>
        <w:t>, Еврокнига, 2001. – 240 с.</w:t>
      </w:r>
    </w:p>
    <w:p w:rsidR="00D12C1C" w:rsidRPr="008B7272" w:rsidRDefault="00D12C1C" w:rsidP="009E3859">
      <w:pPr>
        <w:pStyle w:val="a4"/>
        <w:autoSpaceDE w:val="0"/>
        <w:autoSpaceDN w:val="0"/>
        <w:adjustRightInd w:val="0"/>
        <w:spacing w:line="240" w:lineRule="auto"/>
        <w:ind w:left="900" w:hanging="540"/>
        <w:rPr>
          <w:rFonts w:ascii="Times New Roman" w:hAnsi="Times New Roman" w:cs="Times New Roman"/>
          <w:sz w:val="28"/>
          <w:szCs w:val="28"/>
          <w:lang w:val="uk-UA"/>
        </w:rPr>
      </w:pPr>
    </w:p>
    <w:p w:rsidR="00D12C1C" w:rsidRPr="008B7272" w:rsidRDefault="00D12C1C"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D12C1C" w:rsidRPr="008B7272" w:rsidRDefault="00D12C1C"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D12C1C" w:rsidRPr="008B7272" w:rsidRDefault="00D12C1C" w:rsidP="009E3859">
      <w:pPr>
        <w:autoSpaceDE w:val="0"/>
        <w:autoSpaceDN w:val="0"/>
        <w:adjustRightInd w:val="0"/>
        <w:spacing w:line="240" w:lineRule="auto"/>
        <w:ind w:left="900" w:hanging="5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ДОПОМІЖНА</w:t>
      </w:r>
    </w:p>
    <w:p w:rsidR="00D12C1C" w:rsidRPr="008B7272" w:rsidRDefault="00D12C1C" w:rsidP="009E3859">
      <w:pPr>
        <w:numPr>
          <w:ilvl w:val="0"/>
          <w:numId w:val="5"/>
        </w:numPr>
        <w:spacing w:line="240" w:lineRule="auto"/>
        <w:ind w:hanging="54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Бибин О.А. Немецкий язык: 1 курс / О.А. Бибин, В.Т. Дмитриева, А.Н. Маркова </w:t>
      </w:r>
      <w:r w:rsidRPr="008B7272">
        <w:rPr>
          <w:rFonts w:ascii="Times New Roman" w:hAnsi="Times New Roman" w:cs="Times New Roman"/>
          <w:sz w:val="28"/>
          <w:szCs w:val="28"/>
        </w:rPr>
        <w:t>[</w:t>
      </w:r>
      <w:r w:rsidRPr="008B7272">
        <w:rPr>
          <w:rFonts w:ascii="Times New Roman" w:hAnsi="Times New Roman" w:cs="Times New Roman"/>
          <w:sz w:val="28"/>
          <w:szCs w:val="28"/>
          <w:lang w:val="uk-UA"/>
        </w:rPr>
        <w:t>Учеб. пособие для студ. пед. инст.-тов по спец. «Иностранные языки»</w:t>
      </w: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2-е изд.</w:t>
      </w:r>
      <w:r w:rsidRPr="008B7272">
        <w:rPr>
          <w:rFonts w:ascii="Times New Roman" w:hAnsi="Times New Roman" w:cs="Times New Roman"/>
          <w:sz w:val="28"/>
          <w:szCs w:val="28"/>
        </w:rPr>
        <w:t xml:space="preserve"> – </w:t>
      </w:r>
      <w:r w:rsidRPr="008B7272">
        <w:rPr>
          <w:rFonts w:ascii="Times New Roman" w:hAnsi="Times New Roman" w:cs="Times New Roman"/>
          <w:sz w:val="28"/>
          <w:szCs w:val="28"/>
          <w:lang w:val="uk-UA"/>
        </w:rPr>
        <w:t xml:space="preserve">М.: Просвещение, 1986. – 384 </w:t>
      </w:r>
      <w:proofErr w:type="gramStart"/>
      <w:r w:rsidRPr="008B7272">
        <w:rPr>
          <w:rFonts w:ascii="Times New Roman" w:hAnsi="Times New Roman" w:cs="Times New Roman"/>
          <w:sz w:val="28"/>
          <w:szCs w:val="28"/>
          <w:lang w:val="uk-UA"/>
        </w:rPr>
        <w:t>с</w:t>
      </w:r>
      <w:proofErr w:type="gramEnd"/>
      <w:r w:rsidRPr="008B7272">
        <w:rPr>
          <w:rFonts w:ascii="Times New Roman" w:hAnsi="Times New Roman" w:cs="Times New Roman"/>
          <w:sz w:val="28"/>
          <w:szCs w:val="28"/>
          <w:lang w:val="uk-UA"/>
        </w:rPr>
        <w:t xml:space="preserve">. </w:t>
      </w:r>
    </w:p>
    <w:p w:rsidR="00D12C1C" w:rsidRPr="008B7272" w:rsidRDefault="00D12C1C" w:rsidP="009E3859">
      <w:pPr>
        <w:numPr>
          <w:ilvl w:val="0"/>
          <w:numId w:val="5"/>
        </w:numPr>
        <w:spacing w:line="240" w:lineRule="auto"/>
        <w:ind w:hanging="540"/>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Бориско Н.Ф. Бизнес-курс нем. яз.: словарь – справочник.- 5-е изд. М.: ЗАО «Славянский дом книги». – К.: «Логос», 2004. – 350 с. </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Бориско Н.Ф. Интенсивный курс немецкого языка для 1 курса ин-тов и фак.-тов иностр. яз. / В. Бессмертная, Н.Ф. Бориско, Н.А. Красовская. – М.: Высшая школа, 1990.- 416 с. </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lastRenderedPageBreak/>
        <w:t xml:space="preserve">Волина С.А. </w:t>
      </w:r>
      <w:r w:rsidRPr="008B7272">
        <w:rPr>
          <w:rFonts w:ascii="Times New Roman" w:hAnsi="Times New Roman" w:cs="Times New Roman"/>
          <w:sz w:val="28"/>
          <w:szCs w:val="28"/>
          <w:lang w:val="de-DE"/>
        </w:rPr>
        <w:t>Zeit</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f</w:t>
      </w:r>
      <w:r w:rsidRPr="008B7272">
        <w:rPr>
          <w:rFonts w:ascii="Times New Roman" w:hAnsi="Times New Roman" w:cs="Times New Roman"/>
          <w:sz w:val="28"/>
          <w:szCs w:val="28"/>
          <w:lang w:val="uk-UA"/>
        </w:rPr>
        <w:t>ü</w:t>
      </w:r>
      <w:r w:rsidRPr="008B7272">
        <w:rPr>
          <w:rFonts w:ascii="Times New Roman" w:hAnsi="Times New Roman" w:cs="Times New Roman"/>
          <w:sz w:val="28"/>
          <w:szCs w:val="28"/>
          <w:lang w:val="de-DE"/>
        </w:rPr>
        <w:t>r</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Deutsch</w:t>
      </w:r>
      <w:r w:rsidRPr="008B7272">
        <w:rPr>
          <w:rFonts w:ascii="Times New Roman" w:hAnsi="Times New Roman" w:cs="Times New Roman"/>
          <w:sz w:val="28"/>
          <w:szCs w:val="28"/>
          <w:lang w:val="uk-UA"/>
        </w:rPr>
        <w:t xml:space="preserve"> / С.А. Волина, Г.В. Воронина, Л.М. Карпова [Учебник неметкого языка в 3 частях]. – М.: Ин.яз., 2001. – 1 ч. – 750 с.; 2 ч. – 623 с.; 3 ч. – 576 с.</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Годунов Б.П. Сборник упражнений по практ</w:t>
      </w:r>
      <w:proofErr w:type="spellStart"/>
      <w:r w:rsidRPr="008B7272">
        <w:rPr>
          <w:rFonts w:ascii="Times New Roman" w:hAnsi="Times New Roman" w:cs="Times New Roman"/>
          <w:sz w:val="28"/>
          <w:szCs w:val="28"/>
        </w:rPr>
        <w:t>ической</w:t>
      </w:r>
      <w:proofErr w:type="spellEnd"/>
      <w:r w:rsidRPr="008B7272">
        <w:rPr>
          <w:rFonts w:ascii="Times New Roman" w:hAnsi="Times New Roman" w:cs="Times New Roman"/>
          <w:sz w:val="28"/>
          <w:szCs w:val="28"/>
          <w:lang w:val="uk-UA"/>
        </w:rPr>
        <w:t xml:space="preserve"> грамматике немецкого язика (1-3 курсы) / Б.П. Годунов, Э.П. Калинина, В.С. Петунин </w:t>
      </w:r>
      <w:r w:rsidRPr="008B7272">
        <w:rPr>
          <w:rFonts w:ascii="Times New Roman" w:hAnsi="Times New Roman" w:cs="Times New Roman"/>
          <w:sz w:val="28"/>
          <w:szCs w:val="28"/>
        </w:rPr>
        <w:t>[</w:t>
      </w:r>
      <w:r w:rsidRPr="008B7272">
        <w:rPr>
          <w:rFonts w:ascii="Times New Roman" w:hAnsi="Times New Roman" w:cs="Times New Roman"/>
          <w:sz w:val="28"/>
          <w:szCs w:val="28"/>
          <w:lang w:val="uk-UA"/>
        </w:rPr>
        <w:t>Уч. пособие для пед. ин-тов</w:t>
      </w:r>
      <w:r w:rsidRPr="008B7272">
        <w:rPr>
          <w:rFonts w:ascii="Times New Roman" w:hAnsi="Times New Roman" w:cs="Times New Roman"/>
          <w:sz w:val="28"/>
          <w:szCs w:val="28"/>
        </w:rPr>
        <w:t>]</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М.: Просвещение, 1986. –  207 </w:t>
      </w:r>
      <w:proofErr w:type="gramStart"/>
      <w:r w:rsidRPr="008B7272">
        <w:rPr>
          <w:rFonts w:ascii="Times New Roman" w:hAnsi="Times New Roman" w:cs="Times New Roman"/>
          <w:sz w:val="28"/>
          <w:szCs w:val="28"/>
          <w:lang w:val="uk-UA"/>
        </w:rPr>
        <w:t>с</w:t>
      </w:r>
      <w:proofErr w:type="gramEnd"/>
      <w:r w:rsidRPr="008B7272">
        <w:rPr>
          <w:rFonts w:ascii="Times New Roman" w:hAnsi="Times New Roman" w:cs="Times New Roman"/>
          <w:sz w:val="28"/>
          <w:szCs w:val="28"/>
          <w:lang w:val="uk-UA"/>
        </w:rPr>
        <w:t>.</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Євгененко Д.А. Лінгвокраїнознавство німецькомовних країн / Д.А.Євгененко, Б.В.</w:t>
      </w:r>
      <w:r w:rsidRPr="008B7272">
        <w:rPr>
          <w:rFonts w:ascii="Times New Roman" w:hAnsi="Times New Roman" w:cs="Times New Roman"/>
          <w:sz w:val="28"/>
          <w:szCs w:val="28"/>
          <w:lang w:val="de-DE"/>
        </w:rPr>
        <w:t> </w:t>
      </w:r>
      <w:r w:rsidRPr="008B7272">
        <w:rPr>
          <w:rFonts w:ascii="Times New Roman" w:hAnsi="Times New Roman" w:cs="Times New Roman"/>
          <w:sz w:val="28"/>
          <w:szCs w:val="28"/>
          <w:lang w:val="uk-UA"/>
        </w:rPr>
        <w:t xml:space="preserve">Кучинський, О.М. Білоус, Н.Р. Воронкова [Посібник]. – Вінниця: Нова книга, 2008. – 415 с. </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Зундермайер В. Немецкая грамматика с упражнениями / В. Зундермайер, Х. Шульц </w:t>
      </w:r>
      <w:r w:rsidRPr="008B7272">
        <w:rPr>
          <w:rFonts w:ascii="Times New Roman" w:hAnsi="Times New Roman" w:cs="Times New Roman"/>
          <w:sz w:val="28"/>
          <w:szCs w:val="28"/>
        </w:rPr>
        <w:t>[</w:t>
      </w:r>
      <w:r w:rsidRPr="008B7272">
        <w:rPr>
          <w:rFonts w:ascii="Times New Roman" w:hAnsi="Times New Roman" w:cs="Times New Roman"/>
          <w:sz w:val="28"/>
          <w:szCs w:val="28"/>
          <w:lang w:val="uk-UA"/>
        </w:rPr>
        <w:t>Учебное пособие</w:t>
      </w:r>
      <w:r w:rsidRPr="008B7272">
        <w:rPr>
          <w:rFonts w:ascii="Times New Roman" w:hAnsi="Times New Roman" w:cs="Times New Roman"/>
          <w:sz w:val="28"/>
          <w:szCs w:val="28"/>
        </w:rPr>
        <w:t xml:space="preserve">]. – </w:t>
      </w:r>
      <w:r w:rsidRPr="008B7272">
        <w:rPr>
          <w:rFonts w:ascii="Times New Roman" w:hAnsi="Times New Roman" w:cs="Times New Roman"/>
          <w:sz w:val="28"/>
          <w:szCs w:val="28"/>
          <w:lang w:val="uk-UA"/>
        </w:rPr>
        <w:t xml:space="preserve">М.: Иностранные языки, 2002. – 328 </w:t>
      </w:r>
      <w:proofErr w:type="gramStart"/>
      <w:r w:rsidRPr="008B7272">
        <w:rPr>
          <w:rFonts w:ascii="Times New Roman" w:hAnsi="Times New Roman" w:cs="Times New Roman"/>
          <w:sz w:val="28"/>
          <w:szCs w:val="28"/>
          <w:lang w:val="uk-UA"/>
        </w:rPr>
        <w:t>с</w:t>
      </w:r>
      <w:proofErr w:type="gramEnd"/>
      <w:r w:rsidRPr="008B7272">
        <w:rPr>
          <w:rFonts w:ascii="Times New Roman" w:hAnsi="Times New Roman" w:cs="Times New Roman"/>
          <w:sz w:val="28"/>
          <w:szCs w:val="28"/>
          <w:lang w:val="uk-UA"/>
        </w:rPr>
        <w:t>.</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Кораблева Л.Г. Немецкий язык: </w:t>
      </w:r>
      <w:r w:rsidRPr="008B7272">
        <w:rPr>
          <w:rFonts w:ascii="Times New Roman" w:hAnsi="Times New Roman" w:cs="Times New Roman"/>
          <w:sz w:val="28"/>
          <w:szCs w:val="28"/>
          <w:lang w:val="en-US"/>
        </w:rPr>
        <w:t>III</w:t>
      </w:r>
      <w:r w:rsidRPr="008B7272">
        <w:rPr>
          <w:rFonts w:ascii="Times New Roman" w:hAnsi="Times New Roman" w:cs="Times New Roman"/>
          <w:sz w:val="28"/>
          <w:szCs w:val="28"/>
          <w:lang w:val="uk-UA"/>
        </w:rPr>
        <w:t xml:space="preserve"> курс / Л.Г. Кораблева, И.П. Парамонова [Учеб. пособие для пед. ин-тов], 2-е издание. – М.: Просвещение, 1988. – 285с.</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 Миддлмен Д.</w:t>
      </w: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 xml:space="preserve">Слушаем - правильно говорим. Упражнения но немецкому языку. – М.: Методика, 1998. – </w:t>
      </w:r>
      <w:r w:rsidRPr="008B7272">
        <w:rPr>
          <w:rFonts w:ascii="Times New Roman" w:hAnsi="Times New Roman" w:cs="Times New Roman"/>
          <w:sz w:val="28"/>
          <w:szCs w:val="28"/>
        </w:rPr>
        <w:t xml:space="preserve">112 </w:t>
      </w:r>
      <w:r w:rsidRPr="008B7272">
        <w:rPr>
          <w:rFonts w:ascii="Times New Roman" w:hAnsi="Times New Roman" w:cs="Times New Roman"/>
          <w:sz w:val="28"/>
          <w:szCs w:val="28"/>
          <w:lang w:val="de-DE"/>
        </w:rPr>
        <w:t>c</w:t>
      </w:r>
      <w:r w:rsidRPr="008B7272">
        <w:rPr>
          <w:rFonts w:ascii="Times New Roman" w:hAnsi="Times New Roman" w:cs="Times New Roman"/>
          <w:sz w:val="28"/>
          <w:szCs w:val="28"/>
        </w:rPr>
        <w:t>.</w:t>
      </w:r>
    </w:p>
    <w:p w:rsidR="00D12C1C" w:rsidRPr="008B7272" w:rsidRDefault="00D12C1C" w:rsidP="00E712A8">
      <w:pPr>
        <w:numPr>
          <w:ilvl w:val="0"/>
          <w:numId w:val="5"/>
        </w:numPr>
        <w:spacing w:line="240" w:lineRule="auto"/>
        <w:jc w:val="both"/>
        <w:rPr>
          <w:rFonts w:ascii="Times New Roman" w:hAnsi="Times New Roman" w:cs="Times New Roman"/>
          <w:sz w:val="28"/>
          <w:szCs w:val="28"/>
        </w:rPr>
      </w:pPr>
      <w:proofErr w:type="spellStart"/>
      <w:r w:rsidRPr="008B7272">
        <w:rPr>
          <w:rFonts w:ascii="Times New Roman" w:hAnsi="Times New Roman" w:cs="Times New Roman"/>
          <w:sz w:val="28"/>
          <w:szCs w:val="28"/>
        </w:rPr>
        <w:t>Мирианашвили</w:t>
      </w:r>
      <w:proofErr w:type="spellEnd"/>
      <w:r w:rsidRPr="008B7272">
        <w:rPr>
          <w:rFonts w:ascii="Times New Roman" w:hAnsi="Times New Roman" w:cs="Times New Roman"/>
          <w:sz w:val="28"/>
          <w:szCs w:val="28"/>
        </w:rPr>
        <w:t xml:space="preserve"> М.Г. </w:t>
      </w:r>
      <w:proofErr w:type="spellStart"/>
      <w:r w:rsidRPr="008B7272">
        <w:rPr>
          <w:rFonts w:ascii="Times New Roman" w:hAnsi="Times New Roman" w:cs="Times New Roman"/>
          <w:sz w:val="28"/>
          <w:szCs w:val="28"/>
        </w:rPr>
        <w:t>Лингвострановедение</w:t>
      </w:r>
      <w:proofErr w:type="spellEnd"/>
      <w:r w:rsidRPr="008B7272">
        <w:rPr>
          <w:rFonts w:ascii="Times New Roman" w:hAnsi="Times New Roman" w:cs="Times New Roman"/>
          <w:sz w:val="28"/>
          <w:szCs w:val="28"/>
        </w:rPr>
        <w:t xml:space="preserve"> Германии / М.Г. </w:t>
      </w:r>
      <w:proofErr w:type="spellStart"/>
      <w:r w:rsidRPr="008B7272">
        <w:rPr>
          <w:rFonts w:ascii="Times New Roman" w:hAnsi="Times New Roman" w:cs="Times New Roman"/>
          <w:sz w:val="28"/>
          <w:szCs w:val="28"/>
        </w:rPr>
        <w:t>Мирианашвили</w:t>
      </w:r>
      <w:proofErr w:type="spellEnd"/>
      <w:r w:rsidRPr="008B7272">
        <w:rPr>
          <w:rFonts w:ascii="Times New Roman" w:hAnsi="Times New Roman" w:cs="Times New Roman"/>
          <w:sz w:val="28"/>
          <w:szCs w:val="28"/>
        </w:rPr>
        <w:t xml:space="preserve">, Н.Ю.Северова. – М.: Академия, 2007. – 217 </w:t>
      </w:r>
      <w:proofErr w:type="gramStart"/>
      <w:r w:rsidRPr="008B7272">
        <w:rPr>
          <w:rFonts w:ascii="Times New Roman" w:hAnsi="Times New Roman" w:cs="Times New Roman"/>
          <w:sz w:val="28"/>
          <w:szCs w:val="28"/>
        </w:rPr>
        <w:t>с</w:t>
      </w:r>
      <w:proofErr w:type="gramEnd"/>
      <w:r w:rsidRPr="008B7272">
        <w:rPr>
          <w:rFonts w:ascii="Times New Roman" w:hAnsi="Times New Roman" w:cs="Times New Roman"/>
          <w:sz w:val="28"/>
          <w:szCs w:val="28"/>
        </w:rPr>
        <w:t xml:space="preserve">. </w:t>
      </w:r>
    </w:p>
    <w:p w:rsidR="00D12C1C" w:rsidRPr="008B7272" w:rsidRDefault="00D12C1C" w:rsidP="00E712A8">
      <w:pPr>
        <w:numPr>
          <w:ilvl w:val="0"/>
          <w:numId w:val="5"/>
        </w:numPr>
        <w:spacing w:line="240" w:lineRule="auto"/>
        <w:jc w:val="both"/>
        <w:rPr>
          <w:rFonts w:ascii="Times New Roman" w:hAnsi="Times New Roman" w:cs="Times New Roman"/>
          <w:sz w:val="28"/>
          <w:szCs w:val="28"/>
        </w:rPr>
      </w:pPr>
      <w:r w:rsidRPr="008B7272">
        <w:rPr>
          <w:rFonts w:ascii="Times New Roman" w:hAnsi="Times New Roman" w:cs="Times New Roman"/>
          <w:sz w:val="28"/>
          <w:szCs w:val="28"/>
          <w:lang w:val="uk-UA"/>
        </w:rPr>
        <w:t xml:space="preserve"> Нарустранг Е. В. Практическая граматика немецкого языка </w:t>
      </w:r>
      <w:r w:rsidRPr="008B7272">
        <w:rPr>
          <w:rFonts w:ascii="Times New Roman" w:hAnsi="Times New Roman" w:cs="Times New Roman"/>
          <w:sz w:val="28"/>
          <w:szCs w:val="28"/>
        </w:rPr>
        <w:t>[Учебное пособие]</w:t>
      </w:r>
      <w:r w:rsidRPr="008B7272">
        <w:rPr>
          <w:rFonts w:ascii="Times New Roman" w:hAnsi="Times New Roman" w:cs="Times New Roman"/>
          <w:sz w:val="28"/>
          <w:szCs w:val="28"/>
          <w:lang w:val="uk-UA"/>
        </w:rPr>
        <w:t>. – СПб.: «Издательство Союз», 2000. – 368 с.</w:t>
      </w:r>
    </w:p>
    <w:p w:rsidR="00D12C1C" w:rsidRPr="008B7272" w:rsidRDefault="00D12C1C" w:rsidP="00E712A8">
      <w:pPr>
        <w:numPr>
          <w:ilvl w:val="0"/>
          <w:numId w:val="5"/>
        </w:numPr>
        <w:spacing w:line="240" w:lineRule="auto"/>
        <w:jc w:val="both"/>
        <w:rPr>
          <w:rFonts w:ascii="Times New Roman" w:hAnsi="Times New Roman" w:cs="Times New Roman"/>
          <w:sz w:val="28"/>
          <w:szCs w:val="28"/>
        </w:rPr>
      </w:pPr>
      <w:r w:rsidRPr="008B7272">
        <w:rPr>
          <w:rFonts w:ascii="Times New Roman" w:hAnsi="Times New Roman" w:cs="Times New Roman"/>
          <w:sz w:val="28"/>
          <w:szCs w:val="28"/>
          <w:lang w:val="uk-UA"/>
        </w:rPr>
        <w:t xml:space="preserve"> Овчинников А.Ф., Овчинникова А.В. Новые 500 упражнений по грамматике немецкого языка. – Москва: Лист-Нью, 2002. – 352 с.</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Прокопова Л.І. Німецька мова / Л.І. Прокопова, Е.В. Ризванова, Л.І. Сахарчук, А.М. Науменко [Підручник для студентів фак.-тів інозем. мов ун-тів і пед. ін.-тів]. – К.: Вища школа, 1992. – 319с.</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uk-UA"/>
        </w:rPr>
        <w:t xml:space="preserve"> Тагиль И.П. </w:t>
      </w:r>
      <w:r w:rsidRPr="008B7272">
        <w:rPr>
          <w:rFonts w:ascii="Times New Roman" w:hAnsi="Times New Roman" w:cs="Times New Roman"/>
          <w:sz w:val="28"/>
          <w:szCs w:val="28"/>
          <w:lang w:val="de-DE"/>
        </w:rPr>
        <w:t xml:space="preserve">Deutsche Grammatik in Übungen. – </w:t>
      </w:r>
      <w:r w:rsidRPr="008B7272">
        <w:rPr>
          <w:rFonts w:ascii="Times New Roman" w:hAnsi="Times New Roman" w:cs="Times New Roman"/>
          <w:sz w:val="28"/>
          <w:szCs w:val="28"/>
        </w:rPr>
        <w:t>Санкт</w:t>
      </w:r>
      <w:r w:rsidRPr="008B7272">
        <w:rPr>
          <w:rFonts w:ascii="Times New Roman" w:hAnsi="Times New Roman" w:cs="Times New Roman"/>
          <w:sz w:val="28"/>
          <w:szCs w:val="28"/>
          <w:lang w:val="de-DE"/>
        </w:rPr>
        <w:t>-</w:t>
      </w:r>
      <w:r w:rsidRPr="008B7272">
        <w:rPr>
          <w:rFonts w:ascii="Times New Roman" w:hAnsi="Times New Roman" w:cs="Times New Roman"/>
          <w:sz w:val="28"/>
          <w:szCs w:val="28"/>
        </w:rPr>
        <w:t>Петербург</w:t>
      </w:r>
      <w:r w:rsidRPr="008B7272">
        <w:rPr>
          <w:rFonts w:ascii="Times New Roman" w:hAnsi="Times New Roman" w:cs="Times New Roman"/>
          <w:sz w:val="28"/>
          <w:szCs w:val="28"/>
          <w:lang w:val="de-DE"/>
        </w:rPr>
        <w:t xml:space="preserve">: </w:t>
      </w:r>
      <w:proofErr w:type="spellStart"/>
      <w:r w:rsidRPr="008B7272">
        <w:rPr>
          <w:rFonts w:ascii="Times New Roman" w:hAnsi="Times New Roman" w:cs="Times New Roman"/>
          <w:sz w:val="28"/>
          <w:szCs w:val="28"/>
        </w:rPr>
        <w:t>Каро</w:t>
      </w:r>
      <w:proofErr w:type="spellEnd"/>
      <w:r w:rsidRPr="008B7272">
        <w:rPr>
          <w:rFonts w:ascii="Times New Roman" w:hAnsi="Times New Roman" w:cs="Times New Roman"/>
          <w:sz w:val="28"/>
          <w:szCs w:val="28"/>
          <w:lang w:val="de-DE"/>
        </w:rPr>
        <w:t xml:space="preserve">, 2003. – 235 </w:t>
      </w:r>
      <w:r w:rsidRPr="008B7272">
        <w:rPr>
          <w:rFonts w:ascii="Times New Roman" w:hAnsi="Times New Roman" w:cs="Times New Roman"/>
          <w:sz w:val="28"/>
          <w:szCs w:val="28"/>
        </w:rPr>
        <w:t>с</w:t>
      </w:r>
      <w:r w:rsidRPr="008B7272">
        <w:rPr>
          <w:rFonts w:ascii="Times New Roman" w:hAnsi="Times New Roman" w:cs="Times New Roman"/>
          <w:sz w:val="28"/>
          <w:szCs w:val="28"/>
          <w:lang w:val="de-DE"/>
        </w:rPr>
        <w:t>.</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proofErr w:type="spellStart"/>
      <w:r w:rsidRPr="008B7272">
        <w:rPr>
          <w:rFonts w:ascii="Times New Roman" w:hAnsi="Times New Roman" w:cs="Times New Roman"/>
          <w:sz w:val="28"/>
          <w:szCs w:val="28"/>
          <w:lang w:val="de-DE"/>
        </w:rPr>
        <w:t>DaF</w:t>
      </w:r>
      <w:proofErr w:type="spellEnd"/>
      <w:r w:rsidRPr="008B7272">
        <w:rPr>
          <w:rFonts w:ascii="Times New Roman" w:hAnsi="Times New Roman" w:cs="Times New Roman"/>
          <w:sz w:val="28"/>
          <w:szCs w:val="28"/>
          <w:lang w:val="de-DE"/>
        </w:rPr>
        <w:t xml:space="preserve"> in 2 Bänden / L. Dienst, R. Koll, B. </w:t>
      </w:r>
      <w:proofErr w:type="spellStart"/>
      <w:r w:rsidRPr="008B7272">
        <w:rPr>
          <w:rFonts w:ascii="Times New Roman" w:hAnsi="Times New Roman" w:cs="Times New Roman"/>
          <w:sz w:val="28"/>
          <w:szCs w:val="28"/>
          <w:lang w:val="de-DE"/>
        </w:rPr>
        <w:t>Rabofski</w:t>
      </w:r>
      <w:proofErr w:type="spellEnd"/>
      <w:r w:rsidRPr="008B7272">
        <w:rPr>
          <w:rFonts w:ascii="Times New Roman" w:hAnsi="Times New Roman" w:cs="Times New Roman"/>
          <w:sz w:val="28"/>
          <w:szCs w:val="28"/>
          <w:lang w:val="de-DE"/>
        </w:rPr>
        <w:t xml:space="preserve"> u.a. – Ismaning: Verlag für Deutsch, 1999. – 337 S. (1), 1999. – 335 S. (2).</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proofErr w:type="spellStart"/>
      <w:r w:rsidRPr="008B7272">
        <w:rPr>
          <w:rFonts w:ascii="Times New Roman" w:hAnsi="Times New Roman" w:cs="Times New Roman"/>
          <w:sz w:val="28"/>
          <w:szCs w:val="28"/>
          <w:lang w:val="de-DE"/>
        </w:rPr>
        <w:t>em</w:t>
      </w:r>
      <w:proofErr w:type="spellEnd"/>
      <w:r w:rsidRPr="008B7272">
        <w:rPr>
          <w:rFonts w:ascii="Times New Roman" w:hAnsi="Times New Roman" w:cs="Times New Roman"/>
          <w:sz w:val="28"/>
          <w:szCs w:val="28"/>
          <w:lang w:val="de-DE"/>
        </w:rPr>
        <w:t xml:space="preserve"> (3 Bände) / M. </w:t>
      </w:r>
      <w:proofErr w:type="spellStart"/>
      <w:r w:rsidRPr="008B7272">
        <w:rPr>
          <w:rFonts w:ascii="Times New Roman" w:hAnsi="Times New Roman" w:cs="Times New Roman"/>
          <w:sz w:val="28"/>
          <w:szCs w:val="28"/>
          <w:lang w:val="de-DE"/>
        </w:rPr>
        <w:t>Perlmann-Balme</w:t>
      </w:r>
      <w:proofErr w:type="spellEnd"/>
      <w:r w:rsidRPr="008B7272">
        <w:rPr>
          <w:rFonts w:ascii="Times New Roman" w:hAnsi="Times New Roman" w:cs="Times New Roman"/>
          <w:sz w:val="28"/>
          <w:szCs w:val="28"/>
          <w:lang w:val="de-DE"/>
        </w:rPr>
        <w:t xml:space="preserve">, </w:t>
      </w:r>
      <w:proofErr w:type="spellStart"/>
      <w:r w:rsidRPr="008B7272">
        <w:rPr>
          <w:rFonts w:ascii="Times New Roman" w:hAnsi="Times New Roman" w:cs="Times New Roman"/>
          <w:sz w:val="28"/>
          <w:szCs w:val="28"/>
          <w:lang w:val="de-DE"/>
        </w:rPr>
        <w:t>S.Schwalb</w:t>
      </w:r>
      <w:proofErr w:type="spellEnd"/>
      <w:r w:rsidRPr="008B7272">
        <w:rPr>
          <w:rFonts w:ascii="Times New Roman" w:hAnsi="Times New Roman" w:cs="Times New Roman"/>
          <w:sz w:val="28"/>
          <w:szCs w:val="28"/>
          <w:lang w:val="de-DE"/>
        </w:rPr>
        <w:t xml:space="preserve">, </w:t>
      </w:r>
      <w:proofErr w:type="spellStart"/>
      <w:r w:rsidRPr="008B7272">
        <w:rPr>
          <w:rFonts w:ascii="Times New Roman" w:hAnsi="Times New Roman" w:cs="Times New Roman"/>
          <w:sz w:val="28"/>
          <w:szCs w:val="28"/>
          <w:lang w:val="de-DE"/>
        </w:rPr>
        <w:t>D.Weers</w:t>
      </w:r>
      <w:proofErr w:type="spellEnd"/>
      <w:r w:rsidRPr="008B7272">
        <w:rPr>
          <w:rFonts w:ascii="Times New Roman" w:hAnsi="Times New Roman" w:cs="Times New Roman"/>
          <w:sz w:val="28"/>
          <w:szCs w:val="28"/>
          <w:lang w:val="de-DE"/>
        </w:rPr>
        <w:t xml:space="preserve"> u.a. – Ismaning: Max </w:t>
      </w:r>
      <w:proofErr w:type="spellStart"/>
      <w:r w:rsidRPr="008B7272">
        <w:rPr>
          <w:rFonts w:ascii="Times New Roman" w:hAnsi="Times New Roman" w:cs="Times New Roman"/>
          <w:sz w:val="28"/>
          <w:szCs w:val="28"/>
          <w:lang w:val="de-DE"/>
        </w:rPr>
        <w:t>Hueber</w:t>
      </w:r>
      <w:proofErr w:type="spellEnd"/>
      <w:r w:rsidRPr="008B7272">
        <w:rPr>
          <w:rFonts w:ascii="Times New Roman" w:hAnsi="Times New Roman" w:cs="Times New Roman"/>
          <w:sz w:val="28"/>
          <w:szCs w:val="28"/>
          <w:lang w:val="de-DE"/>
        </w:rPr>
        <w:t xml:space="preserve"> Verlag, 1997. – 168 S. (1), 1998. – 128 S. (2), 1999. – 128 S. (3).</w:t>
      </w:r>
    </w:p>
    <w:p w:rsidR="00D12C1C" w:rsidRPr="008B7272" w:rsidRDefault="00D12C1C" w:rsidP="00CB1E0C">
      <w:pPr>
        <w:pStyle w:val="a4"/>
        <w:numPr>
          <w:ilvl w:val="0"/>
          <w:numId w:val="5"/>
        </w:numPr>
        <w:autoSpaceDE w:val="0"/>
        <w:autoSpaceDN w:val="0"/>
        <w:adjustRightInd w:val="0"/>
        <w:spacing w:line="240" w:lineRule="auto"/>
        <w:rPr>
          <w:rFonts w:ascii="Times New Roman" w:hAnsi="Times New Roman" w:cs="Times New Roman"/>
          <w:sz w:val="28"/>
          <w:szCs w:val="28"/>
          <w:lang w:val="de-DE"/>
        </w:rPr>
      </w:pPr>
      <w:r w:rsidRPr="008B7272">
        <w:rPr>
          <w:rFonts w:ascii="Times New Roman" w:hAnsi="Times New Roman" w:cs="Times New Roman"/>
          <w:sz w:val="28"/>
          <w:szCs w:val="28"/>
          <w:lang w:val="de-DE"/>
        </w:rPr>
        <w:t xml:space="preserve">Ines </w:t>
      </w:r>
      <w:proofErr w:type="spellStart"/>
      <w:r w:rsidRPr="008B7272">
        <w:rPr>
          <w:rFonts w:ascii="Times New Roman" w:hAnsi="Times New Roman" w:cs="Times New Roman"/>
          <w:sz w:val="28"/>
          <w:szCs w:val="28"/>
          <w:lang w:val="de-DE"/>
        </w:rPr>
        <w:t>Balcik</w:t>
      </w:r>
      <w:proofErr w:type="spellEnd"/>
      <w:r w:rsidRPr="008B7272">
        <w:rPr>
          <w:rFonts w:ascii="Times New Roman" w:hAnsi="Times New Roman" w:cs="Times New Roman"/>
          <w:sz w:val="28"/>
          <w:szCs w:val="28"/>
          <w:lang w:val="de-DE"/>
        </w:rPr>
        <w:t xml:space="preserve">, Klaus </w:t>
      </w:r>
      <w:proofErr w:type="spellStart"/>
      <w:r w:rsidRPr="008B7272">
        <w:rPr>
          <w:rFonts w:ascii="Times New Roman" w:hAnsi="Times New Roman" w:cs="Times New Roman"/>
          <w:sz w:val="28"/>
          <w:szCs w:val="28"/>
          <w:lang w:val="de-DE"/>
        </w:rPr>
        <w:t>Röhe</w:t>
      </w:r>
      <w:proofErr w:type="spellEnd"/>
      <w:r w:rsidRPr="008B7272">
        <w:rPr>
          <w:rFonts w:ascii="Times New Roman" w:hAnsi="Times New Roman" w:cs="Times New Roman"/>
          <w:sz w:val="28"/>
          <w:szCs w:val="28"/>
          <w:lang w:val="de-DE"/>
        </w:rPr>
        <w:t>. Die große Grammatik Deutsch. PONS GmbH. Stuttgart. 2009. 330 s.</w:t>
      </w:r>
    </w:p>
    <w:p w:rsidR="00D12C1C" w:rsidRPr="008B7272" w:rsidRDefault="00D12C1C" w:rsidP="00CB1E0C">
      <w:pPr>
        <w:pStyle w:val="a4"/>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de-DE"/>
        </w:rPr>
        <w:t>Kuhne</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Berthold</w:t>
      </w:r>
      <w:r w:rsidRPr="008B7272">
        <w:rPr>
          <w:rFonts w:ascii="Times New Roman" w:hAnsi="Times New Roman" w:cs="Times New Roman"/>
          <w:sz w:val="28"/>
          <w:szCs w:val="28"/>
          <w:lang w:val="uk-UA"/>
        </w:rPr>
        <w:t xml:space="preserve">. </w:t>
      </w:r>
      <w:r w:rsidRPr="008B7272">
        <w:rPr>
          <w:rFonts w:ascii="Times New Roman" w:hAnsi="Times New Roman" w:cs="Times New Roman"/>
          <w:sz w:val="28"/>
          <w:szCs w:val="28"/>
          <w:lang w:val="de-DE"/>
        </w:rPr>
        <w:t xml:space="preserve">Grundwissen Deutschland: kurze Texte und Übungen – </w:t>
      </w:r>
      <w:proofErr w:type="spellStart"/>
      <w:r w:rsidRPr="008B7272">
        <w:rPr>
          <w:rFonts w:ascii="Times New Roman" w:hAnsi="Times New Roman" w:cs="Times New Roman"/>
          <w:sz w:val="28"/>
          <w:szCs w:val="28"/>
          <w:lang w:val="de-DE"/>
        </w:rPr>
        <w:t>München:Lidicium</w:t>
      </w:r>
      <w:proofErr w:type="spellEnd"/>
      <w:r w:rsidRPr="008B7272">
        <w:rPr>
          <w:rFonts w:ascii="Times New Roman" w:hAnsi="Times New Roman" w:cs="Times New Roman"/>
          <w:sz w:val="28"/>
          <w:szCs w:val="28"/>
          <w:lang w:val="de-DE"/>
        </w:rPr>
        <w:t>, 2000. – 167 S.</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de-DE"/>
        </w:rPr>
        <w:t xml:space="preserve">Reimann M. Grundstufen – Grammatik für Deutsch als Fremdsprache. – Max </w:t>
      </w:r>
      <w:proofErr w:type="spellStart"/>
      <w:r w:rsidRPr="008B7272">
        <w:rPr>
          <w:rFonts w:ascii="Times New Roman" w:hAnsi="Times New Roman" w:cs="Times New Roman"/>
          <w:sz w:val="28"/>
          <w:szCs w:val="28"/>
          <w:lang w:val="de-DE"/>
        </w:rPr>
        <w:t>Hueber</w:t>
      </w:r>
      <w:proofErr w:type="spellEnd"/>
      <w:r w:rsidRPr="008B7272">
        <w:rPr>
          <w:rFonts w:ascii="Times New Roman" w:hAnsi="Times New Roman" w:cs="Times New Roman"/>
          <w:sz w:val="28"/>
          <w:szCs w:val="28"/>
          <w:lang w:val="de-DE"/>
        </w:rPr>
        <w:t xml:space="preserve"> Verlag, 2004. – 237 S.</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de-DE"/>
        </w:rPr>
      </w:pPr>
      <w:r w:rsidRPr="008B7272">
        <w:rPr>
          <w:rFonts w:ascii="Times New Roman" w:hAnsi="Times New Roman" w:cs="Times New Roman"/>
          <w:sz w:val="28"/>
          <w:szCs w:val="28"/>
          <w:lang w:val="de-DE"/>
        </w:rPr>
        <w:t>Sick B. Der Dativ ist dem Genetiv sein Tod. – Köln: Kiepenheuer&amp; Witsch, 2007. – 230 S.</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de-DE"/>
        </w:rPr>
        <w:t>Tangram (3 Bände) / R.-M. </w:t>
      </w:r>
      <w:proofErr w:type="spellStart"/>
      <w:r w:rsidRPr="008B7272">
        <w:rPr>
          <w:rFonts w:ascii="Times New Roman" w:hAnsi="Times New Roman" w:cs="Times New Roman"/>
          <w:sz w:val="28"/>
          <w:szCs w:val="28"/>
          <w:lang w:val="de-DE"/>
        </w:rPr>
        <w:t>Dallapiazza</w:t>
      </w:r>
      <w:proofErr w:type="spellEnd"/>
      <w:r w:rsidRPr="008B7272">
        <w:rPr>
          <w:rFonts w:ascii="Times New Roman" w:hAnsi="Times New Roman" w:cs="Times New Roman"/>
          <w:sz w:val="28"/>
          <w:szCs w:val="28"/>
          <w:lang w:val="de-DE"/>
        </w:rPr>
        <w:t xml:space="preserve">, E. von Jan, T. Schönherr u.a. – Ismaning: Max </w:t>
      </w:r>
      <w:proofErr w:type="spellStart"/>
      <w:r w:rsidRPr="008B7272">
        <w:rPr>
          <w:rFonts w:ascii="Times New Roman" w:hAnsi="Times New Roman" w:cs="Times New Roman"/>
          <w:sz w:val="28"/>
          <w:szCs w:val="28"/>
          <w:lang w:val="de-DE"/>
        </w:rPr>
        <w:t>Hueber</w:t>
      </w:r>
      <w:proofErr w:type="spellEnd"/>
      <w:r w:rsidRPr="008B7272">
        <w:rPr>
          <w:rFonts w:ascii="Times New Roman" w:hAnsi="Times New Roman" w:cs="Times New Roman"/>
          <w:sz w:val="28"/>
          <w:szCs w:val="28"/>
          <w:lang w:val="de-DE"/>
        </w:rPr>
        <w:t xml:space="preserve"> Verlag, 1998. – 204 S. (1), 1998. – 204 S. (2), 1999. – 198 S. (3).</w:t>
      </w:r>
    </w:p>
    <w:p w:rsidR="00D12C1C" w:rsidRPr="008B7272" w:rsidRDefault="00D12C1C" w:rsidP="00E712A8">
      <w:pPr>
        <w:numPr>
          <w:ilvl w:val="0"/>
          <w:numId w:val="5"/>
        </w:numPr>
        <w:spacing w:line="240" w:lineRule="auto"/>
        <w:jc w:val="both"/>
        <w:rPr>
          <w:rFonts w:ascii="Times New Roman" w:hAnsi="Times New Roman" w:cs="Times New Roman"/>
          <w:sz w:val="28"/>
          <w:szCs w:val="28"/>
          <w:lang w:val="uk-UA"/>
        </w:rPr>
      </w:pPr>
      <w:r w:rsidRPr="008B7272">
        <w:rPr>
          <w:rFonts w:ascii="Times New Roman" w:hAnsi="Times New Roman" w:cs="Times New Roman"/>
          <w:sz w:val="28"/>
          <w:szCs w:val="28"/>
          <w:lang w:val="de-DE"/>
        </w:rPr>
        <w:t xml:space="preserve">Themen neu (3 Bände) / </w:t>
      </w:r>
      <w:proofErr w:type="spellStart"/>
      <w:r w:rsidRPr="008B7272">
        <w:rPr>
          <w:rFonts w:ascii="Times New Roman" w:hAnsi="Times New Roman" w:cs="Times New Roman"/>
          <w:sz w:val="28"/>
          <w:szCs w:val="28"/>
          <w:lang w:val="de-DE"/>
        </w:rPr>
        <w:t>H.Aufderstraße</w:t>
      </w:r>
      <w:proofErr w:type="spellEnd"/>
      <w:r w:rsidRPr="008B7272">
        <w:rPr>
          <w:rFonts w:ascii="Times New Roman" w:hAnsi="Times New Roman" w:cs="Times New Roman"/>
          <w:sz w:val="28"/>
          <w:szCs w:val="28"/>
          <w:lang w:val="de-DE"/>
        </w:rPr>
        <w:t xml:space="preserve">, </w:t>
      </w:r>
      <w:proofErr w:type="spellStart"/>
      <w:r w:rsidRPr="008B7272">
        <w:rPr>
          <w:rFonts w:ascii="Times New Roman" w:hAnsi="Times New Roman" w:cs="Times New Roman"/>
          <w:sz w:val="28"/>
          <w:szCs w:val="28"/>
          <w:lang w:val="de-DE"/>
        </w:rPr>
        <w:t>H.Bock</w:t>
      </w:r>
      <w:proofErr w:type="spellEnd"/>
      <w:r w:rsidRPr="008B7272">
        <w:rPr>
          <w:rFonts w:ascii="Times New Roman" w:hAnsi="Times New Roman" w:cs="Times New Roman"/>
          <w:sz w:val="28"/>
          <w:szCs w:val="28"/>
          <w:lang w:val="de-DE"/>
        </w:rPr>
        <w:t xml:space="preserve">, </w:t>
      </w:r>
      <w:proofErr w:type="spellStart"/>
      <w:r w:rsidRPr="008B7272">
        <w:rPr>
          <w:rFonts w:ascii="Times New Roman" w:hAnsi="Times New Roman" w:cs="Times New Roman"/>
          <w:sz w:val="28"/>
          <w:szCs w:val="28"/>
          <w:lang w:val="de-DE"/>
        </w:rPr>
        <w:t>M.Gerdes</w:t>
      </w:r>
      <w:proofErr w:type="spellEnd"/>
      <w:r w:rsidRPr="008B7272">
        <w:rPr>
          <w:rFonts w:ascii="Times New Roman" w:hAnsi="Times New Roman" w:cs="Times New Roman"/>
          <w:sz w:val="28"/>
          <w:szCs w:val="28"/>
          <w:lang w:val="de-DE"/>
        </w:rPr>
        <w:t xml:space="preserve"> u.a. – Ismaning: Max </w:t>
      </w:r>
      <w:proofErr w:type="spellStart"/>
      <w:r w:rsidRPr="008B7272">
        <w:rPr>
          <w:rFonts w:ascii="Times New Roman" w:hAnsi="Times New Roman" w:cs="Times New Roman"/>
          <w:sz w:val="28"/>
          <w:szCs w:val="28"/>
          <w:lang w:val="de-DE"/>
        </w:rPr>
        <w:t>Hueber</w:t>
      </w:r>
      <w:proofErr w:type="spellEnd"/>
      <w:r w:rsidRPr="008B7272">
        <w:rPr>
          <w:rFonts w:ascii="Times New Roman" w:hAnsi="Times New Roman" w:cs="Times New Roman"/>
          <w:sz w:val="28"/>
          <w:szCs w:val="28"/>
          <w:lang w:val="de-DE"/>
        </w:rPr>
        <w:t xml:space="preserve"> Verlag, 1992. – 160 S. (1), 1993. – 160 S. (2), 1995. – 160 S. (3).</w:t>
      </w:r>
    </w:p>
    <w:p w:rsidR="00D12C1C" w:rsidRPr="008B7272" w:rsidRDefault="00D12C1C" w:rsidP="009E3859">
      <w:pPr>
        <w:pStyle w:val="a4"/>
        <w:autoSpaceDE w:val="0"/>
        <w:autoSpaceDN w:val="0"/>
        <w:adjustRightInd w:val="0"/>
        <w:spacing w:line="240" w:lineRule="auto"/>
        <w:ind w:left="540"/>
        <w:rPr>
          <w:rFonts w:ascii="Times New Roman" w:hAnsi="Times New Roman" w:cs="Times New Roman"/>
          <w:sz w:val="28"/>
          <w:szCs w:val="28"/>
          <w:lang w:val="de-DE"/>
        </w:rPr>
      </w:pPr>
    </w:p>
    <w:p w:rsidR="00D12C1C" w:rsidRPr="008B7272" w:rsidRDefault="00D12C1C" w:rsidP="00CB1E0C">
      <w:pPr>
        <w:autoSpaceDE w:val="0"/>
        <w:autoSpaceDN w:val="0"/>
        <w:adjustRightInd w:val="0"/>
        <w:spacing w:line="240" w:lineRule="auto"/>
        <w:ind w:left="360"/>
        <w:jc w:val="center"/>
        <w:rPr>
          <w:rFonts w:ascii="Times New Roman" w:hAnsi="Times New Roman" w:cs="Times New Roman"/>
          <w:b/>
          <w:sz w:val="28"/>
          <w:szCs w:val="28"/>
          <w:lang w:val="uk-UA"/>
        </w:rPr>
      </w:pPr>
    </w:p>
    <w:p w:rsidR="00D12C1C" w:rsidRPr="008B7272" w:rsidRDefault="00D12C1C" w:rsidP="00CB1E0C">
      <w:pPr>
        <w:autoSpaceDE w:val="0"/>
        <w:autoSpaceDN w:val="0"/>
        <w:adjustRightInd w:val="0"/>
        <w:spacing w:line="240" w:lineRule="auto"/>
        <w:ind w:left="3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ІНФОРМАЦІЙНІ РЕСУРСИ</w:t>
      </w:r>
    </w:p>
    <w:p w:rsidR="00D12C1C" w:rsidRPr="008B7272" w:rsidRDefault="00D12C1C" w:rsidP="00CB1E0C">
      <w:pPr>
        <w:autoSpaceDE w:val="0"/>
        <w:autoSpaceDN w:val="0"/>
        <w:adjustRightInd w:val="0"/>
        <w:spacing w:line="240" w:lineRule="auto"/>
        <w:rPr>
          <w:rFonts w:ascii="Times New Roman" w:hAnsi="Times New Roman" w:cs="Times New Roman"/>
          <w:b/>
          <w:sz w:val="28"/>
          <w:szCs w:val="28"/>
          <w:lang w:val="uk-UA"/>
        </w:rPr>
      </w:pPr>
      <w:r w:rsidRPr="008B7272">
        <w:rPr>
          <w:rFonts w:ascii="Times New Roman" w:hAnsi="Times New Roman" w:cs="Times New Roman"/>
          <w:b/>
          <w:sz w:val="28"/>
          <w:szCs w:val="28"/>
          <w:lang w:val="uk-UA"/>
        </w:rPr>
        <w:lastRenderedPageBreak/>
        <w:t xml:space="preserve"> </w:t>
      </w:r>
    </w:p>
    <w:p w:rsidR="00D12C1C" w:rsidRPr="008B7272" w:rsidRDefault="000C16F0" w:rsidP="00CB1E0C">
      <w:pPr>
        <w:pStyle w:val="a4"/>
        <w:numPr>
          <w:ilvl w:val="0"/>
          <w:numId w:val="6"/>
        </w:numPr>
        <w:rPr>
          <w:rFonts w:ascii="Times New Roman" w:hAnsi="Times New Roman" w:cs="Times New Roman"/>
          <w:sz w:val="28"/>
          <w:szCs w:val="28"/>
          <w:lang w:val="uk-UA"/>
        </w:rPr>
      </w:pPr>
      <w:hyperlink r:id="rId9" w:history="1">
        <w:r w:rsidR="00D12C1C" w:rsidRPr="008B7272">
          <w:rPr>
            <w:rStyle w:val="a3"/>
            <w:rFonts w:ascii="Times New Roman" w:hAnsi="Times New Roman"/>
            <w:color w:val="auto"/>
            <w:sz w:val="28"/>
            <w:szCs w:val="28"/>
            <w:lang w:val="uk-UA"/>
          </w:rPr>
          <w:t>https://www.schubert-verlag.de/aufgaben/arbeitsblaetter_b1/b1_arbeitsblaetter_index.htm</w:t>
        </w:r>
      </w:hyperlink>
      <w:r w:rsidR="00D12C1C" w:rsidRPr="008B7272">
        <w:rPr>
          <w:rFonts w:ascii="Times New Roman" w:hAnsi="Times New Roman" w:cs="Times New Roman"/>
          <w:sz w:val="28"/>
          <w:szCs w:val="28"/>
          <w:lang w:val="uk-UA"/>
        </w:rPr>
        <w:t xml:space="preserve"> </w:t>
      </w:r>
    </w:p>
    <w:p w:rsidR="00D12C1C" w:rsidRPr="008B7272" w:rsidRDefault="000C16F0" w:rsidP="00CB1E0C">
      <w:pPr>
        <w:pStyle w:val="a4"/>
        <w:numPr>
          <w:ilvl w:val="0"/>
          <w:numId w:val="6"/>
        </w:numPr>
        <w:rPr>
          <w:rFonts w:ascii="Times New Roman" w:hAnsi="Times New Roman" w:cs="Times New Roman"/>
          <w:sz w:val="28"/>
          <w:szCs w:val="28"/>
          <w:lang w:val="uk-UA"/>
        </w:rPr>
      </w:pPr>
      <w:hyperlink r:id="rId10" w:history="1">
        <w:r w:rsidR="00D12C1C" w:rsidRPr="008B7272">
          <w:rPr>
            <w:rStyle w:val="a3"/>
            <w:rFonts w:ascii="Times New Roman" w:hAnsi="Times New Roman"/>
            <w:color w:val="auto"/>
            <w:sz w:val="28"/>
            <w:szCs w:val="28"/>
            <w:lang w:val="uk-UA"/>
          </w:rPr>
          <w:t>https://www.schubert-verlag.de/aufgaben/uebungen_b2/b2_erkund_uebungen_index.htm</w:t>
        </w:r>
      </w:hyperlink>
      <w:r w:rsidR="00D12C1C" w:rsidRPr="008B7272">
        <w:rPr>
          <w:rFonts w:ascii="Times New Roman" w:hAnsi="Times New Roman" w:cs="Times New Roman"/>
          <w:sz w:val="28"/>
          <w:szCs w:val="28"/>
          <w:lang w:val="uk-UA"/>
        </w:rPr>
        <w:t xml:space="preserve"> </w:t>
      </w:r>
    </w:p>
    <w:p w:rsidR="00D12C1C" w:rsidRPr="008B7272" w:rsidRDefault="00D12C1C" w:rsidP="004C4C3F">
      <w:pPr>
        <w:pStyle w:val="a4"/>
        <w:ind w:left="360"/>
        <w:rPr>
          <w:rFonts w:ascii="Times New Roman" w:hAnsi="Times New Roman" w:cs="Times New Roman"/>
          <w:sz w:val="28"/>
          <w:szCs w:val="28"/>
          <w:lang w:val="uk-UA"/>
        </w:rPr>
      </w:pPr>
    </w:p>
    <w:p w:rsidR="00D12C1C" w:rsidRPr="008B7272" w:rsidRDefault="00D12C1C">
      <w:pPr>
        <w:rPr>
          <w:rFonts w:ascii="Times New Roman" w:hAnsi="Times New Roman" w:cs="Times New Roman"/>
          <w:sz w:val="28"/>
          <w:szCs w:val="28"/>
          <w:lang w:val="uk-UA"/>
        </w:rPr>
      </w:pPr>
    </w:p>
    <w:sectPr w:rsidR="00D12C1C" w:rsidRPr="008B7272" w:rsidSect="006F7DAE">
      <w:pgSz w:w="11907" w:h="16840"/>
      <w:pgMar w:top="1134" w:right="567" w:bottom="1134" w:left="96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6C0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7477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FA62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92EBB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96F0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EAAF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6C2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B8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4CE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2220C0"/>
    <w:lvl w:ilvl="0">
      <w:start w:val="1"/>
      <w:numFmt w:val="bullet"/>
      <w:lvlText w:val=""/>
      <w:lvlJc w:val="left"/>
      <w:pPr>
        <w:tabs>
          <w:tab w:val="num" w:pos="360"/>
        </w:tabs>
        <w:ind w:left="360" w:hanging="360"/>
      </w:pPr>
      <w:rPr>
        <w:rFonts w:ascii="Symbol" w:hAnsi="Symbol" w:hint="default"/>
      </w:rPr>
    </w:lvl>
  </w:abstractNum>
  <w:abstractNum w:abstractNumId="10">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A935882"/>
    <w:multiLevelType w:val="hybridMultilevel"/>
    <w:tmpl w:val="E13C3A5A"/>
    <w:lvl w:ilvl="0" w:tplc="D76E3764">
      <w:start w:val="3"/>
      <w:numFmt w:val="decimal"/>
      <w:lvlText w:val="%1."/>
      <w:lvlJc w:val="left"/>
      <w:pPr>
        <w:ind w:left="644" w:hanging="360"/>
      </w:pPr>
      <w:rPr>
        <w:rFonts w:cs="Times New Roman" w:hint="default"/>
        <w:b/>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1A6C57B8"/>
    <w:multiLevelType w:val="multilevel"/>
    <w:tmpl w:val="A3603972"/>
    <w:lvl w:ilvl="0">
      <w:start w:val="7"/>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3">
    <w:nsid w:val="4EBC3D97"/>
    <w:multiLevelType w:val="hybridMultilevel"/>
    <w:tmpl w:val="391C73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72656C01"/>
    <w:multiLevelType w:val="hybridMultilevel"/>
    <w:tmpl w:val="2830FC9C"/>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4192572"/>
    <w:multiLevelType w:val="hybridMultilevel"/>
    <w:tmpl w:val="F260D440"/>
    <w:lvl w:ilvl="0" w:tplc="496E95F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53F472A"/>
    <w:multiLevelType w:val="hybridMultilevel"/>
    <w:tmpl w:val="F64C48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E530398"/>
    <w:multiLevelType w:val="hybridMultilevel"/>
    <w:tmpl w:val="CBE24FFC"/>
    <w:lvl w:ilvl="0" w:tplc="C55250FE">
      <w:start w:val="1"/>
      <w:numFmt w:val="decimal"/>
      <w:lvlText w:val="%1."/>
      <w:lvlJc w:val="left"/>
      <w:pPr>
        <w:ind w:left="644" w:hanging="360"/>
      </w:pPr>
      <w:rPr>
        <w:rFonts w:eastAsia="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16"/>
  </w:num>
  <w:num w:numId="5">
    <w:abstractNumId w:val="14"/>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E0C"/>
    <w:rsid w:val="00003A27"/>
    <w:rsid w:val="000040D8"/>
    <w:rsid w:val="000071AC"/>
    <w:rsid w:val="00022C09"/>
    <w:rsid w:val="0009374C"/>
    <w:rsid w:val="000C16F0"/>
    <w:rsid w:val="000C5D83"/>
    <w:rsid w:val="000F7F5E"/>
    <w:rsid w:val="00101120"/>
    <w:rsid w:val="00101B35"/>
    <w:rsid w:val="002F665C"/>
    <w:rsid w:val="003108AE"/>
    <w:rsid w:val="00350BE9"/>
    <w:rsid w:val="0036535C"/>
    <w:rsid w:val="00481E67"/>
    <w:rsid w:val="00482242"/>
    <w:rsid w:val="004C4C3F"/>
    <w:rsid w:val="00550BDF"/>
    <w:rsid w:val="00565898"/>
    <w:rsid w:val="005C1818"/>
    <w:rsid w:val="005D2208"/>
    <w:rsid w:val="005D4BBE"/>
    <w:rsid w:val="005E0812"/>
    <w:rsid w:val="00603F32"/>
    <w:rsid w:val="00627AF1"/>
    <w:rsid w:val="0065427C"/>
    <w:rsid w:val="00676BE1"/>
    <w:rsid w:val="006B7684"/>
    <w:rsid w:val="006F7DAE"/>
    <w:rsid w:val="00704A5E"/>
    <w:rsid w:val="00751672"/>
    <w:rsid w:val="00765860"/>
    <w:rsid w:val="00765D6E"/>
    <w:rsid w:val="00886EFA"/>
    <w:rsid w:val="008B7272"/>
    <w:rsid w:val="0094524E"/>
    <w:rsid w:val="0097234F"/>
    <w:rsid w:val="009A196F"/>
    <w:rsid w:val="009E3859"/>
    <w:rsid w:val="009E3CEB"/>
    <w:rsid w:val="00A52C26"/>
    <w:rsid w:val="00A73317"/>
    <w:rsid w:val="00B21B1B"/>
    <w:rsid w:val="00B42BA6"/>
    <w:rsid w:val="00B52BE8"/>
    <w:rsid w:val="00BA61E2"/>
    <w:rsid w:val="00BE6E25"/>
    <w:rsid w:val="00C34FD6"/>
    <w:rsid w:val="00C51303"/>
    <w:rsid w:val="00CB1E0C"/>
    <w:rsid w:val="00CB445C"/>
    <w:rsid w:val="00CC03AE"/>
    <w:rsid w:val="00CE0658"/>
    <w:rsid w:val="00D12C1C"/>
    <w:rsid w:val="00D91C38"/>
    <w:rsid w:val="00DA2860"/>
    <w:rsid w:val="00E20EA0"/>
    <w:rsid w:val="00E6660B"/>
    <w:rsid w:val="00E712A8"/>
    <w:rsid w:val="00EE5E78"/>
    <w:rsid w:val="00FB4A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0C"/>
    <w:pPr>
      <w:spacing w:line="276" w:lineRule="auto"/>
    </w:pPr>
    <w:rPr>
      <w:rFonts w:ascii="Arial" w:hAnsi="Arial" w:cs="Arial"/>
      <w:sz w:val="22"/>
      <w:szCs w:val="22"/>
      <w:lang w:val="ru-RU" w:eastAsia="en-US"/>
    </w:rPr>
  </w:style>
  <w:style w:type="paragraph" w:styleId="1">
    <w:name w:val="heading 1"/>
    <w:basedOn w:val="a"/>
    <w:next w:val="a"/>
    <w:link w:val="10"/>
    <w:uiPriority w:val="99"/>
    <w:qFormat/>
    <w:rsid w:val="00CB1E0C"/>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E0C"/>
    <w:rPr>
      <w:rFonts w:ascii="Arial" w:hAnsi="Arial" w:cs="Arial"/>
      <w:sz w:val="40"/>
      <w:szCs w:val="40"/>
    </w:rPr>
  </w:style>
  <w:style w:type="character" w:styleId="a3">
    <w:name w:val="Hyperlink"/>
    <w:basedOn w:val="a0"/>
    <w:uiPriority w:val="99"/>
    <w:rsid w:val="00CB1E0C"/>
    <w:rPr>
      <w:rFonts w:cs="Times New Roman"/>
      <w:color w:val="0000FF"/>
      <w:u w:val="single"/>
    </w:rPr>
  </w:style>
  <w:style w:type="paragraph" w:styleId="a4">
    <w:name w:val="List Paragraph"/>
    <w:basedOn w:val="a"/>
    <w:uiPriority w:val="99"/>
    <w:qFormat/>
    <w:rsid w:val="00CB1E0C"/>
    <w:pPr>
      <w:ind w:left="720"/>
      <w:contextualSpacing/>
    </w:pPr>
  </w:style>
  <w:style w:type="paragraph" w:customStyle="1" w:styleId="Default">
    <w:name w:val="Default"/>
    <w:uiPriority w:val="99"/>
    <w:rsid w:val="00CB1E0C"/>
    <w:pPr>
      <w:autoSpaceDE w:val="0"/>
      <w:autoSpaceDN w:val="0"/>
      <w:adjustRightInd w:val="0"/>
    </w:pPr>
    <w:rPr>
      <w:rFonts w:ascii="Times New Roman" w:hAnsi="Times New Roman"/>
      <w:color w:val="000000"/>
      <w:sz w:val="24"/>
      <w:szCs w:val="24"/>
      <w:lang w:val="ru-RU" w:eastAsia="en-US"/>
    </w:rPr>
  </w:style>
  <w:style w:type="table" w:styleId="a5">
    <w:name w:val="Table Grid"/>
    <w:basedOn w:val="a1"/>
    <w:uiPriority w:val="99"/>
    <w:rsid w:val="00CB1E0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customStyle="1" w:styleId="2">
    <w:name w:val="Обычный2"/>
    <w:uiPriority w:val="99"/>
    <w:rsid w:val="00CB1E0C"/>
    <w:pPr>
      <w:spacing w:line="276" w:lineRule="auto"/>
    </w:pPr>
    <w:rPr>
      <w:rFonts w:ascii="Arial" w:eastAsia="Times New Roman" w:hAnsi="Arial" w:cs="Arial"/>
      <w:sz w:val="22"/>
      <w:szCs w:val="22"/>
      <w:lang w:val="ru-RU"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styleId="a7">
    <w:name w:val="Body Text Indent"/>
    <w:basedOn w:val="a"/>
    <w:link w:val="a8"/>
    <w:uiPriority w:val="99"/>
    <w:rsid w:val="00E712A8"/>
    <w:pPr>
      <w:spacing w:line="240" w:lineRule="auto"/>
      <w:ind w:firstLine="900"/>
      <w:jc w:val="center"/>
    </w:pPr>
    <w:rPr>
      <w:rFonts w:ascii="Times New Roman" w:hAnsi="Times New Roman" w:cs="Times New Roman"/>
      <w:sz w:val="28"/>
      <w:szCs w:val="24"/>
      <w:lang w:val="uk-UA" w:eastAsia="ru-RU"/>
    </w:rPr>
  </w:style>
  <w:style w:type="character" w:customStyle="1" w:styleId="BodyTextIndentChar">
    <w:name w:val="Body Text Indent Char"/>
    <w:basedOn w:val="a0"/>
    <w:link w:val="a7"/>
    <w:uiPriority w:val="99"/>
    <w:semiHidden/>
    <w:locked/>
    <w:rsid w:val="000C16F0"/>
    <w:rPr>
      <w:rFonts w:ascii="Arial" w:hAnsi="Arial" w:cs="Arial"/>
      <w:lang w:eastAsia="en-US"/>
    </w:rPr>
  </w:style>
  <w:style w:type="character" w:customStyle="1" w:styleId="a8">
    <w:name w:val="Основной текст с отступом Знак"/>
    <w:basedOn w:val="a0"/>
    <w:link w:val="a7"/>
    <w:uiPriority w:val="99"/>
    <w:locked/>
    <w:rsid w:val="00E712A8"/>
    <w:rPr>
      <w:rFonts w:cs="Times New Roman"/>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geniya.fesenko@yahoo.com" TargetMode="External"/><Relationship Id="rId3" Type="http://schemas.openxmlformats.org/officeDocument/2006/relationships/settings" Target="settings.xml"/><Relationship Id="rId7" Type="http://schemas.openxmlformats.org/officeDocument/2006/relationships/hyperlink" Target="mailto:yuliya.nadolskay@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olog.mdpu.org.ua/kafedra-metodyky-vykladannya-germanskyh-mov/sklad-kafedry-metodyky-vykladannya-germanskyh-mov/fesenko-yevgeniya-viktorivna/" TargetMode="External"/><Relationship Id="rId11" Type="http://schemas.openxmlformats.org/officeDocument/2006/relationships/fontTable" Target="fontTable.xml"/><Relationship Id="rId5" Type="http://schemas.openxmlformats.org/officeDocument/2006/relationships/hyperlink" Target="http://filolog.mdpu.org.ua/kafedra-metodyky-vykladannya-germanskyh-mov/sklad-kafedry-metodyky-vykladannya-germanskyh-mov/nadolska-yuliya-anatoliyivna/" TargetMode="External"/><Relationship Id="rId10" Type="http://schemas.openxmlformats.org/officeDocument/2006/relationships/hyperlink" Target="https://www.schubert-verlag.de/aufgaben/uebungen_b2/b2_erkund_uebungen_index.htm" TargetMode="External"/><Relationship Id="rId4" Type="http://schemas.openxmlformats.org/officeDocument/2006/relationships/webSettings" Target="webSettings.xml"/><Relationship Id="rId9" Type="http://schemas.openxmlformats.org/officeDocument/2006/relationships/hyperlink" Target="https://www.schubert-verlag.de/aufgaben/arbeitsblaetter_b1/b1_arbeitsblaetter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19</Pages>
  <Words>17085</Words>
  <Characters>9740</Characters>
  <Application>Microsoft Office Word</Application>
  <DocSecurity>0</DocSecurity>
  <Lines>81</Lines>
  <Paragraphs>53</Paragraphs>
  <ScaleCrop>false</ScaleCrop>
  <Company/>
  <LinksUpToDate>false</LinksUpToDate>
  <CharactersWithSpaces>26772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Мелітопольський державний педагогічний університет імені Богдана Хмельницького</dc:title>
  <dc:subject/>
  <dc:creator>Asus</dc:creator>
  <cp:keywords/>
  <dc:description/>
  <cp:lastModifiedBy>Admin</cp:lastModifiedBy>
  <cp:revision>7</cp:revision>
  <dcterms:created xsi:type="dcterms:W3CDTF">2020-10-06T14:36:00Z</dcterms:created>
  <dcterms:modified xsi:type="dcterms:W3CDTF">2020-10-20T14:06:00Z</dcterms:modified>
</cp:coreProperties>
</file>