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86" w:rsidRDefault="00880A86" w:rsidP="00385B2F">
      <w:pPr>
        <w:ind w:firstLine="709"/>
        <w:jc w:val="both"/>
        <w:rPr>
          <w:rFonts w:ascii="Times New Roman" w:eastAsia="Times New Roman" w:hAnsi="Times New Roman" w:cs="Times New Roman"/>
          <w:b/>
          <w:bCs/>
          <w:sz w:val="28"/>
          <w:szCs w:val="28"/>
          <w:lang w:eastAsia="uk-UA"/>
        </w:rPr>
      </w:pPr>
    </w:p>
    <w:p w:rsidR="00880A86" w:rsidRDefault="00880A86" w:rsidP="00880A86">
      <w:pPr>
        <w:ind w:left="-426" w:firstLine="709"/>
        <w:jc w:val="both"/>
        <w:rPr>
          <w:rFonts w:ascii="Times New Roman" w:eastAsia="Times New Roman" w:hAnsi="Times New Roman" w:cs="Times New Roman"/>
          <w:b/>
          <w:bCs/>
          <w:sz w:val="28"/>
          <w:szCs w:val="28"/>
          <w:lang w:eastAsia="uk-UA"/>
        </w:rPr>
      </w:pPr>
      <w:r w:rsidRPr="00880A86">
        <w:rPr>
          <w:rFonts w:ascii="Times New Roman" w:eastAsia="Times New Roman" w:hAnsi="Times New Roman" w:cs="Times New Roman"/>
          <w:b/>
          <w:bCs/>
          <w:sz w:val="28"/>
          <w:szCs w:val="28"/>
          <w:lang w:eastAsia="uk-UA"/>
        </w:rPr>
        <w:drawing>
          <wp:inline distT="0" distB="0" distL="0" distR="0">
            <wp:extent cx="5676899" cy="2105025"/>
            <wp:effectExtent l="19050" t="0" r="1" b="0"/>
            <wp:docPr id="4" name="Рисунок 1" descr="D:\Desktop\фото\Screenshot_20241124_221221_Tel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фото\Screenshot_20241124_221221_Telegram.jpg"/>
                    <pic:cNvPicPr>
                      <a:picLocks noChangeAspect="1" noChangeArrowheads="1"/>
                    </pic:cNvPicPr>
                  </pic:nvPicPr>
                  <pic:blipFill>
                    <a:blip r:embed="rId4"/>
                    <a:srcRect/>
                    <a:stretch>
                      <a:fillRect/>
                    </a:stretch>
                  </pic:blipFill>
                  <pic:spPr bwMode="auto">
                    <a:xfrm>
                      <a:off x="0" y="0"/>
                      <a:ext cx="5687853" cy="2109087"/>
                    </a:xfrm>
                    <a:prstGeom prst="rect">
                      <a:avLst/>
                    </a:prstGeom>
                    <a:noFill/>
                    <a:ln w="9525">
                      <a:noFill/>
                      <a:miter lim="800000"/>
                      <a:headEnd/>
                      <a:tailEnd/>
                    </a:ln>
                  </pic:spPr>
                </pic:pic>
              </a:graphicData>
            </a:graphic>
          </wp:inline>
        </w:drawing>
      </w:r>
    </w:p>
    <w:p w:rsidR="00880A86" w:rsidRDefault="00880A86" w:rsidP="00385B2F">
      <w:pPr>
        <w:ind w:firstLine="709"/>
        <w:jc w:val="both"/>
        <w:rPr>
          <w:rFonts w:ascii="Times New Roman" w:eastAsia="Times New Roman" w:hAnsi="Times New Roman" w:cs="Times New Roman"/>
          <w:b/>
          <w:bCs/>
          <w:sz w:val="28"/>
          <w:szCs w:val="28"/>
          <w:lang w:eastAsia="uk-UA"/>
        </w:rPr>
      </w:pPr>
    </w:p>
    <w:p w:rsidR="00385B2F" w:rsidRPr="00385B2F" w:rsidRDefault="00385B2F" w:rsidP="00385B2F">
      <w:pPr>
        <w:ind w:firstLine="709"/>
        <w:jc w:val="both"/>
        <w:rPr>
          <w:rFonts w:ascii="Times New Roman" w:eastAsia="Times New Roman" w:hAnsi="Times New Roman" w:cs="Times New Roman"/>
          <w:b/>
          <w:bCs/>
          <w:sz w:val="28"/>
          <w:szCs w:val="28"/>
          <w:lang w:eastAsia="uk-UA"/>
        </w:rPr>
      </w:pPr>
      <w:r w:rsidRPr="00385B2F">
        <w:rPr>
          <w:rFonts w:ascii="Times New Roman" w:eastAsia="Times New Roman" w:hAnsi="Times New Roman" w:cs="Times New Roman"/>
          <w:b/>
          <w:bCs/>
          <w:sz w:val="28"/>
          <w:szCs w:val="28"/>
          <w:lang w:eastAsia="uk-UA"/>
        </w:rPr>
        <w:t>Участь у семінарі-тренінгові «Де починається толерантність»</w:t>
      </w:r>
    </w:p>
    <w:p w:rsidR="0060761B" w:rsidRDefault="00526894" w:rsidP="0060761B">
      <w:pPr>
        <w:spacing w:after="0" w:line="240" w:lineRule="auto"/>
        <w:ind w:firstLine="709"/>
        <w:jc w:val="both"/>
        <w:rPr>
          <w:rFonts w:ascii="Times New Roman" w:eastAsia="Times New Roman" w:hAnsi="Times New Roman" w:cs="Times New Roman"/>
          <w:bCs/>
          <w:sz w:val="28"/>
          <w:szCs w:val="28"/>
          <w:lang w:eastAsia="uk-UA"/>
        </w:rPr>
      </w:pPr>
      <w:r w:rsidRPr="00385B2F">
        <w:rPr>
          <w:rFonts w:ascii="Times New Roman" w:eastAsia="Times New Roman" w:hAnsi="Times New Roman" w:cs="Times New Roman"/>
          <w:bCs/>
          <w:sz w:val="28"/>
          <w:szCs w:val="28"/>
          <w:lang w:eastAsia="uk-UA"/>
        </w:rPr>
        <w:t xml:space="preserve">16 листопада 2024 року </w:t>
      </w:r>
      <w:r w:rsidR="00385B2F" w:rsidRPr="00385B2F">
        <w:rPr>
          <w:rFonts w:ascii="Times New Roman" w:eastAsia="Times New Roman" w:hAnsi="Times New Roman" w:cs="Times New Roman"/>
          <w:bCs/>
          <w:sz w:val="28"/>
          <w:szCs w:val="28"/>
          <w:lang w:eastAsia="uk-UA"/>
        </w:rPr>
        <w:t xml:space="preserve">науково-педагогічні працівники кафедри української філології та зарубіжної літератури взяли участь в інтерактивному семінарі-тренінгові «Де починається толерантність», який проходив </w:t>
      </w:r>
      <w:r w:rsidRPr="00385B2F">
        <w:rPr>
          <w:rFonts w:ascii="Times New Roman" w:eastAsia="Times New Roman" w:hAnsi="Times New Roman" w:cs="Times New Roman"/>
          <w:bCs/>
          <w:sz w:val="28"/>
          <w:szCs w:val="28"/>
          <w:lang w:eastAsia="uk-UA"/>
        </w:rPr>
        <w:t>на базі «</w:t>
      </w:r>
      <w:r w:rsidRPr="00385B2F">
        <w:rPr>
          <w:rFonts w:ascii="Times New Roman" w:eastAsia="Times New Roman" w:hAnsi="Times New Roman" w:cs="Times New Roman"/>
          <w:bCs/>
          <w:sz w:val="28"/>
          <w:szCs w:val="28"/>
          <w:lang w:val="en-US" w:eastAsia="uk-UA"/>
        </w:rPr>
        <w:t>Creative</w:t>
      </w:r>
      <w:r w:rsidR="00880A86">
        <w:rPr>
          <w:rFonts w:ascii="Times New Roman" w:eastAsia="Times New Roman" w:hAnsi="Times New Roman" w:cs="Times New Roman"/>
          <w:bCs/>
          <w:sz w:val="28"/>
          <w:szCs w:val="28"/>
          <w:lang w:eastAsia="uk-UA"/>
        </w:rPr>
        <w:t xml:space="preserve"> </w:t>
      </w:r>
      <w:r w:rsidRPr="00385B2F">
        <w:rPr>
          <w:rFonts w:ascii="Times New Roman" w:eastAsia="Times New Roman" w:hAnsi="Times New Roman" w:cs="Times New Roman"/>
          <w:bCs/>
          <w:sz w:val="28"/>
          <w:szCs w:val="28"/>
          <w:lang w:val="en-US" w:eastAsia="uk-UA"/>
        </w:rPr>
        <w:t>states</w:t>
      </w:r>
      <w:r w:rsidR="00880A86">
        <w:rPr>
          <w:rFonts w:ascii="Times New Roman" w:eastAsia="Times New Roman" w:hAnsi="Times New Roman" w:cs="Times New Roman"/>
          <w:bCs/>
          <w:sz w:val="28"/>
          <w:szCs w:val="28"/>
          <w:lang w:eastAsia="uk-UA"/>
        </w:rPr>
        <w:t xml:space="preserve"> </w:t>
      </w:r>
      <w:r w:rsidRPr="00385B2F">
        <w:rPr>
          <w:rFonts w:ascii="Times New Roman" w:eastAsia="Times New Roman" w:hAnsi="Times New Roman" w:cs="Times New Roman"/>
          <w:bCs/>
          <w:sz w:val="28"/>
          <w:szCs w:val="28"/>
          <w:lang w:val="en-US" w:eastAsia="uk-UA"/>
        </w:rPr>
        <w:t>Arsenal</w:t>
      </w:r>
      <w:r w:rsidRPr="00385B2F">
        <w:rPr>
          <w:rFonts w:ascii="Times New Roman" w:eastAsia="Times New Roman" w:hAnsi="Times New Roman" w:cs="Times New Roman"/>
          <w:bCs/>
          <w:sz w:val="28"/>
          <w:szCs w:val="28"/>
          <w:lang w:eastAsia="uk-UA"/>
        </w:rPr>
        <w:t>»</w:t>
      </w:r>
      <w:r w:rsidR="0060761B">
        <w:rPr>
          <w:rFonts w:ascii="Times New Roman" w:eastAsia="Times New Roman" w:hAnsi="Times New Roman" w:cs="Times New Roman"/>
          <w:bCs/>
          <w:sz w:val="28"/>
          <w:szCs w:val="28"/>
          <w:lang w:eastAsia="uk-UA"/>
        </w:rPr>
        <w:t>. У його роботі взяли участь 48 учасників, серед яких представники національних спільнот Мелітополя, громадські активісти, фахівці координаційного простору «Мелітополь саме тут. Київ», фахівці управління культури та молоді Мелітопольської міської ради Запорізької області (ММР ЗО), фахівці виконавчого комітету ММР ЗО, освітяни та науковці не лише Мелітополя, а й закладів вищої освіти Києва.</w:t>
      </w:r>
    </w:p>
    <w:p w:rsidR="0060761B" w:rsidRDefault="00526894" w:rsidP="0060761B">
      <w:pPr>
        <w:spacing w:after="0" w:line="240" w:lineRule="auto"/>
        <w:ind w:firstLine="709"/>
        <w:jc w:val="both"/>
        <w:rPr>
          <w:rFonts w:ascii="Times New Roman" w:hAnsi="Times New Roman" w:cs="Times New Roman"/>
          <w:sz w:val="28"/>
          <w:szCs w:val="28"/>
        </w:rPr>
      </w:pPr>
      <w:r w:rsidRPr="00385B2F">
        <w:rPr>
          <w:rFonts w:ascii="Times New Roman" w:hAnsi="Times New Roman" w:cs="Times New Roman"/>
          <w:sz w:val="28"/>
          <w:szCs w:val="28"/>
        </w:rPr>
        <w:t xml:space="preserve">Досвідчені </w:t>
      </w:r>
      <w:proofErr w:type="spellStart"/>
      <w:r w:rsidRPr="00385B2F">
        <w:rPr>
          <w:rFonts w:ascii="Times New Roman" w:hAnsi="Times New Roman" w:cs="Times New Roman"/>
          <w:sz w:val="28"/>
          <w:szCs w:val="28"/>
        </w:rPr>
        <w:t>тренерки</w:t>
      </w:r>
      <w:proofErr w:type="spellEnd"/>
      <w:r w:rsidRPr="00385B2F">
        <w:rPr>
          <w:rFonts w:ascii="Times New Roman" w:hAnsi="Times New Roman" w:cs="Times New Roman"/>
          <w:sz w:val="28"/>
          <w:szCs w:val="28"/>
        </w:rPr>
        <w:t xml:space="preserve"> – </w:t>
      </w:r>
      <w:r w:rsidR="0060761B">
        <w:rPr>
          <w:rFonts w:ascii="Times New Roman" w:hAnsi="Times New Roman" w:cs="Times New Roman"/>
          <w:sz w:val="28"/>
          <w:szCs w:val="28"/>
        </w:rPr>
        <w:t xml:space="preserve">Наталя </w:t>
      </w:r>
      <w:proofErr w:type="spellStart"/>
      <w:r w:rsidR="0060761B">
        <w:rPr>
          <w:rFonts w:ascii="Times New Roman" w:hAnsi="Times New Roman" w:cs="Times New Roman"/>
          <w:sz w:val="28"/>
          <w:szCs w:val="28"/>
        </w:rPr>
        <w:t>Богданець-Білоскаленко</w:t>
      </w:r>
      <w:proofErr w:type="spellEnd"/>
      <w:r w:rsidR="0060761B">
        <w:rPr>
          <w:rFonts w:ascii="Times New Roman" w:hAnsi="Times New Roman" w:cs="Times New Roman"/>
          <w:sz w:val="28"/>
          <w:szCs w:val="28"/>
        </w:rPr>
        <w:t xml:space="preserve">, завідувач відділу навчання мов національних меншин та зарубіжної літератури Інституту педагогіки НАПН України, Олена </w:t>
      </w:r>
      <w:proofErr w:type="spellStart"/>
      <w:r w:rsidR="0060761B">
        <w:rPr>
          <w:rFonts w:ascii="Times New Roman" w:hAnsi="Times New Roman" w:cs="Times New Roman"/>
          <w:sz w:val="28"/>
          <w:szCs w:val="28"/>
        </w:rPr>
        <w:t>Фідкевич</w:t>
      </w:r>
      <w:proofErr w:type="spellEnd"/>
      <w:r w:rsidR="0060761B">
        <w:rPr>
          <w:rFonts w:ascii="Times New Roman" w:hAnsi="Times New Roman" w:cs="Times New Roman"/>
          <w:sz w:val="28"/>
          <w:szCs w:val="28"/>
        </w:rPr>
        <w:t xml:space="preserve">, провідний співробітник цього ж відділу, </w:t>
      </w:r>
      <w:r w:rsidRPr="00385B2F">
        <w:rPr>
          <w:rFonts w:ascii="Times New Roman" w:hAnsi="Times New Roman" w:cs="Times New Roman"/>
          <w:sz w:val="28"/>
          <w:szCs w:val="28"/>
        </w:rPr>
        <w:t xml:space="preserve">Алла Ярошенко, </w:t>
      </w:r>
      <w:proofErr w:type="spellStart"/>
      <w:r w:rsidRPr="00385B2F">
        <w:rPr>
          <w:rFonts w:ascii="Times New Roman" w:hAnsi="Times New Roman" w:cs="Times New Roman"/>
          <w:sz w:val="28"/>
          <w:szCs w:val="28"/>
        </w:rPr>
        <w:t>докторка</w:t>
      </w:r>
      <w:proofErr w:type="spellEnd"/>
      <w:r w:rsidRPr="00385B2F">
        <w:rPr>
          <w:rFonts w:ascii="Times New Roman" w:hAnsi="Times New Roman" w:cs="Times New Roman"/>
          <w:sz w:val="28"/>
          <w:szCs w:val="28"/>
        </w:rPr>
        <w:t xml:space="preserve"> філософських наук, професорка, декан факультету соціології та соціальної політики Українського державного університету імені Михайла Драгоманова, Валентина Золотаренко, ромська посередниця та медіатор України по роботі з ромською громадою</w:t>
      </w:r>
      <w:r w:rsidR="0060761B">
        <w:rPr>
          <w:rFonts w:ascii="Times New Roman" w:hAnsi="Times New Roman" w:cs="Times New Roman"/>
          <w:sz w:val="28"/>
          <w:szCs w:val="28"/>
        </w:rPr>
        <w:t xml:space="preserve"> та ін</w:t>
      </w:r>
      <w:r w:rsidRPr="00385B2F">
        <w:rPr>
          <w:rFonts w:ascii="Times New Roman" w:hAnsi="Times New Roman" w:cs="Times New Roman"/>
          <w:sz w:val="28"/>
          <w:szCs w:val="28"/>
        </w:rPr>
        <w:t>.</w:t>
      </w:r>
      <w:r w:rsidR="0060761B">
        <w:rPr>
          <w:rFonts w:ascii="Times New Roman" w:hAnsi="Times New Roman" w:cs="Times New Roman"/>
          <w:sz w:val="28"/>
          <w:szCs w:val="28"/>
        </w:rPr>
        <w:t xml:space="preserve"> представили учасникам тренінгу напрацювання та практичні завдання, спрямовані на допомогу формуванню власного знання щодо сутності формування толерантності, ставлення до цілої низки проблем, </w:t>
      </w:r>
      <w:r w:rsidR="00D94E56">
        <w:rPr>
          <w:rFonts w:ascii="Times New Roman" w:hAnsi="Times New Roman" w:cs="Times New Roman"/>
          <w:sz w:val="28"/>
          <w:szCs w:val="28"/>
        </w:rPr>
        <w:t>пов’язаних</w:t>
      </w:r>
      <w:r w:rsidR="0060761B">
        <w:rPr>
          <w:rFonts w:ascii="Times New Roman" w:hAnsi="Times New Roman" w:cs="Times New Roman"/>
          <w:sz w:val="28"/>
          <w:szCs w:val="28"/>
        </w:rPr>
        <w:t xml:space="preserve"> із конкретними пита</w:t>
      </w:r>
      <w:r w:rsidR="00D94E56">
        <w:rPr>
          <w:rFonts w:ascii="Times New Roman" w:hAnsi="Times New Roman" w:cs="Times New Roman"/>
          <w:sz w:val="28"/>
          <w:szCs w:val="28"/>
        </w:rPr>
        <w:t xml:space="preserve">ннями щодо </w:t>
      </w:r>
      <w:proofErr w:type="spellStart"/>
      <w:r w:rsidR="00D94E56">
        <w:rPr>
          <w:rFonts w:ascii="Times New Roman" w:hAnsi="Times New Roman" w:cs="Times New Roman"/>
          <w:sz w:val="28"/>
          <w:szCs w:val="28"/>
        </w:rPr>
        <w:t>толерування</w:t>
      </w:r>
      <w:proofErr w:type="spellEnd"/>
      <w:r w:rsidR="00D94E56">
        <w:rPr>
          <w:rFonts w:ascii="Times New Roman" w:hAnsi="Times New Roman" w:cs="Times New Roman"/>
          <w:sz w:val="28"/>
          <w:szCs w:val="28"/>
        </w:rPr>
        <w:t xml:space="preserve"> </w:t>
      </w:r>
      <w:proofErr w:type="spellStart"/>
      <w:r w:rsidR="00D94E56">
        <w:rPr>
          <w:rFonts w:ascii="Times New Roman" w:hAnsi="Times New Roman" w:cs="Times New Roman"/>
          <w:sz w:val="28"/>
          <w:szCs w:val="28"/>
        </w:rPr>
        <w:t>іншості</w:t>
      </w:r>
      <w:proofErr w:type="spellEnd"/>
      <w:r w:rsidR="00D94E56">
        <w:rPr>
          <w:rFonts w:ascii="Times New Roman" w:hAnsi="Times New Roman" w:cs="Times New Roman"/>
          <w:sz w:val="28"/>
          <w:szCs w:val="28"/>
        </w:rPr>
        <w:t xml:space="preserve"> в реальному житті сучасної української громади.</w:t>
      </w:r>
    </w:p>
    <w:p w:rsidR="00B264DB" w:rsidRPr="00385B2F" w:rsidRDefault="00526894" w:rsidP="0060761B">
      <w:pPr>
        <w:spacing w:after="0" w:line="240" w:lineRule="auto"/>
        <w:ind w:firstLine="709"/>
        <w:jc w:val="both"/>
        <w:rPr>
          <w:rFonts w:ascii="Times New Roman" w:hAnsi="Times New Roman" w:cs="Times New Roman"/>
          <w:sz w:val="28"/>
          <w:szCs w:val="28"/>
        </w:rPr>
      </w:pPr>
      <w:r w:rsidRPr="00385B2F">
        <w:rPr>
          <w:rFonts w:ascii="Times New Roman" w:hAnsi="Times New Roman" w:cs="Times New Roman"/>
          <w:sz w:val="28"/>
          <w:szCs w:val="28"/>
        </w:rPr>
        <w:t>Під час тренінгу командам учасників було запропоновано декілька практичних завдань, спрямованих на самостійне визначення суттєвих рис толерантності, які виявили реальний стан толерантності кожного учасника тренінгу.</w:t>
      </w:r>
    </w:p>
    <w:p w:rsidR="001A12D6" w:rsidRDefault="00526894" w:rsidP="00D94E56">
      <w:pPr>
        <w:ind w:firstLine="709"/>
        <w:jc w:val="both"/>
        <w:rPr>
          <w:rFonts w:ascii="Times New Roman" w:hAnsi="Times New Roman" w:cs="Times New Roman"/>
          <w:sz w:val="28"/>
          <w:szCs w:val="28"/>
        </w:rPr>
      </w:pPr>
      <w:r w:rsidRPr="00385B2F">
        <w:rPr>
          <w:rFonts w:ascii="Times New Roman" w:hAnsi="Times New Roman" w:cs="Times New Roman"/>
          <w:sz w:val="28"/>
          <w:szCs w:val="28"/>
        </w:rPr>
        <w:t xml:space="preserve">На думку учасників, цей захід дасть поштовх до подальших пошуків толерантності для консолідації українського народу та </w:t>
      </w:r>
      <w:proofErr w:type="spellStart"/>
      <w:r w:rsidRPr="00385B2F">
        <w:rPr>
          <w:rFonts w:ascii="Times New Roman" w:hAnsi="Times New Roman" w:cs="Times New Roman"/>
          <w:sz w:val="28"/>
          <w:szCs w:val="28"/>
        </w:rPr>
        <w:t>виборення</w:t>
      </w:r>
      <w:proofErr w:type="spellEnd"/>
      <w:r w:rsidRPr="00385B2F">
        <w:rPr>
          <w:rFonts w:ascii="Times New Roman" w:hAnsi="Times New Roman" w:cs="Times New Roman"/>
          <w:sz w:val="28"/>
          <w:szCs w:val="28"/>
        </w:rPr>
        <w:t xml:space="preserve"> спільної Перемоги.</w:t>
      </w:r>
    </w:p>
    <w:p w:rsidR="001A12D6" w:rsidRDefault="00880A86" w:rsidP="001A12D6">
      <w:pPr>
        <w:rPr>
          <w:rFonts w:ascii="Times New Roman" w:hAnsi="Times New Roman" w:cs="Times New Roman"/>
          <w:sz w:val="28"/>
          <w:szCs w:val="28"/>
        </w:rPr>
      </w:pPr>
      <w:r>
        <w:rPr>
          <w:noProof/>
        </w:rPr>
        <w:lastRenderedPageBreak/>
        <w:drawing>
          <wp:inline distT="0" distB="0" distL="0" distR="0">
            <wp:extent cx="5731510" cy="3533501"/>
            <wp:effectExtent l="19050" t="0" r="2540" b="0"/>
            <wp:docPr id="5" name="Рисунок 6" descr="D:\Desktop\фото\Screenshot_20241124_221453_Tel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фото\Screenshot_20241124_221453_Telegram.jpg"/>
                    <pic:cNvPicPr>
                      <a:picLocks noChangeAspect="1" noChangeArrowheads="1"/>
                    </pic:cNvPicPr>
                  </pic:nvPicPr>
                  <pic:blipFill>
                    <a:blip r:embed="rId5"/>
                    <a:srcRect/>
                    <a:stretch>
                      <a:fillRect/>
                    </a:stretch>
                  </pic:blipFill>
                  <pic:spPr bwMode="auto">
                    <a:xfrm>
                      <a:off x="0" y="0"/>
                      <a:ext cx="5731510" cy="3533501"/>
                    </a:xfrm>
                    <a:prstGeom prst="rect">
                      <a:avLst/>
                    </a:prstGeom>
                    <a:noFill/>
                    <a:ln w="9525">
                      <a:noFill/>
                      <a:miter lim="800000"/>
                      <a:headEnd/>
                      <a:tailEnd/>
                    </a:ln>
                  </pic:spPr>
                </pic:pic>
              </a:graphicData>
            </a:graphic>
          </wp:inline>
        </w:drawing>
      </w:r>
    </w:p>
    <w:p w:rsidR="00880A86" w:rsidRDefault="001A12D6" w:rsidP="00880A86">
      <w:pPr>
        <w:pStyle w:val="a3"/>
      </w:pPr>
      <w:r>
        <w:rPr>
          <w:sz w:val="28"/>
          <w:szCs w:val="28"/>
        </w:rPr>
        <w:tab/>
      </w:r>
      <w:bookmarkStart w:id="0" w:name="_GoBack"/>
      <w:bookmarkEnd w:id="0"/>
    </w:p>
    <w:p w:rsidR="00880A86" w:rsidRDefault="00880A86" w:rsidP="00880A86">
      <w:pPr>
        <w:pStyle w:val="a3"/>
      </w:pPr>
    </w:p>
    <w:p w:rsidR="00526894" w:rsidRPr="001A12D6" w:rsidRDefault="00880A86" w:rsidP="001A12D6">
      <w:pPr>
        <w:tabs>
          <w:tab w:val="left" w:pos="2435"/>
        </w:tabs>
        <w:rPr>
          <w:rFonts w:ascii="Times New Roman" w:hAnsi="Times New Roman" w:cs="Times New Roman"/>
          <w:sz w:val="28"/>
          <w:szCs w:val="28"/>
        </w:rPr>
      </w:pPr>
      <w:r w:rsidRPr="00880A86">
        <w:rPr>
          <w:rFonts w:ascii="Times New Roman" w:hAnsi="Times New Roman" w:cs="Times New Roman"/>
          <w:sz w:val="28"/>
          <w:szCs w:val="28"/>
        </w:rPr>
        <w:drawing>
          <wp:inline distT="0" distB="0" distL="0" distR="0">
            <wp:extent cx="5731510" cy="3648166"/>
            <wp:effectExtent l="19050" t="0" r="2540" b="0"/>
            <wp:docPr id="31" name="Рисунок 31" descr="D:\Desktop\фото\Screenshot_20241124_221405_Tel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Desktop\фото\Screenshot_20241124_221405_Telegram.jpg"/>
                    <pic:cNvPicPr>
                      <a:picLocks noChangeAspect="1" noChangeArrowheads="1"/>
                    </pic:cNvPicPr>
                  </pic:nvPicPr>
                  <pic:blipFill>
                    <a:blip r:embed="rId6"/>
                    <a:srcRect/>
                    <a:stretch>
                      <a:fillRect/>
                    </a:stretch>
                  </pic:blipFill>
                  <pic:spPr bwMode="auto">
                    <a:xfrm>
                      <a:off x="0" y="0"/>
                      <a:ext cx="5731510" cy="3648166"/>
                    </a:xfrm>
                    <a:prstGeom prst="rect">
                      <a:avLst/>
                    </a:prstGeom>
                    <a:noFill/>
                    <a:ln w="9525">
                      <a:noFill/>
                      <a:miter lim="800000"/>
                      <a:headEnd/>
                      <a:tailEnd/>
                    </a:ln>
                  </pic:spPr>
                </pic:pic>
              </a:graphicData>
            </a:graphic>
          </wp:inline>
        </w:drawing>
      </w:r>
    </w:p>
    <w:sectPr w:rsidR="00526894" w:rsidRPr="001A12D6" w:rsidSect="00880A86">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172A"/>
    <w:rsid w:val="001A12D6"/>
    <w:rsid w:val="002A172A"/>
    <w:rsid w:val="00385B2F"/>
    <w:rsid w:val="00526894"/>
    <w:rsid w:val="0060761B"/>
    <w:rsid w:val="00880A86"/>
    <w:rsid w:val="0089546C"/>
    <w:rsid w:val="0095357E"/>
    <w:rsid w:val="00B264DB"/>
    <w:rsid w:val="00D9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A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880A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0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015544">
      <w:bodyDiv w:val="1"/>
      <w:marLeft w:val="0"/>
      <w:marRight w:val="0"/>
      <w:marTop w:val="0"/>
      <w:marBottom w:val="0"/>
      <w:divBdr>
        <w:top w:val="none" w:sz="0" w:space="0" w:color="auto"/>
        <w:left w:val="none" w:sz="0" w:space="0" w:color="auto"/>
        <w:bottom w:val="none" w:sz="0" w:space="0" w:color="auto"/>
        <w:right w:val="none" w:sz="0" w:space="0" w:color="auto"/>
      </w:divBdr>
    </w:div>
    <w:div w:id="12945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Orlovskyi</dc:creator>
  <cp:keywords/>
  <dc:description/>
  <cp:lastModifiedBy>Admin</cp:lastModifiedBy>
  <cp:revision>4</cp:revision>
  <dcterms:created xsi:type="dcterms:W3CDTF">2024-11-20T08:27:00Z</dcterms:created>
  <dcterms:modified xsi:type="dcterms:W3CDTF">2024-11-25T10:32:00Z</dcterms:modified>
</cp:coreProperties>
</file>