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EEC5" w14:textId="77777777" w:rsidR="00E62EDC" w:rsidRPr="000E52D7" w:rsidRDefault="00E62EDC" w:rsidP="00426A31">
      <w:pPr>
        <w:tabs>
          <w:tab w:val="left" w:pos="1764"/>
        </w:tabs>
        <w:spacing w:after="0" w:line="240" w:lineRule="auto"/>
        <w:jc w:val="center"/>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Мелітопольський державний педагогічний університет імені Богдана Хмельницького</w:t>
      </w:r>
      <w:r w:rsidRPr="000E52D7">
        <w:rPr>
          <w:rFonts w:ascii="Times New Roman" w:eastAsia="Times New Roman" w:hAnsi="Times New Roman" w:cs="Times New Roman"/>
          <w:b/>
          <w:sz w:val="24"/>
          <w:szCs w:val="24"/>
          <w:lang w:val="uk-UA" w:eastAsia="ru-RU"/>
        </w:rPr>
        <w:br/>
        <w:t>Факультет суспільно-гуманітарних наук та права</w:t>
      </w:r>
      <w:r w:rsidRPr="000E52D7">
        <w:rPr>
          <w:rFonts w:ascii="Times New Roman" w:eastAsia="Times New Roman" w:hAnsi="Times New Roman" w:cs="Times New Roman"/>
          <w:b/>
          <w:sz w:val="24"/>
          <w:szCs w:val="24"/>
          <w:lang w:val="uk-UA" w:eastAsia="ru-RU"/>
        </w:rPr>
        <w:br/>
        <w:t>Кафедра права</w:t>
      </w:r>
    </w:p>
    <w:p w14:paraId="2735CA2C"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5599B2DB"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046F503B"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3D65A4A7"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7F6A5D80"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2E91F89A"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30FB0496"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Затверджено на засіданні кафедри права</w:t>
      </w:r>
    </w:p>
    <w:p w14:paraId="28EBC3C3" w14:textId="77777777" w:rsidR="008A4FDD"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Завідувач кафедри права </w:t>
      </w:r>
    </w:p>
    <w:p w14:paraId="77C1DE70"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proofErr w:type="spellStart"/>
      <w:r w:rsidRPr="000E52D7">
        <w:rPr>
          <w:rFonts w:ascii="Times New Roman" w:hAnsi="Times New Roman" w:cs="Times New Roman"/>
          <w:sz w:val="24"/>
          <w:szCs w:val="24"/>
          <w:lang w:val="uk-UA"/>
        </w:rPr>
        <w:t>Предместніков</w:t>
      </w:r>
      <w:proofErr w:type="spellEnd"/>
      <w:r w:rsidRPr="000E52D7">
        <w:rPr>
          <w:rFonts w:ascii="Times New Roman" w:hAnsi="Times New Roman" w:cs="Times New Roman"/>
          <w:sz w:val="24"/>
          <w:szCs w:val="24"/>
          <w:lang w:val="uk-UA"/>
        </w:rPr>
        <w:t xml:space="preserve"> Олег </w:t>
      </w:r>
      <w:proofErr w:type="spellStart"/>
      <w:r w:rsidRPr="000E52D7">
        <w:rPr>
          <w:rFonts w:ascii="Times New Roman" w:hAnsi="Times New Roman" w:cs="Times New Roman"/>
          <w:sz w:val="24"/>
          <w:szCs w:val="24"/>
          <w:lang w:val="uk-UA"/>
        </w:rPr>
        <w:t>Гарійович</w:t>
      </w:r>
      <w:proofErr w:type="spellEnd"/>
    </w:p>
    <w:p w14:paraId="637F5D48"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протокол №2 від 02 вересня 2024 р.</w:t>
      </w:r>
    </w:p>
    <w:p w14:paraId="282A70E5"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7F39BD95"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652AE667"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39D5DF33"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5CE082F0"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2C0C221B" w14:textId="77777777" w:rsidR="00E412B6" w:rsidRPr="00E02555" w:rsidRDefault="00E02555" w:rsidP="00426A31">
      <w:pPr>
        <w:tabs>
          <w:tab w:val="left" w:pos="1764"/>
        </w:tabs>
        <w:autoSpaceDE w:val="0"/>
        <w:autoSpaceDN w:val="0"/>
        <w:adjustRightInd w:val="0"/>
        <w:spacing w:after="0" w:line="240" w:lineRule="auto"/>
        <w:jc w:val="center"/>
        <w:rPr>
          <w:rFonts w:ascii="Times New Roman" w:hAnsi="Times New Roman" w:cs="Times New Roman"/>
          <w:b/>
          <w:sz w:val="24"/>
          <w:szCs w:val="24"/>
          <w:lang w:val="uk-UA"/>
        </w:rPr>
      </w:pPr>
      <w:r w:rsidRPr="00E02555">
        <w:rPr>
          <w:rFonts w:ascii="Times New Roman" w:hAnsi="Times New Roman" w:cs="Times New Roman"/>
          <w:b/>
          <w:sz w:val="24"/>
          <w:szCs w:val="24"/>
          <w:lang w:val="uk-UA"/>
        </w:rPr>
        <w:t xml:space="preserve">Робоча програма </w:t>
      </w:r>
      <w:r w:rsidR="00E412B6" w:rsidRPr="00E02555">
        <w:rPr>
          <w:rFonts w:ascii="Times New Roman" w:hAnsi="Times New Roman" w:cs="Times New Roman"/>
          <w:b/>
          <w:sz w:val="24"/>
          <w:szCs w:val="24"/>
          <w:lang w:val="uk-UA"/>
        </w:rPr>
        <w:t>з навчальної дисципліни</w:t>
      </w:r>
    </w:p>
    <w:p w14:paraId="68853561"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b/>
          <w:sz w:val="24"/>
          <w:szCs w:val="24"/>
          <w:lang w:val="uk-UA"/>
        </w:rPr>
      </w:pPr>
      <w:r w:rsidRPr="000E52D7">
        <w:rPr>
          <w:rFonts w:ascii="Times New Roman" w:hAnsi="Times New Roman" w:cs="Times New Roman"/>
          <w:b/>
          <w:sz w:val="24"/>
          <w:szCs w:val="24"/>
          <w:lang w:val="uk-UA"/>
        </w:rPr>
        <w:t>«Цивільне процесуальне право»,</w:t>
      </w:r>
    </w:p>
    <w:p w14:paraId="595DC6B1"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7D9C692F"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747C3E0F"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5D65CDB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592DB73"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DF99410"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AB1CFA7"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2780917"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201A5DF"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4455924"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379A0F5"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C20999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9B2083B"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DF2A45D"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09850F7"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E66CAA7"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87947FA"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FCB28FF"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FF09D20"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CC889FA"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461FBE2"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E08F28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84E092D"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4C2EA25" w14:textId="77777777" w:rsidR="009A073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749D95BC"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C8636B8"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3EE2090"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164077D"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57FEB59"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774A43A" w14:textId="77777777" w:rsidR="00E62EDC" w:rsidRPr="000E52D7" w:rsidRDefault="00E0255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Робоча програма</w:t>
      </w:r>
      <w:r w:rsidR="00E412B6" w:rsidRPr="000E52D7">
        <w:rPr>
          <w:rFonts w:ascii="Times New Roman" w:hAnsi="Times New Roman" w:cs="Times New Roman"/>
          <w:sz w:val="24"/>
          <w:szCs w:val="24"/>
          <w:lang w:val="uk-UA"/>
        </w:rPr>
        <w:t xml:space="preserve"> з навчальної дис</w:t>
      </w:r>
      <w:r w:rsidR="00152CC6" w:rsidRPr="000E52D7">
        <w:rPr>
          <w:rFonts w:ascii="Times New Roman" w:hAnsi="Times New Roman" w:cs="Times New Roman"/>
          <w:sz w:val="24"/>
          <w:szCs w:val="24"/>
          <w:lang w:val="uk-UA"/>
        </w:rPr>
        <w:t>ципліни «Цивільне процесуальне право</w:t>
      </w:r>
      <w:r w:rsidR="00E412B6" w:rsidRPr="000E52D7">
        <w:rPr>
          <w:rFonts w:ascii="Times New Roman" w:hAnsi="Times New Roman" w:cs="Times New Roman"/>
          <w:sz w:val="24"/>
          <w:szCs w:val="24"/>
          <w:lang w:val="uk-UA"/>
        </w:rPr>
        <w:t>» 2024–2025 навчального року</w:t>
      </w:r>
    </w:p>
    <w:p w14:paraId="60CD23DA" w14:textId="77777777" w:rsidR="00342961" w:rsidRPr="000E52D7" w:rsidRDefault="00342961"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8E559C8" w14:textId="77777777" w:rsidR="00342961" w:rsidRPr="000E52D7" w:rsidRDefault="0034296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51B22399" w14:textId="77777777" w:rsidR="00342961" w:rsidRPr="000E52D7" w:rsidRDefault="0034296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tbl>
      <w:tblPr>
        <w:tblpPr w:leftFromText="180" w:rightFromText="180" w:vertAnchor="text" w:horzAnchor="margin" w:tblpY="-32"/>
        <w:tblW w:w="9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342961" w:rsidRPr="000E52D7" w14:paraId="3F5EE732" w14:textId="77777777" w:rsidTr="00640D87">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A0C8B89"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 xml:space="preserve">Назва освітнього компонента </w:t>
            </w:r>
            <w:r w:rsidRPr="000E52D7">
              <w:rPr>
                <w:rFonts w:ascii="Times New Roman" w:eastAsia="Times New Roman" w:hAnsi="Times New Roman" w:cs="Times New Roman"/>
                <w:i/>
                <w:sz w:val="24"/>
                <w:szCs w:val="24"/>
                <w:lang w:val="uk-UA"/>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0E51D047"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Цивільне процесуальне право</w:t>
            </w:r>
          </w:p>
          <w:p w14:paraId="73AFEE89"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i/>
                <w:sz w:val="24"/>
                <w:szCs w:val="24"/>
                <w:lang w:val="uk-UA"/>
              </w:rPr>
            </w:pPr>
            <w:r w:rsidRPr="000E52D7">
              <w:rPr>
                <w:rFonts w:ascii="Times New Roman" w:eastAsia="Times New Roman" w:hAnsi="Times New Roman" w:cs="Times New Roman"/>
                <w:i/>
                <w:sz w:val="24"/>
                <w:szCs w:val="24"/>
                <w:lang w:val="uk-UA"/>
              </w:rPr>
              <w:t>Обов’язковий</w:t>
            </w:r>
          </w:p>
        </w:tc>
      </w:tr>
      <w:tr w:rsidR="00342961" w:rsidRPr="000E52D7" w14:paraId="4D54E5B6" w14:textId="77777777" w:rsidTr="00640D87">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36D83285"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pacing w:val="1"/>
                <w:sz w:val="24"/>
                <w:szCs w:val="24"/>
                <w:lang w:val="uk-UA"/>
              </w:rPr>
            </w:pPr>
            <w:r w:rsidRPr="000E52D7">
              <w:rPr>
                <w:rFonts w:ascii="Times New Roman" w:eastAsia="Times New Roman" w:hAnsi="Times New Roman" w:cs="Times New Roman"/>
                <w:b/>
                <w:sz w:val="24"/>
                <w:szCs w:val="24"/>
                <w:lang w:val="uk-UA"/>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1F16EB7D"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перший (бакалаврський)</w:t>
            </w:r>
          </w:p>
        </w:tc>
      </w:tr>
      <w:tr w:rsidR="00342961" w:rsidRPr="000E52D7" w14:paraId="08933984" w14:textId="77777777" w:rsidTr="00640D87">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4CFD6603"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303F5456"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081 Право</w:t>
            </w:r>
          </w:p>
        </w:tc>
      </w:tr>
      <w:tr w:rsidR="00342961" w:rsidRPr="000E52D7" w14:paraId="5F194488" w14:textId="77777777" w:rsidTr="00640D87">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1312415E"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3E626068"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Право</w:t>
            </w:r>
          </w:p>
        </w:tc>
      </w:tr>
      <w:tr w:rsidR="00342961" w:rsidRPr="000E52D7" w14:paraId="23CEA3B3" w14:textId="77777777" w:rsidTr="00640D87">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766EB92"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72683BE5"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2024-2025</w:t>
            </w:r>
          </w:p>
        </w:tc>
      </w:tr>
      <w:tr w:rsidR="00342961" w:rsidRPr="000E52D7" w14:paraId="6F98E7E9" w14:textId="77777777" w:rsidTr="00640D87">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496AC5E5"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2036C10E"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6 семестр</w:t>
            </w:r>
          </w:p>
        </w:tc>
      </w:tr>
      <w:tr w:rsidR="00342961" w:rsidRPr="000E52D7" w14:paraId="73C366F3" w14:textId="77777777" w:rsidTr="00640D8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5805CDD4"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71B62557"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color w:val="000000"/>
                <w:sz w:val="24"/>
                <w:szCs w:val="24"/>
                <w:lang w:val="uk-UA"/>
              </w:rPr>
            </w:pPr>
            <w:proofErr w:type="spellStart"/>
            <w:r w:rsidRPr="000E52D7">
              <w:rPr>
                <w:rFonts w:ascii="Times New Roman" w:eastAsia="Times New Roman" w:hAnsi="Times New Roman" w:cs="Times New Roman"/>
                <w:b/>
                <w:color w:val="000000"/>
                <w:sz w:val="24"/>
                <w:szCs w:val="24"/>
                <w:lang w:val="uk-UA"/>
              </w:rPr>
              <w:t>Гапотій</w:t>
            </w:r>
            <w:proofErr w:type="spellEnd"/>
            <w:r w:rsidRPr="000E52D7">
              <w:rPr>
                <w:rFonts w:ascii="Times New Roman" w:eastAsia="Times New Roman" w:hAnsi="Times New Roman" w:cs="Times New Roman"/>
                <w:b/>
                <w:color w:val="000000"/>
                <w:sz w:val="24"/>
                <w:szCs w:val="24"/>
                <w:lang w:val="uk-UA"/>
              </w:rPr>
              <w:t xml:space="preserve"> Віктор Дмитрович </w:t>
            </w:r>
            <w:r w:rsidRPr="000E52D7">
              <w:rPr>
                <w:rFonts w:ascii="Times New Roman" w:eastAsia="Times New Roman" w:hAnsi="Times New Roman" w:cs="Times New Roman"/>
                <w:color w:val="000000"/>
                <w:sz w:val="24"/>
                <w:szCs w:val="24"/>
                <w:lang w:val="uk-UA"/>
              </w:rPr>
              <w:t>кандидат юридичних наук, доцент</w:t>
            </w:r>
          </w:p>
        </w:tc>
      </w:tr>
      <w:tr w:rsidR="00342961" w:rsidRPr="003911B0" w14:paraId="301E0790" w14:textId="77777777" w:rsidTr="00640D8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2A516B4B"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proofErr w:type="spellStart"/>
            <w:r w:rsidRPr="000E52D7">
              <w:rPr>
                <w:rFonts w:ascii="Times New Roman" w:eastAsia="Times New Roman" w:hAnsi="Times New Roman" w:cs="Times New Roman"/>
                <w:b/>
                <w:sz w:val="24"/>
                <w:szCs w:val="24"/>
                <w:lang w:val="uk-UA"/>
              </w:rPr>
              <w:t>Профайл</w:t>
            </w:r>
            <w:proofErr w:type="spellEnd"/>
            <w:r w:rsidRPr="000E52D7">
              <w:rPr>
                <w:rFonts w:ascii="Times New Roman" w:eastAsia="Times New Roman" w:hAnsi="Times New Roman" w:cs="Times New Roman"/>
                <w:b/>
                <w:sz w:val="24"/>
                <w:szCs w:val="24"/>
                <w:lang w:val="uk-UA"/>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08DEF32"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000000"/>
                <w:sz w:val="24"/>
                <w:szCs w:val="24"/>
                <w:lang w:val="uk-UA"/>
              </w:rPr>
              <w:t xml:space="preserve">ORCID </w:t>
            </w:r>
            <w:proofErr w:type="spellStart"/>
            <w:r w:rsidRPr="000E52D7">
              <w:rPr>
                <w:rFonts w:ascii="Times New Roman" w:eastAsia="Times New Roman" w:hAnsi="Times New Roman" w:cs="Times New Roman"/>
                <w:color w:val="000000"/>
                <w:sz w:val="24"/>
                <w:szCs w:val="24"/>
                <w:lang w:val="uk-UA"/>
              </w:rPr>
              <w:t>ID:https</w:t>
            </w:r>
            <w:proofErr w:type="spellEnd"/>
            <w:r w:rsidRPr="000E52D7">
              <w:rPr>
                <w:rFonts w:ascii="Times New Roman" w:eastAsia="Times New Roman" w:hAnsi="Times New Roman" w:cs="Times New Roman"/>
                <w:color w:val="000000"/>
                <w:sz w:val="24"/>
                <w:szCs w:val="24"/>
                <w:lang w:val="uk-UA"/>
              </w:rPr>
              <w:t>://</w:t>
            </w:r>
            <w:proofErr w:type="spellStart"/>
            <w:r w:rsidRPr="000E52D7">
              <w:rPr>
                <w:rFonts w:ascii="Times New Roman" w:eastAsia="Times New Roman" w:hAnsi="Times New Roman" w:cs="Times New Roman"/>
                <w:color w:val="000000"/>
                <w:sz w:val="24"/>
                <w:szCs w:val="24"/>
                <w:lang w:val="uk-UA"/>
              </w:rPr>
              <w:t>orcid.orq</w:t>
            </w:r>
            <w:proofErr w:type="spellEnd"/>
            <w:r w:rsidRPr="000E52D7">
              <w:rPr>
                <w:rFonts w:ascii="Times New Roman" w:eastAsia="Times New Roman" w:hAnsi="Times New Roman" w:cs="Times New Roman"/>
                <w:color w:val="000000"/>
                <w:sz w:val="24"/>
                <w:szCs w:val="24"/>
                <w:lang w:val="uk-UA"/>
              </w:rPr>
              <w:t>/0000-0002-2604-8809</w:t>
            </w:r>
          </w:p>
        </w:tc>
      </w:tr>
      <w:tr w:rsidR="00342961" w:rsidRPr="000E52D7" w14:paraId="479AE22F" w14:textId="77777777" w:rsidTr="00640D87">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0B14F436"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3DE96760"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+380978711694</w:t>
            </w:r>
          </w:p>
          <w:p w14:paraId="3E2FAAB6"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gapoty.viktor@gmail.com</w:t>
            </w:r>
          </w:p>
          <w:p w14:paraId="45B4E3FB"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Онлайн-консультації: через систему центру освітніх дистанційних технологій, </w:t>
            </w:r>
            <w:proofErr w:type="spellStart"/>
            <w:r w:rsidRPr="000E52D7">
              <w:rPr>
                <w:rFonts w:ascii="Times New Roman" w:eastAsia="Times New Roman" w:hAnsi="Times New Roman" w:cs="Times New Roman"/>
                <w:sz w:val="24"/>
                <w:szCs w:val="24"/>
                <w:lang w:val="uk-UA"/>
              </w:rPr>
              <w:t>Viber</w:t>
            </w:r>
            <w:proofErr w:type="spellEnd"/>
            <w:r w:rsidRPr="000E52D7">
              <w:rPr>
                <w:rFonts w:ascii="Times New Roman" w:eastAsia="Times New Roman" w:hAnsi="Times New Roman" w:cs="Times New Roman"/>
                <w:sz w:val="24"/>
                <w:szCs w:val="24"/>
                <w:lang w:val="uk-UA"/>
              </w:rPr>
              <w:t xml:space="preserve">, </w:t>
            </w:r>
            <w:proofErr w:type="spellStart"/>
            <w:r w:rsidRPr="000E52D7">
              <w:rPr>
                <w:rFonts w:ascii="Times New Roman" w:eastAsia="Times New Roman" w:hAnsi="Times New Roman" w:cs="Times New Roman"/>
                <w:sz w:val="24"/>
                <w:szCs w:val="24"/>
                <w:lang w:val="uk-UA"/>
              </w:rPr>
              <w:t>Telegram</w:t>
            </w:r>
            <w:proofErr w:type="spellEnd"/>
          </w:p>
        </w:tc>
      </w:tr>
      <w:tr w:rsidR="00342961" w:rsidRPr="003911B0" w14:paraId="0D8D6D58" w14:textId="77777777" w:rsidTr="00640D87">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1BE4024A"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Сторінка освітнього компоненту на сайті центру дистанційних</w:t>
            </w:r>
            <w:r w:rsidRPr="000E52D7">
              <w:rPr>
                <w:rFonts w:ascii="Times New Roman" w:eastAsia="Times New Roman" w:hAnsi="Times New Roman" w:cs="Times New Roman"/>
                <w:b/>
                <w:spacing w:val="1"/>
                <w:sz w:val="24"/>
                <w:szCs w:val="24"/>
                <w:lang w:val="uk-UA"/>
              </w:rPr>
              <w:t xml:space="preserve"> освітніх </w:t>
            </w:r>
            <w:r w:rsidRPr="000E52D7">
              <w:rPr>
                <w:rFonts w:ascii="Times New Roman" w:eastAsia="Times New Roman" w:hAnsi="Times New Roman" w:cs="Times New Roman"/>
                <w:b/>
                <w:sz w:val="24"/>
                <w:szCs w:val="24"/>
                <w:lang w:val="uk-UA"/>
              </w:rPr>
              <w:t xml:space="preserve">технологій </w:t>
            </w:r>
          </w:p>
        </w:tc>
        <w:tc>
          <w:tcPr>
            <w:tcW w:w="6405" w:type="dxa"/>
            <w:tcBorders>
              <w:top w:val="single" w:sz="8" w:space="0" w:color="000000"/>
              <w:left w:val="single" w:sz="4" w:space="0" w:color="656532"/>
              <w:bottom w:val="single" w:sz="8" w:space="0" w:color="000000"/>
              <w:right w:val="single" w:sz="4" w:space="0" w:color="656532"/>
            </w:tcBorders>
          </w:tcPr>
          <w:p w14:paraId="153882DD" w14:textId="77777777" w:rsidR="00342961" w:rsidRDefault="00426A31" w:rsidP="000E52D7">
            <w:pPr>
              <w:tabs>
                <w:tab w:val="left" w:pos="1764"/>
              </w:tabs>
              <w:spacing w:after="0" w:line="240" w:lineRule="auto"/>
              <w:jc w:val="both"/>
              <w:rPr>
                <w:rFonts w:ascii="Times New Roman" w:eastAsia="Times New Roman" w:hAnsi="Times New Roman" w:cs="Times New Roman"/>
                <w:sz w:val="24"/>
                <w:szCs w:val="24"/>
                <w:lang w:val="uk-UA"/>
              </w:rPr>
            </w:pPr>
            <w:hyperlink r:id="rId5" w:history="1">
              <w:r w:rsidRPr="00B7207B">
                <w:rPr>
                  <w:rStyle w:val="a3"/>
                  <w:rFonts w:ascii="Times New Roman" w:eastAsia="Times New Roman" w:hAnsi="Times New Roman" w:cs="Times New Roman"/>
                  <w:sz w:val="24"/>
                  <w:szCs w:val="24"/>
                  <w:lang w:val="uk-UA"/>
                </w:rPr>
                <w:t>https://dfn.mdpu.org.ua/course/view.php?id=6253</w:t>
              </w:r>
            </w:hyperlink>
          </w:p>
          <w:p w14:paraId="340111AE" w14:textId="77777777" w:rsidR="00426A31" w:rsidRPr="000E52D7" w:rsidRDefault="00426A31" w:rsidP="000E52D7">
            <w:pPr>
              <w:tabs>
                <w:tab w:val="left" w:pos="1764"/>
              </w:tabs>
              <w:spacing w:after="0" w:line="240" w:lineRule="auto"/>
              <w:jc w:val="both"/>
              <w:rPr>
                <w:rFonts w:ascii="Times New Roman" w:eastAsia="Times New Roman" w:hAnsi="Times New Roman" w:cs="Times New Roman"/>
                <w:sz w:val="24"/>
                <w:szCs w:val="24"/>
                <w:lang w:val="uk-UA"/>
              </w:rPr>
            </w:pPr>
          </w:p>
          <w:p w14:paraId="28101F4C"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sz w:val="24"/>
                <w:szCs w:val="24"/>
                <w:lang w:val="uk-UA"/>
              </w:rPr>
            </w:pPr>
          </w:p>
        </w:tc>
      </w:tr>
    </w:tbl>
    <w:p w14:paraId="05A88E6E" w14:textId="77777777" w:rsidR="00342961" w:rsidRPr="000E52D7" w:rsidRDefault="00342961" w:rsidP="000E52D7">
      <w:pPr>
        <w:tabs>
          <w:tab w:val="left" w:pos="1764"/>
        </w:tabs>
        <w:spacing w:after="0" w:line="240" w:lineRule="auto"/>
        <w:contextualSpacing/>
        <w:jc w:val="both"/>
        <w:rPr>
          <w:rFonts w:ascii="Times New Roman" w:eastAsia="Times New Roman" w:hAnsi="Times New Roman" w:cs="Times New Roman"/>
          <w:b/>
          <w:sz w:val="24"/>
          <w:szCs w:val="24"/>
          <w:lang w:val="uk-UA"/>
        </w:rPr>
      </w:pPr>
    </w:p>
    <w:p w14:paraId="2E6CD40D" w14:textId="77777777" w:rsidR="00E62EDC" w:rsidRPr="000E52D7" w:rsidRDefault="00E62EDC" w:rsidP="000E52D7">
      <w:pPr>
        <w:tabs>
          <w:tab w:val="left" w:pos="1764"/>
        </w:tabs>
        <w:spacing w:after="0" w:line="240" w:lineRule="auto"/>
        <w:contextualSpacing/>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t>Анотація до освітнього компонента</w:t>
      </w:r>
    </w:p>
    <w:p w14:paraId="200FB225" w14:textId="77777777" w:rsidR="00E62EDC" w:rsidRPr="000E52D7" w:rsidRDefault="00E62EDC" w:rsidP="000E52D7">
      <w:pPr>
        <w:tabs>
          <w:tab w:val="left" w:pos="1764"/>
        </w:tabs>
        <w:spacing w:after="0" w:line="240" w:lineRule="auto"/>
        <w:ind w:firstLine="720"/>
        <w:jc w:val="both"/>
        <w:rPr>
          <w:rFonts w:ascii="Times New Roman" w:eastAsia="Times New Roman" w:hAnsi="Times New Roman" w:cs="Times New Roman"/>
          <w:b/>
          <w:sz w:val="24"/>
          <w:szCs w:val="24"/>
          <w:lang w:val="uk-UA" w:eastAsia="ru-RU"/>
        </w:rPr>
      </w:pPr>
    </w:p>
    <w:p w14:paraId="1531EA7E" w14:textId="77777777" w:rsidR="004C2BF0" w:rsidRPr="000E52D7" w:rsidRDefault="000723D1" w:rsidP="000E52D7">
      <w:pPr>
        <w:tabs>
          <w:tab w:val="left" w:pos="1764"/>
        </w:tabs>
        <w:spacing w:after="0" w:line="240" w:lineRule="auto"/>
        <w:ind w:firstLine="851"/>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Навчальна дисципліна «</w:t>
      </w:r>
      <w:r w:rsidR="004C2BF0" w:rsidRPr="000E52D7">
        <w:rPr>
          <w:rFonts w:ascii="Times New Roman" w:eastAsia="Times New Roman" w:hAnsi="Times New Roman" w:cs="Times New Roman"/>
          <w:sz w:val="24"/>
          <w:szCs w:val="24"/>
          <w:lang w:val="uk-UA"/>
        </w:rPr>
        <w:t>Циві</w:t>
      </w:r>
      <w:r w:rsidRPr="000E52D7">
        <w:rPr>
          <w:rFonts w:ascii="Times New Roman" w:eastAsia="Times New Roman" w:hAnsi="Times New Roman" w:cs="Times New Roman"/>
          <w:sz w:val="24"/>
          <w:szCs w:val="24"/>
          <w:lang w:val="uk-UA"/>
        </w:rPr>
        <w:t>льно-процесуальне право»</w:t>
      </w:r>
      <w:r w:rsidR="004C2BF0" w:rsidRPr="000E52D7">
        <w:rPr>
          <w:rFonts w:ascii="Times New Roman" w:eastAsia="Times New Roman" w:hAnsi="Times New Roman" w:cs="Times New Roman"/>
          <w:sz w:val="24"/>
          <w:szCs w:val="24"/>
          <w:lang w:val="uk-UA"/>
        </w:rPr>
        <w:t xml:space="preserve"> є однією з фундаментальних га</w:t>
      </w:r>
      <w:r w:rsidRPr="000E52D7">
        <w:rPr>
          <w:rFonts w:ascii="Times New Roman" w:eastAsia="Times New Roman" w:hAnsi="Times New Roman" w:cs="Times New Roman"/>
          <w:sz w:val="24"/>
          <w:szCs w:val="24"/>
          <w:lang w:val="uk-UA"/>
        </w:rPr>
        <w:t>лузей правових знань. “Цивільне</w:t>
      </w:r>
      <w:r w:rsidR="004C2BF0" w:rsidRPr="000E52D7">
        <w:rPr>
          <w:rFonts w:ascii="Times New Roman" w:eastAsia="Times New Roman" w:hAnsi="Times New Roman" w:cs="Times New Roman"/>
          <w:sz w:val="24"/>
          <w:szCs w:val="24"/>
          <w:lang w:val="uk-UA"/>
        </w:rPr>
        <w:t xml:space="preserve"> процес</w:t>
      </w:r>
      <w:r w:rsidRPr="000E52D7">
        <w:rPr>
          <w:rFonts w:ascii="Times New Roman" w:eastAsia="Times New Roman" w:hAnsi="Times New Roman" w:cs="Times New Roman"/>
          <w:sz w:val="24"/>
          <w:szCs w:val="24"/>
          <w:lang w:val="uk-UA"/>
        </w:rPr>
        <w:t>уальне право</w:t>
      </w:r>
      <w:r w:rsidR="004C2BF0" w:rsidRPr="000E52D7">
        <w:rPr>
          <w:rFonts w:ascii="Times New Roman" w:eastAsia="Times New Roman" w:hAnsi="Times New Roman" w:cs="Times New Roman"/>
          <w:sz w:val="24"/>
          <w:szCs w:val="24"/>
          <w:lang w:val="uk-UA"/>
        </w:rPr>
        <w:t>” — навчальна дисципліна в системі вищої юридичної освіти, предметом якої є суспільні відносини, що виникають при здійсненні правосуддя у цивільних справах. Вивчення дисципліни базується на основі нормативних актів, наукових і навчальних літературних джерел, судової практики, які розкривають сутність і процесуальну форму правосуддя щодо цивільних справ. базується на положеннях Конституції України Цивільно</w:t>
      </w:r>
      <w:r w:rsidRPr="000E52D7">
        <w:rPr>
          <w:rFonts w:ascii="Times New Roman" w:eastAsia="Times New Roman" w:hAnsi="Times New Roman" w:cs="Times New Roman"/>
          <w:sz w:val="24"/>
          <w:szCs w:val="24"/>
          <w:lang w:val="uk-UA"/>
        </w:rPr>
        <w:t>го</w:t>
      </w:r>
      <w:r w:rsidR="004C2BF0" w:rsidRPr="000E52D7">
        <w:rPr>
          <w:rFonts w:ascii="Times New Roman" w:eastAsia="Times New Roman" w:hAnsi="Times New Roman" w:cs="Times New Roman"/>
          <w:sz w:val="24"/>
          <w:szCs w:val="24"/>
          <w:lang w:val="uk-UA"/>
        </w:rPr>
        <w:t xml:space="preserve"> процесуального Кодексу України та інших нормативно правових актах. Воно взаємно пов'язано з положеннями таких суміжних юридичних наук, як загальна теорія права, конституційне право зарубіжних країн, адміністративне право, права людини та їх захист, порівняльне виборче право і парламентаризм та іншими. Найважливішим завданням курсу є надання студентам глибоких знань галузевого законодавства, положень Цивільно-процесуального законодавства України.</w:t>
      </w:r>
    </w:p>
    <w:p w14:paraId="36FDAE54" w14:textId="77777777" w:rsidR="00FD479D" w:rsidRPr="000E52D7" w:rsidRDefault="00FD479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3D159C1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Мета та завдання освітнього компонента</w:t>
      </w:r>
    </w:p>
    <w:p w14:paraId="0111F474" w14:textId="77777777" w:rsidR="00FD479D" w:rsidRPr="000E52D7" w:rsidRDefault="00FD479D" w:rsidP="000E52D7">
      <w:pPr>
        <w:tabs>
          <w:tab w:val="left" w:pos="1764"/>
        </w:tabs>
        <w:ind w:firstLine="709"/>
        <w:contextualSpacing/>
        <w:jc w:val="both"/>
        <w:rPr>
          <w:rFonts w:ascii="Times New Roman" w:eastAsia="Calibri" w:hAnsi="Times New Roman" w:cs="Times New Roman"/>
          <w:i/>
          <w:sz w:val="24"/>
          <w:szCs w:val="24"/>
          <w:lang w:val="uk-UA"/>
        </w:rPr>
      </w:pPr>
    </w:p>
    <w:p w14:paraId="28DBAE4E"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i/>
          <w:sz w:val="24"/>
          <w:szCs w:val="24"/>
          <w:lang w:val="uk-UA"/>
        </w:rPr>
        <w:t xml:space="preserve">Метою </w:t>
      </w:r>
      <w:r w:rsidRPr="000E52D7">
        <w:rPr>
          <w:rFonts w:ascii="Times New Roman" w:eastAsia="Calibri" w:hAnsi="Times New Roman" w:cs="Times New Roman"/>
          <w:sz w:val="24"/>
          <w:szCs w:val="24"/>
          <w:lang w:val="uk-UA"/>
        </w:rPr>
        <w:t>вивчення цивільного процесуального права України на базі модульного підходу є засвоєння студентами правових засобів і процедур, спрямованих на найбільш швидкий та ефективний судовий захист прав, свобод та інтересів учасників цивільного процесу, передбачені ЦПК України, підготовка до практичної діяльності висококваліфікованих фахівців-правознавців.</w:t>
      </w:r>
    </w:p>
    <w:p w14:paraId="0EBAA79A" w14:textId="77777777" w:rsidR="004C2BF0" w:rsidRPr="000E52D7" w:rsidRDefault="004C2BF0" w:rsidP="000E52D7">
      <w:pPr>
        <w:tabs>
          <w:tab w:val="left" w:pos="1764"/>
        </w:tabs>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lastRenderedPageBreak/>
        <w:t xml:space="preserve">Завдання: сформувати у студентів знання з основних положень чинного цивільного процесуального законодавства України, що регулює суспільні відносини у сфері здійснення правосуддя в цивільних справах, розуміння сутності цієї галузі права, природи цивільних процесуальних правовідносин, уміння користуватися відповідними нормативними актами, вирішувати конкретні практичні питання, пов’язані із застосуванням норм цивільного процесуального права, слідкувати за змінами в поточному законодавстві. У результаті вивчення дисципліни студенти повинні </w:t>
      </w:r>
      <w:r w:rsidRPr="000E52D7">
        <w:rPr>
          <w:rFonts w:ascii="Times New Roman" w:eastAsia="Calibri" w:hAnsi="Times New Roman" w:cs="Times New Roman"/>
          <w:i/>
          <w:sz w:val="24"/>
          <w:szCs w:val="24"/>
          <w:lang w:val="uk-UA"/>
        </w:rPr>
        <w:t>знати</w:t>
      </w:r>
      <w:r w:rsidRPr="000E52D7">
        <w:rPr>
          <w:rFonts w:ascii="Times New Roman" w:eastAsia="Calibri" w:hAnsi="Times New Roman" w:cs="Times New Roman"/>
          <w:sz w:val="24"/>
          <w:szCs w:val="24"/>
          <w:lang w:val="uk-UA"/>
        </w:rPr>
        <w:t>:</w:t>
      </w:r>
    </w:p>
    <w:p w14:paraId="29BC85F1"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зазначені у програмі і рекомендовані викладачем нормативні акти, що регулюють цивільні процесуальні правовідносини, галузеву юридичну літературу, досконало вивчити відповідно до програми основні категорії та інститути цивільного процесуального права, теоретичні проблеми і перспективи науки цивільного процесу в Україні, розуміти природу цивільних процесуальних правовідносин, процесуальний порядок здійснення цивільного судочинства, проблеми сучасного цивільного процесу та шляхи їх вирішення;</w:t>
      </w:r>
    </w:p>
    <w:p w14:paraId="406B3938"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уміти:</w:t>
      </w:r>
    </w:p>
    <w:p w14:paraId="6C7EE030"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тлумачити та застосовувати основні інститути цивільного процесуального права України, які регулюють процесуальний порядок розгляду і вирішення справ про захист порушених, невизнаних або оспорюваних прав, свобод чи інтересів, що виникають із цивільних, житлових, земельних, сімейних, трудових та інших правовідносин, аналізувати судову практику з метою прийняття обґрунтованих рішень у спірних правовідносинах, складати процесуальні документи та використовувати роз’яснення постанов Пленуму Верховного Суду України на практиці.</w:t>
      </w:r>
    </w:p>
    <w:p w14:paraId="5A6B747E" w14:textId="77777777" w:rsidR="004C2BF0" w:rsidRPr="000E52D7" w:rsidRDefault="004C2BF0" w:rsidP="000E52D7">
      <w:pPr>
        <w:tabs>
          <w:tab w:val="left" w:pos="1764"/>
        </w:tabs>
        <w:spacing w:after="0"/>
        <w:ind w:left="1065" w:firstLine="851"/>
        <w:contextualSpacing/>
        <w:jc w:val="both"/>
        <w:rPr>
          <w:rFonts w:ascii="Times New Roman" w:eastAsia="Calibri" w:hAnsi="Times New Roman" w:cs="Times New Roman"/>
          <w:sz w:val="24"/>
          <w:szCs w:val="24"/>
          <w:lang w:val="uk-UA"/>
        </w:rPr>
      </w:pPr>
    </w:p>
    <w:p w14:paraId="6760E4B5"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0B32D2EB"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r w:rsidRPr="000E52D7">
        <w:rPr>
          <w:rFonts w:ascii="Times New Roman" w:hAnsi="Times New Roman" w:cs="Times New Roman"/>
          <w:b/>
          <w:bCs/>
          <w:sz w:val="24"/>
          <w:szCs w:val="24"/>
          <w:lang w:val="uk-UA"/>
        </w:rPr>
        <w:t xml:space="preserve">Перелік </w:t>
      </w:r>
      <w:proofErr w:type="spellStart"/>
      <w:r w:rsidRPr="000E52D7">
        <w:rPr>
          <w:rFonts w:ascii="Times New Roman" w:hAnsi="Times New Roman" w:cs="Times New Roman"/>
          <w:b/>
          <w:bCs/>
          <w:sz w:val="24"/>
          <w:szCs w:val="24"/>
          <w:lang w:val="uk-UA"/>
        </w:rPr>
        <w:t>компетентностей</w:t>
      </w:r>
      <w:proofErr w:type="spellEnd"/>
      <w:r w:rsidRPr="000E52D7">
        <w:rPr>
          <w:rFonts w:ascii="Times New Roman" w:hAnsi="Times New Roman" w:cs="Times New Roman"/>
          <w:b/>
          <w:bCs/>
          <w:sz w:val="24"/>
          <w:szCs w:val="24"/>
          <w:lang w:val="uk-UA"/>
        </w:rPr>
        <w:t xml:space="preserve">, які набуваються під час </w:t>
      </w:r>
    </w:p>
    <w:p w14:paraId="37D228B6"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r w:rsidRPr="000E52D7">
        <w:rPr>
          <w:rFonts w:ascii="Times New Roman" w:hAnsi="Times New Roman" w:cs="Times New Roman"/>
          <w:b/>
          <w:bCs/>
          <w:sz w:val="24"/>
          <w:szCs w:val="24"/>
          <w:lang w:val="uk-UA"/>
        </w:rPr>
        <w:t>опанування освітнього компонента</w:t>
      </w:r>
    </w:p>
    <w:p w14:paraId="14708F75"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p>
    <w:p w14:paraId="3D3C3DF7"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bCs/>
          <w:sz w:val="24"/>
          <w:szCs w:val="24"/>
          <w:lang w:val="uk-UA" w:eastAsia="ru-RU"/>
        </w:rPr>
      </w:pPr>
    </w:p>
    <w:p w14:paraId="4B220AFD" w14:textId="77777777" w:rsidR="00E62EDC"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Загальні компетентності (ЗК)</w:t>
      </w:r>
    </w:p>
    <w:p w14:paraId="740C7914"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2. Здатність застосовувати знання у практичних ситуаціях.</w:t>
      </w:r>
    </w:p>
    <w:p w14:paraId="1D8DE70F"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67E5E86A"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7. Здатність вчитися і оволодівати сучасними знаннями.</w:t>
      </w:r>
    </w:p>
    <w:p w14:paraId="7A120CA9"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217CADA7" w14:textId="77777777" w:rsidR="000D492D" w:rsidRPr="000D492D" w:rsidRDefault="000D492D" w:rsidP="000D492D">
      <w:pPr>
        <w:tabs>
          <w:tab w:val="left" w:pos="1764"/>
        </w:tabs>
        <w:spacing w:after="0" w:line="240" w:lineRule="auto"/>
        <w:ind w:firstLine="709"/>
        <w:jc w:val="both"/>
        <w:rPr>
          <w:rFonts w:ascii="Times New Roman" w:eastAsia="Times New Roman" w:hAnsi="Times New Roman" w:cs="Times New Roman"/>
          <w:b/>
          <w:sz w:val="24"/>
          <w:szCs w:val="24"/>
          <w:lang w:val="uk-UA"/>
        </w:rPr>
      </w:pPr>
    </w:p>
    <w:p w14:paraId="471E95B1" w14:textId="77777777" w:rsidR="00E62EDC" w:rsidRPr="000D492D" w:rsidRDefault="00E62EDC" w:rsidP="000D492D">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D492D">
        <w:rPr>
          <w:rFonts w:ascii="Times New Roman" w:eastAsia="Times New Roman" w:hAnsi="Times New Roman" w:cs="Times New Roman"/>
          <w:b/>
          <w:sz w:val="24"/>
          <w:szCs w:val="24"/>
          <w:lang w:val="uk-UA"/>
        </w:rPr>
        <w:t>Спеціальні (фахові, предметні компетентності) (СК)</w:t>
      </w:r>
    </w:p>
    <w:p w14:paraId="7B617FB6"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666D7635"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7.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105CAA4C"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8. Здатність застосовувати правові принципи та доктрини.</w:t>
      </w:r>
    </w:p>
    <w:p w14:paraId="4DFDCD52"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11. Здатність визначати належні та прийнятні для юридичного аналізу факти.</w:t>
      </w:r>
    </w:p>
    <w:p w14:paraId="1CBAA6F8"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3FA44C50"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1D107933"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14.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1C064EBB"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lastRenderedPageBreak/>
        <w:t>СК 16. Здатність до логічного, критичного і системного аналізу документів, розуміння їх правового характеру і значення.</w:t>
      </w:r>
    </w:p>
    <w:p w14:paraId="39070E10"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17. 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5EB34325" w14:textId="77777777" w:rsidR="00E62EDC" w:rsidRPr="000D492D" w:rsidRDefault="000D492D" w:rsidP="000D492D">
      <w:pPr>
        <w:shd w:val="clear" w:color="auto" w:fill="FFFFFF"/>
        <w:tabs>
          <w:tab w:val="left" w:pos="1764"/>
        </w:tabs>
        <w:spacing w:after="0" w:line="240" w:lineRule="auto"/>
        <w:jc w:val="both"/>
        <w:rPr>
          <w:rFonts w:ascii="Times New Roman" w:eastAsia="Times New Roman" w:hAnsi="Times New Roman" w:cs="Times New Roman"/>
          <w:b/>
          <w:i/>
          <w:caps/>
          <w:color w:val="000000"/>
          <w:sz w:val="24"/>
          <w:szCs w:val="24"/>
          <w:lang w:val="uk-UA" w:eastAsia="ru-RU"/>
        </w:rPr>
      </w:pPr>
      <w:r w:rsidRPr="000D492D">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1E23B949" w14:textId="77777777" w:rsidR="00E62EDC" w:rsidRPr="000D492D" w:rsidRDefault="000D492D" w:rsidP="000D492D">
      <w:pPr>
        <w:shd w:val="clear" w:color="auto" w:fill="FFFFFF"/>
        <w:tabs>
          <w:tab w:val="left" w:pos="1764"/>
        </w:tabs>
        <w:spacing w:after="0" w:line="240" w:lineRule="auto"/>
        <w:jc w:val="both"/>
        <w:rPr>
          <w:rFonts w:ascii="Times New Roman" w:eastAsia="Times New Roman" w:hAnsi="Times New Roman" w:cs="Times New Roman"/>
          <w:b/>
          <w:bCs/>
          <w:sz w:val="24"/>
          <w:szCs w:val="24"/>
          <w:lang w:val="uk-UA" w:eastAsia="ru-RU"/>
        </w:rPr>
      </w:pPr>
      <w:r w:rsidRPr="000D492D">
        <w:rPr>
          <w:rFonts w:ascii="Times New Roman" w:eastAsia="Times New Roman" w:hAnsi="Times New Roman" w:cs="Times New Roman"/>
          <w:b/>
          <w:bCs/>
          <w:sz w:val="24"/>
          <w:szCs w:val="24"/>
          <w:lang w:val="uk-UA" w:eastAsia="ru-RU"/>
        </w:rPr>
        <w:t xml:space="preserve">            </w:t>
      </w:r>
      <w:r w:rsidR="00E62EDC" w:rsidRPr="000D492D">
        <w:rPr>
          <w:rFonts w:ascii="Times New Roman" w:eastAsia="Times New Roman" w:hAnsi="Times New Roman" w:cs="Times New Roman"/>
          <w:b/>
          <w:bCs/>
          <w:sz w:val="24"/>
          <w:szCs w:val="24"/>
          <w:lang w:val="uk-UA" w:eastAsia="ru-RU"/>
        </w:rPr>
        <w:t>Програмні результати навчання</w:t>
      </w:r>
    </w:p>
    <w:p w14:paraId="5B87ED00"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 Визначати переконливість аргументів у процесі оцінки заздалегідь невідомих умов та обставин.</w:t>
      </w:r>
    </w:p>
    <w:p w14:paraId="089BFDC8" w14:textId="77777777" w:rsidR="00E62EDC" w:rsidRPr="000D492D" w:rsidRDefault="000D492D" w:rsidP="000D492D">
      <w:pPr>
        <w:shd w:val="clear" w:color="auto" w:fill="FFFFFF"/>
        <w:tabs>
          <w:tab w:val="left" w:pos="1764"/>
        </w:tabs>
        <w:spacing w:after="0" w:line="240" w:lineRule="auto"/>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6363A0E5"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5. Давати короткий правовий висновок щодо окремих фактичних обставин з достатньою обґрунтованістю.</w:t>
      </w:r>
    </w:p>
    <w:p w14:paraId="002056B9"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73ABAF67" w14:textId="77777777" w:rsidR="000D492D" w:rsidRPr="000D492D" w:rsidRDefault="000D492D" w:rsidP="000D492D">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1C74E51A"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4B85E0D9"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6A0FCCD5"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20. Виокремлювати і аналізувати юридично значущі факти і робити обґрунтовані правові висновки.</w:t>
      </w:r>
    </w:p>
    <w:p w14:paraId="7B31E5B6"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22. Надавати консультації щодо можливих способів захисту прав та інтересів клієнтів у різних правових ситуаціях.</w:t>
      </w:r>
    </w:p>
    <w:p w14:paraId="44466B42"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5C8D8B6E" w14:textId="77777777" w:rsidR="00E62EDC" w:rsidRPr="000E52D7" w:rsidRDefault="00E62EDC" w:rsidP="000E52D7">
      <w:pPr>
        <w:widowControl w:val="0"/>
        <w:tabs>
          <w:tab w:val="left" w:pos="1764"/>
        </w:tabs>
        <w:autoSpaceDE w:val="0"/>
        <w:autoSpaceDN w:val="0"/>
        <w:spacing w:after="0" w:line="240" w:lineRule="auto"/>
        <w:ind w:firstLine="709"/>
        <w:jc w:val="both"/>
        <w:rPr>
          <w:rFonts w:ascii="Times New Roman" w:eastAsia="Times New Roman" w:hAnsi="Times New Roman" w:cs="Times New Roman"/>
          <w:b/>
          <w:sz w:val="24"/>
          <w:szCs w:val="24"/>
          <w:lang w:val="uk-UA"/>
        </w:rPr>
      </w:pPr>
      <w:proofErr w:type="spellStart"/>
      <w:r w:rsidRPr="000E52D7">
        <w:rPr>
          <w:rFonts w:ascii="Times New Roman" w:eastAsia="Times New Roman" w:hAnsi="Times New Roman" w:cs="Times New Roman"/>
          <w:b/>
          <w:sz w:val="24"/>
          <w:szCs w:val="24"/>
          <w:lang w:val="uk-UA"/>
        </w:rPr>
        <w:t>Soft</w:t>
      </w:r>
      <w:proofErr w:type="spellEnd"/>
      <w:r w:rsidRPr="000E52D7">
        <w:rPr>
          <w:rFonts w:ascii="Times New Roman" w:eastAsia="Times New Roman" w:hAnsi="Times New Roman" w:cs="Times New Roman"/>
          <w:b/>
          <w:sz w:val="24"/>
          <w:szCs w:val="24"/>
          <w:lang w:val="uk-UA"/>
        </w:rPr>
        <w:t xml:space="preserve"> </w:t>
      </w:r>
      <w:proofErr w:type="spellStart"/>
      <w:r w:rsidRPr="000E52D7">
        <w:rPr>
          <w:rFonts w:ascii="Times New Roman" w:eastAsia="Times New Roman" w:hAnsi="Times New Roman" w:cs="Times New Roman"/>
          <w:b/>
          <w:bCs/>
          <w:color w:val="212529"/>
          <w:sz w:val="24"/>
          <w:szCs w:val="24"/>
          <w:shd w:val="clear" w:color="auto" w:fill="FFFFFF"/>
          <w:lang w:val="uk-UA"/>
        </w:rPr>
        <w:t>S</w:t>
      </w:r>
      <w:r w:rsidRPr="000E52D7">
        <w:rPr>
          <w:rFonts w:ascii="Times New Roman" w:eastAsia="Times New Roman" w:hAnsi="Times New Roman" w:cs="Times New Roman"/>
          <w:b/>
          <w:sz w:val="24"/>
          <w:szCs w:val="24"/>
          <w:lang w:val="uk-UA"/>
        </w:rPr>
        <w:t>kills</w:t>
      </w:r>
      <w:proofErr w:type="spellEnd"/>
      <w:r w:rsidRPr="000E52D7">
        <w:rPr>
          <w:rFonts w:ascii="Times New Roman" w:eastAsia="Times New Roman" w:hAnsi="Times New Roman" w:cs="Times New Roman"/>
          <w:b/>
          <w:sz w:val="24"/>
          <w:szCs w:val="24"/>
          <w:lang w:val="uk-UA"/>
        </w:rPr>
        <w:t>, які формуються в освітньому компоненті</w:t>
      </w:r>
    </w:p>
    <w:p w14:paraId="3D2AED9A"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1. Комунікація </w:t>
      </w:r>
    </w:p>
    <w:p w14:paraId="32EA0357"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2. Критичне мислення </w:t>
      </w:r>
    </w:p>
    <w:p w14:paraId="568EE4A4"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3. Вирішення проблем  </w:t>
      </w:r>
    </w:p>
    <w:p w14:paraId="42E63EB8"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4. Прийняття рішень  </w:t>
      </w:r>
    </w:p>
    <w:p w14:paraId="1600FC34"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5. Емоційний інтелект </w:t>
      </w:r>
    </w:p>
    <w:p w14:paraId="3ED804D2"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6. Ненасильницьке спілкування  </w:t>
      </w:r>
    </w:p>
    <w:p w14:paraId="003DD365"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7. Управління знаннями </w:t>
      </w:r>
    </w:p>
    <w:p w14:paraId="5EE37AC5"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8. Робота в режимі невизначеності </w:t>
      </w:r>
    </w:p>
    <w:p w14:paraId="57E9B06F"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9. Самоаналіз і саморефлексія.</w:t>
      </w:r>
    </w:p>
    <w:p w14:paraId="3B226485"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p>
    <w:p w14:paraId="3177261F"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Обсяг освітнього компонента</w:t>
      </w:r>
    </w:p>
    <w:p w14:paraId="42FE4B01"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eastAsia="ru-RU"/>
        </w:rPr>
      </w:pPr>
    </w:p>
    <w:tbl>
      <w:tblPr>
        <w:tblW w:w="10695" w:type="dxa"/>
        <w:tblInd w:w="-630" w:type="dxa"/>
        <w:tblLayout w:type="fixed"/>
        <w:tblLook w:val="04A0" w:firstRow="1" w:lastRow="0" w:firstColumn="1" w:lastColumn="0" w:noHBand="0" w:noVBand="1"/>
      </w:tblPr>
      <w:tblGrid>
        <w:gridCol w:w="1607"/>
        <w:gridCol w:w="1638"/>
        <w:gridCol w:w="2086"/>
        <w:gridCol w:w="1788"/>
        <w:gridCol w:w="919"/>
        <w:gridCol w:w="2657"/>
      </w:tblGrid>
      <w:tr w:rsidR="00E62EDC" w:rsidRPr="000E52D7" w14:paraId="53E09CB1"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033BD"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71DB35A"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976476E"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sz w:val="24"/>
                <w:szCs w:val="24"/>
                <w:lang w:val="uk-UA"/>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099F289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Самостійна робота</w:t>
            </w:r>
          </w:p>
        </w:tc>
        <w:tc>
          <w:tcPr>
            <w:tcW w:w="919" w:type="dxa"/>
            <w:tcBorders>
              <w:top w:val="single" w:sz="8" w:space="0" w:color="000000"/>
              <w:left w:val="single" w:sz="4" w:space="0" w:color="000000"/>
              <w:bottom w:val="single" w:sz="8" w:space="0" w:color="000000"/>
              <w:right w:val="single" w:sz="8" w:space="0" w:color="000000"/>
            </w:tcBorders>
            <w:hideMark/>
          </w:tcPr>
          <w:p w14:paraId="39E51CB2"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Практика</w:t>
            </w:r>
          </w:p>
        </w:tc>
        <w:tc>
          <w:tcPr>
            <w:tcW w:w="2657" w:type="dxa"/>
            <w:tcBorders>
              <w:top w:val="single" w:sz="8" w:space="0" w:color="000000"/>
              <w:left w:val="single" w:sz="4" w:space="0" w:color="000000"/>
              <w:bottom w:val="single" w:sz="8" w:space="0" w:color="000000"/>
              <w:right w:val="single" w:sz="8" w:space="0" w:color="000000"/>
            </w:tcBorders>
            <w:hideMark/>
          </w:tcPr>
          <w:p w14:paraId="258AAB76"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Загальна кількість годин</w:t>
            </w:r>
          </w:p>
        </w:tc>
      </w:tr>
      <w:tr w:rsidR="00E62EDC" w:rsidRPr="000E52D7" w14:paraId="767CF0AD"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80F6F"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AB34A4">
              <w:rPr>
                <w:rFonts w:ascii="Times New Roman" w:eastAsia="Times New Roman" w:hAnsi="Times New Roman" w:cs="Times New Roman"/>
                <w:color w:val="000000"/>
                <w:sz w:val="24"/>
                <w:szCs w:val="24"/>
                <w:lang w:val="uk-UA"/>
              </w:rPr>
              <w:t>Кількість годин</w:t>
            </w:r>
          </w:p>
          <w:p w14:paraId="63A50D0F"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rPr>
            </w:pPr>
            <w:r w:rsidRPr="00AB34A4">
              <w:rPr>
                <w:rFonts w:ascii="Times New Roman" w:eastAsia="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DF2DC7A"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36</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790120F7"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B5A8C1B"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66</w:t>
            </w:r>
          </w:p>
        </w:tc>
        <w:tc>
          <w:tcPr>
            <w:tcW w:w="919" w:type="dxa"/>
            <w:tcBorders>
              <w:top w:val="single" w:sz="8" w:space="0" w:color="000000"/>
              <w:left w:val="single" w:sz="4" w:space="0" w:color="000000"/>
              <w:bottom w:val="single" w:sz="8" w:space="0" w:color="000000"/>
              <w:right w:val="single" w:sz="8" w:space="0" w:color="000000"/>
            </w:tcBorders>
            <w:hideMark/>
          </w:tcPr>
          <w:p w14:paraId="1BBDC2B3" w14:textId="77777777" w:rsidR="00E62EDC" w:rsidRPr="00AB34A4" w:rsidRDefault="00E62EDC" w:rsidP="000E52D7">
            <w:pPr>
              <w:tabs>
                <w:tab w:val="left" w:pos="1764"/>
              </w:tabs>
              <w:spacing w:after="0"/>
              <w:jc w:val="both"/>
              <w:rPr>
                <w:rFonts w:ascii="Times New Roman" w:hAnsi="Times New Roman" w:cs="Times New Roman"/>
                <w:sz w:val="24"/>
                <w:szCs w:val="24"/>
                <w:lang w:val="uk-UA"/>
              </w:rPr>
            </w:pPr>
          </w:p>
        </w:tc>
        <w:tc>
          <w:tcPr>
            <w:tcW w:w="2657" w:type="dxa"/>
            <w:tcBorders>
              <w:top w:val="single" w:sz="8" w:space="0" w:color="000000"/>
              <w:left w:val="single" w:sz="4" w:space="0" w:color="000000"/>
              <w:bottom w:val="single" w:sz="8" w:space="0" w:color="000000"/>
              <w:right w:val="single" w:sz="8" w:space="0" w:color="000000"/>
            </w:tcBorders>
            <w:hideMark/>
          </w:tcPr>
          <w:p w14:paraId="59E30D2A"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en-US"/>
              </w:rPr>
              <w:t xml:space="preserve">120/4 </w:t>
            </w:r>
            <w:r w:rsidRPr="00AB34A4">
              <w:rPr>
                <w:rFonts w:ascii="Times New Roman" w:eastAsia="Times New Roman" w:hAnsi="Times New Roman" w:cs="Times New Roman"/>
                <w:b/>
                <w:color w:val="000000"/>
                <w:sz w:val="24"/>
                <w:szCs w:val="24"/>
                <w:lang w:val="uk-UA"/>
              </w:rPr>
              <w:t>кредити</w:t>
            </w:r>
          </w:p>
        </w:tc>
      </w:tr>
      <w:tr w:rsidR="00E62EDC" w:rsidRPr="000E52D7" w14:paraId="1BD0A852"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A16AF"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AB34A4">
              <w:rPr>
                <w:rFonts w:ascii="Times New Roman" w:eastAsia="Times New Roman" w:hAnsi="Times New Roman" w:cs="Times New Roman"/>
                <w:color w:val="000000"/>
                <w:sz w:val="24"/>
                <w:szCs w:val="24"/>
                <w:lang w:val="uk-UA"/>
              </w:rPr>
              <w:t>Кількість годин</w:t>
            </w:r>
          </w:p>
          <w:p w14:paraId="13B4F88A"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rPr>
            </w:pPr>
            <w:r w:rsidRPr="00AB34A4">
              <w:rPr>
                <w:rFonts w:ascii="Times New Roman" w:eastAsia="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0AF8C1E" w14:textId="77777777" w:rsidR="00E62EDC" w:rsidRPr="00AB34A4" w:rsidRDefault="00243DB3" w:rsidP="00796031">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16</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99F2767"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9B75F5A"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96</w:t>
            </w:r>
          </w:p>
        </w:tc>
        <w:tc>
          <w:tcPr>
            <w:tcW w:w="919" w:type="dxa"/>
            <w:tcBorders>
              <w:top w:val="single" w:sz="8" w:space="0" w:color="000000"/>
              <w:left w:val="single" w:sz="4" w:space="0" w:color="000000"/>
              <w:bottom w:val="single" w:sz="8" w:space="0" w:color="000000"/>
              <w:right w:val="single" w:sz="8" w:space="0" w:color="000000"/>
            </w:tcBorders>
            <w:hideMark/>
          </w:tcPr>
          <w:p w14:paraId="4AD1DDBB" w14:textId="77777777" w:rsidR="00E62EDC" w:rsidRPr="00AB34A4" w:rsidRDefault="00E62EDC" w:rsidP="000E52D7">
            <w:pPr>
              <w:tabs>
                <w:tab w:val="left" w:pos="1764"/>
              </w:tabs>
              <w:spacing w:after="0"/>
              <w:jc w:val="both"/>
              <w:rPr>
                <w:rFonts w:ascii="Times New Roman" w:hAnsi="Times New Roman" w:cs="Times New Roman"/>
                <w:sz w:val="24"/>
                <w:szCs w:val="24"/>
                <w:lang w:val="uk-UA"/>
              </w:rPr>
            </w:pPr>
          </w:p>
        </w:tc>
        <w:tc>
          <w:tcPr>
            <w:tcW w:w="2657" w:type="dxa"/>
            <w:tcBorders>
              <w:top w:val="single" w:sz="8" w:space="0" w:color="000000"/>
              <w:left w:val="single" w:sz="4" w:space="0" w:color="000000"/>
              <w:bottom w:val="single" w:sz="8" w:space="0" w:color="000000"/>
              <w:right w:val="single" w:sz="8" w:space="0" w:color="000000"/>
            </w:tcBorders>
            <w:hideMark/>
          </w:tcPr>
          <w:p w14:paraId="70342732"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120/4 кредити</w:t>
            </w:r>
          </w:p>
        </w:tc>
      </w:tr>
    </w:tbl>
    <w:p w14:paraId="2ED60EB5" w14:textId="77777777" w:rsidR="00E62EDC" w:rsidRPr="0054115B"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eastAsia="ru-RU"/>
        </w:rPr>
      </w:pPr>
      <w:r w:rsidRPr="000E52D7">
        <w:rPr>
          <w:rFonts w:ascii="Times New Roman" w:eastAsia="Times New Roman" w:hAnsi="Times New Roman" w:cs="Times New Roman"/>
          <w:i/>
          <w:color w:val="000000"/>
          <w:sz w:val="24"/>
          <w:szCs w:val="24"/>
          <w:lang w:val="uk-UA" w:eastAsia="ru-RU"/>
        </w:rPr>
        <w:t>Підсумков</w:t>
      </w:r>
      <w:r w:rsidR="002B2117" w:rsidRPr="000E52D7">
        <w:rPr>
          <w:rFonts w:ascii="Times New Roman" w:eastAsia="Times New Roman" w:hAnsi="Times New Roman" w:cs="Times New Roman"/>
          <w:i/>
          <w:color w:val="000000"/>
          <w:sz w:val="24"/>
          <w:szCs w:val="24"/>
          <w:lang w:val="uk-UA" w:eastAsia="ru-RU"/>
        </w:rPr>
        <w:t>а (семестрова) форма контролю – залік, річна</w:t>
      </w:r>
      <w:r w:rsidR="008B4CED" w:rsidRPr="000E52D7">
        <w:rPr>
          <w:rFonts w:ascii="Times New Roman" w:eastAsia="Times New Roman" w:hAnsi="Times New Roman" w:cs="Times New Roman"/>
          <w:i/>
          <w:color w:val="000000"/>
          <w:sz w:val="24"/>
          <w:szCs w:val="24"/>
          <w:lang w:val="uk-UA" w:eastAsia="ru-RU"/>
        </w:rPr>
        <w:t xml:space="preserve"> форма контролю</w:t>
      </w:r>
      <w:r w:rsidR="002B2117" w:rsidRPr="000E52D7">
        <w:rPr>
          <w:rFonts w:ascii="Times New Roman" w:eastAsia="Times New Roman" w:hAnsi="Times New Roman" w:cs="Times New Roman"/>
          <w:i/>
          <w:color w:val="000000"/>
          <w:sz w:val="24"/>
          <w:szCs w:val="24"/>
          <w:lang w:val="uk-UA" w:eastAsia="ru-RU"/>
        </w:rPr>
        <w:t xml:space="preserve"> - </w:t>
      </w:r>
      <w:r w:rsidR="002B2117" w:rsidRPr="0054115B">
        <w:rPr>
          <w:rFonts w:ascii="Times New Roman" w:eastAsia="Times New Roman" w:hAnsi="Times New Roman" w:cs="Times New Roman"/>
          <w:b/>
          <w:i/>
          <w:color w:val="000000"/>
          <w:sz w:val="24"/>
          <w:szCs w:val="24"/>
          <w:lang w:val="uk-UA" w:eastAsia="ru-RU"/>
        </w:rPr>
        <w:t>іспит</w:t>
      </w:r>
      <w:r w:rsidRPr="0054115B">
        <w:rPr>
          <w:rFonts w:ascii="Times New Roman" w:eastAsia="Times New Roman" w:hAnsi="Times New Roman" w:cs="Times New Roman"/>
          <w:b/>
          <w:i/>
          <w:color w:val="000000"/>
          <w:sz w:val="24"/>
          <w:szCs w:val="24"/>
          <w:lang w:val="uk-UA" w:eastAsia="ru-RU"/>
        </w:rPr>
        <w:t xml:space="preserve"> </w:t>
      </w:r>
    </w:p>
    <w:p w14:paraId="64FF0314"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2626017D"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1B13EF7B"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66D6F7B4"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5FE9B32B" w14:textId="77777777" w:rsidR="00E62EDC" w:rsidRPr="000E52D7"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r>
        <w:rPr>
          <w:rFonts w:ascii="Times New Roman" w:eastAsia="Times New Roman" w:hAnsi="Times New Roman" w:cs="Times New Roman"/>
          <w:b/>
          <w:caps/>
          <w:color w:val="000000"/>
          <w:sz w:val="24"/>
          <w:szCs w:val="24"/>
          <w:lang w:val="uk-UA" w:eastAsia="ru-RU"/>
        </w:rPr>
        <w:t>Орієнтовні питання для підготовки до іспиту.</w:t>
      </w:r>
    </w:p>
    <w:p w14:paraId="238B5F5A"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1.Поняття, предмет і система цивільного процесуального права. </w:t>
      </w:r>
    </w:p>
    <w:p w14:paraId="34D5B44C"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2.Цивільна процесуальна форма.</w:t>
      </w:r>
    </w:p>
    <w:p w14:paraId="05728EB8"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3.Поняття і система принципів цивільного процесуального права. </w:t>
      </w:r>
    </w:p>
    <w:p w14:paraId="16D9EAC9"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4.Цивільна процесуальна правоздатність і дієздатність.</w:t>
      </w:r>
    </w:p>
    <w:p w14:paraId="4110CE80"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5.Поняття представництва в цивільному процесі України.</w:t>
      </w:r>
    </w:p>
    <w:p w14:paraId="3CCEE828"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7.Поняття і види процесуальних строків. </w:t>
      </w:r>
    </w:p>
    <w:p w14:paraId="68AD1055"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8.Витрати пов’язані з розглядом судової справи.</w:t>
      </w:r>
    </w:p>
    <w:p w14:paraId="525889DC"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9.Поняття і види доказів.</w:t>
      </w:r>
    </w:p>
    <w:p w14:paraId="29AD95DD"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10.Заходи процесуального примусу.</w:t>
      </w:r>
    </w:p>
    <w:p w14:paraId="035B0A11"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11.Умови і порядок ухвалення заочного рішення. </w:t>
      </w:r>
    </w:p>
    <w:p w14:paraId="569DEC4A"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12.Поняття позову. Елементи та види позовів. </w:t>
      </w:r>
    </w:p>
    <w:p w14:paraId="037EC2FB"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13.Поняття і завдання провадження у справі до судового розгляду. </w:t>
      </w:r>
    </w:p>
    <w:p w14:paraId="310AC078"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14.Судові виклики та повідомлення.</w:t>
      </w:r>
    </w:p>
    <w:p w14:paraId="048698A9"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15.</w:t>
      </w:r>
      <w:r w:rsidRPr="000E52D7">
        <w:rPr>
          <w:rFonts w:ascii="Times New Roman" w:hAnsi="Times New Roman" w:cs="Times New Roman"/>
          <w:sz w:val="24"/>
          <w:szCs w:val="24"/>
          <w:lang w:val="uk-UA"/>
        </w:rPr>
        <w:t xml:space="preserve"> Поняття витрат з провадження у цивільній справі.</w:t>
      </w:r>
    </w:p>
    <w:p w14:paraId="3A9B2F70"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16.</w:t>
      </w:r>
      <w:r w:rsidRPr="000E52D7">
        <w:rPr>
          <w:rFonts w:ascii="Times New Roman" w:hAnsi="Times New Roman" w:cs="Times New Roman"/>
          <w:sz w:val="24"/>
          <w:szCs w:val="24"/>
          <w:lang w:val="uk-UA"/>
        </w:rPr>
        <w:t xml:space="preserve"> Належність доказів і допустимість засобів доказування.</w:t>
      </w:r>
    </w:p>
    <w:p w14:paraId="6E779D52"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17.</w:t>
      </w:r>
      <w:r w:rsidRPr="000E52D7">
        <w:rPr>
          <w:rFonts w:ascii="Times New Roman" w:hAnsi="Times New Roman" w:cs="Times New Roman"/>
          <w:sz w:val="24"/>
          <w:szCs w:val="24"/>
          <w:lang w:val="uk-UA"/>
        </w:rPr>
        <w:t xml:space="preserve"> Судове засідання - процесуальна форма судового розгляду.</w:t>
      </w:r>
    </w:p>
    <w:p w14:paraId="7DDB577C"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18. Поняття і зміст постанови суду.</w:t>
      </w:r>
    </w:p>
    <w:p w14:paraId="62B82442"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19.</w:t>
      </w:r>
      <w:r w:rsidRPr="000E52D7">
        <w:rPr>
          <w:rFonts w:ascii="Times New Roman" w:hAnsi="Times New Roman" w:cs="Times New Roman"/>
          <w:sz w:val="24"/>
          <w:szCs w:val="24"/>
          <w:lang w:val="uk-UA"/>
        </w:rPr>
        <w:t xml:space="preserve"> Процесуальний порядок пред’явлення позову.</w:t>
      </w:r>
    </w:p>
    <w:p w14:paraId="4D53EDB0"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20.</w:t>
      </w:r>
      <w:r w:rsidRPr="000E52D7">
        <w:rPr>
          <w:rFonts w:ascii="Times New Roman" w:hAnsi="Times New Roman" w:cs="Times New Roman"/>
          <w:sz w:val="24"/>
          <w:szCs w:val="24"/>
          <w:lang w:val="uk-UA"/>
        </w:rPr>
        <w:t xml:space="preserve"> Об’єднання та роз’єднання позовів.</w:t>
      </w:r>
    </w:p>
    <w:p w14:paraId="27D2607D" w14:textId="77777777" w:rsidR="0054115B"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21.</w:t>
      </w:r>
      <w:r w:rsidRPr="000E52D7">
        <w:rPr>
          <w:rFonts w:ascii="Times New Roman" w:hAnsi="Times New Roman" w:cs="Times New Roman"/>
          <w:sz w:val="24"/>
          <w:szCs w:val="24"/>
          <w:lang w:val="uk-UA"/>
        </w:rPr>
        <w:t xml:space="preserve"> Підстави та способи забезпечення позову.</w:t>
      </w:r>
    </w:p>
    <w:p w14:paraId="4CCC764C" w14:textId="77777777" w:rsidR="0054115B" w:rsidRDefault="0054115B" w:rsidP="0054115B">
      <w:pPr>
        <w:pStyle w:val="af6"/>
        <w:tabs>
          <w:tab w:val="left" w:pos="1764"/>
        </w:tabs>
        <w:jc w:val="both"/>
        <w:rPr>
          <w:rFonts w:ascii="Times New Roman" w:hAnsi="Times New Roman" w:cs="Times New Roman"/>
          <w:sz w:val="24"/>
          <w:szCs w:val="24"/>
          <w:lang w:val="uk-UA"/>
        </w:rPr>
      </w:pPr>
      <w:r>
        <w:rPr>
          <w:rFonts w:ascii="Times New Roman" w:hAnsi="Times New Roman" w:cs="Times New Roman"/>
          <w:sz w:val="24"/>
          <w:szCs w:val="24"/>
          <w:lang w:val="uk-UA"/>
        </w:rPr>
        <w:t>22 Добровільне виконання судового рішення.</w:t>
      </w:r>
    </w:p>
    <w:p w14:paraId="5AE3281C" w14:textId="77777777" w:rsidR="0054115B" w:rsidRDefault="0054115B" w:rsidP="0054115B">
      <w:pPr>
        <w:pStyle w:val="af6"/>
        <w:tabs>
          <w:tab w:val="left" w:pos="1764"/>
        </w:tabs>
        <w:jc w:val="both"/>
        <w:rPr>
          <w:rFonts w:ascii="Times New Roman" w:hAnsi="Times New Roman" w:cs="Times New Roman"/>
          <w:sz w:val="24"/>
          <w:szCs w:val="24"/>
          <w:lang w:val="uk-UA"/>
        </w:rPr>
      </w:pPr>
      <w:r>
        <w:rPr>
          <w:rFonts w:ascii="Times New Roman" w:hAnsi="Times New Roman" w:cs="Times New Roman"/>
          <w:sz w:val="24"/>
          <w:szCs w:val="24"/>
          <w:lang w:val="uk-UA"/>
        </w:rPr>
        <w:t>23. Повноваження державного та приватного виконавця з примусового виконання судових рішень.</w:t>
      </w:r>
    </w:p>
    <w:p w14:paraId="5786A698"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24.Примусове виконання судових рішень.</w:t>
      </w:r>
    </w:p>
    <w:p w14:paraId="63B1E8B0"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25.Черговість погашення сум від продажу майна та активів боржника.</w:t>
      </w:r>
    </w:p>
    <w:p w14:paraId="3B388F1D"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26.Особливості визначення ціни позову.</w:t>
      </w:r>
    </w:p>
    <w:p w14:paraId="03D729F3"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27.Особливості залишення позову без розгляду.</w:t>
      </w:r>
    </w:p>
    <w:p w14:paraId="7070FDA8"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28.Поняття принципу верховенства права.</w:t>
      </w:r>
    </w:p>
    <w:p w14:paraId="39C00094"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29.Значення мови в цивільному судочинстві.</w:t>
      </w:r>
    </w:p>
    <w:p w14:paraId="15E312FF"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30.Поняття змагальності сторін в цивільному судочинстві.</w:t>
      </w:r>
    </w:p>
    <w:p w14:paraId="435C8353"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31.Суди першої інстанції.</w:t>
      </w:r>
    </w:p>
    <w:p w14:paraId="4F26D3F4"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p>
    <w:p w14:paraId="1F9E1873" w14:textId="77777777" w:rsidR="0054115B" w:rsidRDefault="0054115B"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p>
    <w:p w14:paraId="0F1CC155" w14:textId="77777777" w:rsidR="0054115B" w:rsidRDefault="0054115B"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p>
    <w:p w14:paraId="5D318D4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t xml:space="preserve">Політика освітнього компонента </w:t>
      </w:r>
    </w:p>
    <w:p w14:paraId="5105CDDC"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66B74E6E" w14:textId="77777777" w:rsidR="00E62EDC" w:rsidRPr="000E52D7" w:rsidRDefault="00E62EDC" w:rsidP="000E52D7">
      <w:pPr>
        <w:numPr>
          <w:ilvl w:val="0"/>
          <w:numId w:val="2"/>
        </w:numPr>
        <w:tabs>
          <w:tab w:val="left" w:pos="1764"/>
        </w:tabs>
        <w:autoSpaceDN w:val="0"/>
        <w:spacing w:after="0" w:line="240" w:lineRule="auto"/>
        <w:ind w:hanging="426"/>
        <w:contextualSpacing/>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color w:val="000000"/>
          <w:sz w:val="24"/>
          <w:szCs w:val="24"/>
          <w:lang w:val="uk-UA"/>
        </w:rPr>
        <w:t xml:space="preserve">Курс </w:t>
      </w:r>
      <w:r w:rsidR="007001DE" w:rsidRPr="000E52D7">
        <w:rPr>
          <w:rFonts w:ascii="Times New Roman" w:eastAsia="Times New Roman" w:hAnsi="Times New Roman" w:cs="Times New Roman"/>
          <w:color w:val="000000"/>
          <w:sz w:val="24"/>
          <w:szCs w:val="24"/>
          <w:lang w:val="uk-UA"/>
        </w:rPr>
        <w:t>передбачає роботу в колективі.</w:t>
      </w:r>
    </w:p>
    <w:p w14:paraId="2148C62D" w14:textId="77777777" w:rsidR="00E62EDC" w:rsidRPr="000E52D7" w:rsidRDefault="00E62EDC" w:rsidP="000E52D7">
      <w:pPr>
        <w:numPr>
          <w:ilvl w:val="0"/>
          <w:numId w:val="2"/>
        </w:numPr>
        <w:tabs>
          <w:tab w:val="left" w:pos="1764"/>
        </w:tabs>
        <w:autoSpaceDN w:val="0"/>
        <w:spacing w:after="0" w:line="240" w:lineRule="auto"/>
        <w:ind w:hanging="426"/>
        <w:contextualSpacing/>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color w:val="000000"/>
          <w:sz w:val="24"/>
          <w:szCs w:val="24"/>
          <w:lang w:val="uk-UA"/>
        </w:rPr>
        <w:t>Середовище в аудиторії є дружнім, творчим, відкритим до конструктивної критики.</w:t>
      </w:r>
    </w:p>
    <w:p w14:paraId="7FE77B9E"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Не пропускати та не запізнюватися на заняття за розкладом</w:t>
      </w:r>
      <w:r w:rsidR="007001DE" w:rsidRPr="000E52D7">
        <w:rPr>
          <w:rFonts w:ascii="Times New Roman" w:eastAsia="Times New Roman" w:hAnsi="Times New Roman" w:cs="Times New Roman"/>
          <w:color w:val="000000"/>
          <w:sz w:val="24"/>
          <w:szCs w:val="24"/>
          <w:lang w:val="uk-UA" w:eastAsia="ru-RU"/>
        </w:rPr>
        <w:t>.</w:t>
      </w:r>
    </w:p>
    <w:p w14:paraId="6E7E6357"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 xml:space="preserve">Вчасно виконувати завдання семінарів та </w:t>
      </w:r>
      <w:r w:rsidRPr="000E52D7">
        <w:rPr>
          <w:rFonts w:ascii="Times New Roman" w:eastAsia="Times New Roman" w:hAnsi="Times New Roman" w:cs="Times New Roman"/>
          <w:sz w:val="24"/>
          <w:szCs w:val="24"/>
          <w:lang w:val="uk-UA" w:eastAsia="ru-RU"/>
        </w:rPr>
        <w:t xml:space="preserve">завдань </w:t>
      </w:r>
      <w:r w:rsidRPr="000E52D7">
        <w:rPr>
          <w:rFonts w:ascii="Times New Roman" w:eastAsia="Times New Roman" w:hAnsi="Times New Roman" w:cs="Times New Roman"/>
          <w:color w:val="000000"/>
          <w:sz w:val="24"/>
          <w:szCs w:val="24"/>
          <w:lang w:val="uk-UA" w:eastAsia="ru-RU"/>
        </w:rPr>
        <w:t xml:space="preserve">самостійної </w:t>
      </w:r>
      <w:r w:rsidR="007001DE" w:rsidRPr="000E52D7">
        <w:rPr>
          <w:rFonts w:ascii="Times New Roman" w:eastAsia="Times New Roman" w:hAnsi="Times New Roman" w:cs="Times New Roman"/>
          <w:color w:val="000000"/>
          <w:sz w:val="24"/>
          <w:szCs w:val="24"/>
          <w:lang w:val="uk-UA" w:eastAsia="ru-RU"/>
        </w:rPr>
        <w:t>роботи.</w:t>
      </w:r>
    </w:p>
    <w:p w14:paraId="01B6060F"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Вчасно та самостійно виконувати контрольні завдання</w:t>
      </w:r>
      <w:r w:rsidR="007001DE" w:rsidRPr="000E52D7">
        <w:rPr>
          <w:rFonts w:ascii="Times New Roman" w:eastAsia="Times New Roman" w:hAnsi="Times New Roman" w:cs="Times New Roman"/>
          <w:color w:val="000000"/>
          <w:sz w:val="24"/>
          <w:szCs w:val="24"/>
          <w:lang w:val="uk-UA" w:eastAsia="ru-RU"/>
        </w:rPr>
        <w:t>.</w:t>
      </w:r>
    </w:p>
    <w:p w14:paraId="3F130DE5"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5908D69F"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eastAsia="ru-RU"/>
        </w:rPr>
      </w:pPr>
    </w:p>
    <w:p w14:paraId="431E66BB"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t>Структура освітнього компонента</w:t>
      </w:r>
    </w:p>
    <w:p w14:paraId="0057ED0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tbl>
      <w:tblPr>
        <w:tblStyle w:val="af5"/>
        <w:tblW w:w="11232" w:type="dxa"/>
        <w:tblInd w:w="-1310" w:type="dxa"/>
        <w:tblLook w:val="04A0" w:firstRow="1" w:lastRow="0" w:firstColumn="1" w:lastColumn="0" w:noHBand="0" w:noVBand="1"/>
      </w:tblPr>
      <w:tblGrid>
        <w:gridCol w:w="3906"/>
        <w:gridCol w:w="745"/>
        <w:gridCol w:w="912"/>
        <w:gridCol w:w="868"/>
        <w:gridCol w:w="1299"/>
        <w:gridCol w:w="3502"/>
      </w:tblGrid>
      <w:tr w:rsidR="00E62EDC" w:rsidRPr="000E52D7" w14:paraId="04CB0AFF"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CD7E5"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lastRenderedPageBreak/>
              <w:t>Перелік тем (модулів)</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3486D"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кіЛЬКІСТЬ ГОДИН</w:t>
            </w:r>
          </w:p>
          <w:p w14:paraId="2ADE7CD4"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ДЕННА ФОРМА</w:t>
            </w:r>
            <w:r w:rsidR="00B27FF8">
              <w:rPr>
                <w:rFonts w:ascii="Times New Roman" w:hAnsi="Times New Roman"/>
                <w:b/>
                <w:caps/>
                <w:color w:val="000000"/>
                <w:sz w:val="24"/>
                <w:szCs w:val="24"/>
                <w:lang w:val="uk-UA" w:eastAsia="ru-RU"/>
              </w:rPr>
              <w:t xml:space="preserve"> 12</w:t>
            </w:r>
            <w:r w:rsidR="00B46036" w:rsidRPr="000E52D7">
              <w:rPr>
                <w:rFonts w:ascii="Times New Roman" w:hAnsi="Times New Roman"/>
                <w:b/>
                <w:caps/>
                <w:color w:val="000000"/>
                <w:sz w:val="24"/>
                <w:szCs w:val="24"/>
                <w:lang w:val="uk-UA" w:eastAsia="ru-RU"/>
              </w:rPr>
              <w:t>0</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94FA"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рЕКОМЕНДОВАНА ЛІТЕРАТУРА</w:t>
            </w:r>
          </w:p>
        </w:tc>
      </w:tr>
      <w:tr w:rsidR="00E62EDC" w:rsidRPr="000E52D7" w14:paraId="7C92E32F"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99BF"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42EAC"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Л</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F40BE"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пр</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2A03A512"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ср</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07A87"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всього</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988D4"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tc>
      </w:tr>
      <w:tr w:rsidR="00E62EDC" w:rsidRPr="000E52D7" w14:paraId="15C85BBE" w14:textId="77777777" w:rsidTr="00D7711A">
        <w:trPr>
          <w:trHeight w:val="5330"/>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8ECB" w14:textId="77777777" w:rsidR="00E62EDC" w:rsidRPr="000E52D7" w:rsidRDefault="00E62EDC" w:rsidP="000E52D7">
            <w:pPr>
              <w:tabs>
                <w:tab w:val="left" w:pos="1764"/>
              </w:tabs>
              <w:jc w:val="both"/>
              <w:rPr>
                <w:rFonts w:ascii="Times New Roman" w:hAnsi="Times New Roman"/>
                <w:b/>
                <w:sz w:val="24"/>
                <w:szCs w:val="24"/>
                <w:lang w:val="uk-UA"/>
              </w:rPr>
            </w:pPr>
            <w:r w:rsidRPr="000E52D7">
              <w:rPr>
                <w:rFonts w:ascii="Times New Roman" w:hAnsi="Times New Roman"/>
                <w:b/>
                <w:bCs/>
                <w:sz w:val="24"/>
                <w:szCs w:val="24"/>
                <w:lang w:val="uk-UA" w:eastAsia="ru-RU"/>
              </w:rPr>
              <w:t>Модуль 1.</w:t>
            </w:r>
            <w:r w:rsidRPr="000E52D7">
              <w:rPr>
                <w:rFonts w:ascii="Times New Roman" w:hAnsi="Times New Roman"/>
                <w:b/>
                <w:sz w:val="24"/>
                <w:szCs w:val="24"/>
                <w:lang w:val="uk-UA"/>
              </w:rPr>
              <w:t xml:space="preserve"> </w:t>
            </w:r>
            <w:r w:rsidR="00B46036" w:rsidRPr="000E52D7">
              <w:rPr>
                <w:rFonts w:ascii="Times New Roman" w:hAnsi="Times New Roman"/>
                <w:b/>
                <w:sz w:val="24"/>
                <w:szCs w:val="24"/>
                <w:lang w:val="uk-UA"/>
              </w:rPr>
              <w:t>Загальна характеристика цивільного процесуального права.</w:t>
            </w:r>
          </w:p>
          <w:p w14:paraId="0ACCBA05" w14:textId="77777777" w:rsidR="004816AE" w:rsidRPr="000E52D7" w:rsidRDefault="001E1EFB" w:rsidP="000E52D7">
            <w:pPr>
              <w:widowControl w:val="0"/>
              <w:tabs>
                <w:tab w:val="left" w:pos="1764"/>
              </w:tabs>
              <w:autoSpaceDE w:val="0"/>
              <w:autoSpaceDN w:val="0"/>
              <w:jc w:val="both"/>
              <w:rPr>
                <w:rFonts w:ascii="Times New Roman" w:hAnsi="Times New Roman"/>
                <w:sz w:val="24"/>
                <w:szCs w:val="24"/>
                <w:lang w:val="uk-UA"/>
              </w:rPr>
            </w:pPr>
            <w:r w:rsidRPr="000E52D7">
              <w:rPr>
                <w:rFonts w:ascii="Times New Roman" w:hAnsi="Times New Roman"/>
                <w:sz w:val="24"/>
                <w:szCs w:val="24"/>
                <w:lang w:val="uk-UA"/>
              </w:rPr>
              <w:t>Тема1.</w:t>
            </w:r>
            <w:r w:rsidR="004816AE" w:rsidRPr="000E52D7">
              <w:rPr>
                <w:rFonts w:ascii="Times New Roman" w:hAnsi="Times New Roman"/>
                <w:sz w:val="24"/>
                <w:szCs w:val="24"/>
                <w:lang w:val="uk-UA"/>
              </w:rPr>
              <w:t xml:space="preserve"> Предмет і система цивільного процесуального права.</w:t>
            </w:r>
          </w:p>
          <w:p w14:paraId="6B09151A" w14:textId="77777777" w:rsidR="004816AE" w:rsidRPr="000E52D7" w:rsidRDefault="004816AE"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Принципи цивільного процесуального права.</w:t>
            </w:r>
          </w:p>
          <w:p w14:paraId="567B64A1" w14:textId="77777777" w:rsidR="004816AE" w:rsidRPr="000E52D7" w:rsidRDefault="00033966" w:rsidP="000E52D7">
            <w:pPr>
              <w:tabs>
                <w:tab w:val="left" w:pos="1764"/>
              </w:tabs>
              <w:jc w:val="both"/>
              <w:rPr>
                <w:rFonts w:ascii="Times New Roman" w:hAnsi="Times New Roman"/>
                <w:bCs/>
                <w:color w:val="000000"/>
                <w:sz w:val="24"/>
                <w:szCs w:val="24"/>
                <w:lang w:val="uk-UA" w:eastAsia="ru-RU"/>
              </w:rPr>
            </w:pPr>
            <w:r>
              <w:rPr>
                <w:rFonts w:ascii="Times New Roman" w:hAnsi="Times New Roman"/>
                <w:sz w:val="24"/>
                <w:szCs w:val="24"/>
                <w:lang w:val="uk-UA"/>
              </w:rPr>
              <w:t>Тема</w:t>
            </w:r>
            <w:r w:rsidR="00A3087A">
              <w:rPr>
                <w:rFonts w:ascii="Times New Roman" w:hAnsi="Times New Roman"/>
                <w:sz w:val="24"/>
                <w:szCs w:val="24"/>
                <w:lang w:val="uk-UA"/>
              </w:rPr>
              <w:t>2</w:t>
            </w:r>
            <w:r w:rsidR="001E1EFB" w:rsidRPr="000E52D7">
              <w:rPr>
                <w:rFonts w:ascii="Times New Roman" w:hAnsi="Times New Roman"/>
                <w:sz w:val="24"/>
                <w:szCs w:val="24"/>
                <w:lang w:val="uk-UA"/>
              </w:rPr>
              <w:t>.</w:t>
            </w:r>
            <w:r w:rsidR="004816AE" w:rsidRPr="000E52D7">
              <w:rPr>
                <w:rFonts w:ascii="Times New Roman" w:hAnsi="Times New Roman"/>
                <w:bCs/>
                <w:color w:val="000000"/>
                <w:sz w:val="24"/>
                <w:szCs w:val="24"/>
                <w:lang w:val="uk-UA" w:eastAsia="ru-RU"/>
              </w:rPr>
              <w:t xml:space="preserve"> Цивільні процесуальні правовідносини.</w:t>
            </w:r>
          </w:p>
          <w:p w14:paraId="56D05AC4" w14:textId="77777777" w:rsidR="004816AE" w:rsidRPr="000E52D7" w:rsidRDefault="0075509F" w:rsidP="000E52D7">
            <w:pPr>
              <w:tabs>
                <w:tab w:val="left" w:pos="1764"/>
              </w:tabs>
              <w:jc w:val="both"/>
              <w:rPr>
                <w:rFonts w:ascii="Times New Roman" w:hAnsi="Times New Roman"/>
                <w:bCs/>
                <w:color w:val="000000"/>
                <w:sz w:val="24"/>
                <w:szCs w:val="24"/>
                <w:lang w:val="uk-UA" w:eastAsia="ru-RU"/>
              </w:rPr>
            </w:pPr>
            <w:r>
              <w:rPr>
                <w:rFonts w:ascii="Times New Roman" w:hAnsi="Times New Roman"/>
                <w:sz w:val="24"/>
                <w:szCs w:val="24"/>
                <w:lang w:val="uk-UA"/>
              </w:rPr>
              <w:t>Тема3</w:t>
            </w:r>
            <w:r w:rsidR="001E1EFB" w:rsidRPr="000E52D7">
              <w:rPr>
                <w:rFonts w:ascii="Times New Roman" w:hAnsi="Times New Roman"/>
                <w:sz w:val="24"/>
                <w:szCs w:val="24"/>
                <w:lang w:val="uk-UA"/>
              </w:rPr>
              <w:t>.</w:t>
            </w:r>
            <w:r w:rsidR="004816AE" w:rsidRPr="000E52D7">
              <w:rPr>
                <w:rFonts w:ascii="Times New Roman" w:hAnsi="Times New Roman"/>
                <w:b/>
                <w:bCs/>
                <w:color w:val="000000"/>
                <w:sz w:val="24"/>
                <w:szCs w:val="24"/>
                <w:lang w:val="uk-UA" w:eastAsia="ru-RU"/>
              </w:rPr>
              <w:t xml:space="preserve"> </w:t>
            </w:r>
            <w:r w:rsidR="00033966">
              <w:rPr>
                <w:rFonts w:ascii="Times New Roman" w:hAnsi="Times New Roman"/>
                <w:bCs/>
                <w:color w:val="000000"/>
                <w:sz w:val="24"/>
                <w:szCs w:val="24"/>
                <w:lang w:val="uk-UA" w:eastAsia="ru-RU"/>
              </w:rPr>
              <w:t>Сторони в цивільному процесі та т</w:t>
            </w:r>
            <w:r w:rsidR="004816AE" w:rsidRPr="000E52D7">
              <w:rPr>
                <w:rFonts w:ascii="Times New Roman" w:hAnsi="Times New Roman"/>
                <w:bCs/>
                <w:color w:val="000000"/>
                <w:sz w:val="24"/>
                <w:szCs w:val="24"/>
                <w:lang w:val="uk-UA" w:eastAsia="ru-RU"/>
              </w:rPr>
              <w:t>реті особи в цивільному процесі.</w:t>
            </w:r>
          </w:p>
          <w:p w14:paraId="1236E8B9" w14:textId="77777777" w:rsidR="00033966" w:rsidRDefault="00033966" w:rsidP="00033966">
            <w:pPr>
              <w:widowControl w:val="0"/>
              <w:tabs>
                <w:tab w:val="left" w:pos="1764"/>
              </w:tabs>
              <w:suppressAutoHyphens/>
              <w:autoSpaceDN w:val="0"/>
              <w:jc w:val="both"/>
              <w:rPr>
                <w:rFonts w:ascii="Times New Roman" w:eastAsia="SimSun" w:hAnsi="Times New Roman"/>
                <w:kern w:val="3"/>
                <w:sz w:val="24"/>
                <w:szCs w:val="24"/>
                <w:lang w:val="uk-UA" w:eastAsia="zh-CN" w:bidi="hi-IN"/>
              </w:rPr>
            </w:pPr>
            <w:r>
              <w:rPr>
                <w:rFonts w:ascii="Times New Roman" w:hAnsi="Times New Roman"/>
                <w:sz w:val="24"/>
                <w:szCs w:val="24"/>
                <w:lang w:val="uk-UA"/>
              </w:rPr>
              <w:t>Тема4</w:t>
            </w:r>
            <w:r w:rsidR="001E1EFB" w:rsidRPr="000E52D7">
              <w:rPr>
                <w:rFonts w:ascii="Times New Roman" w:hAnsi="Times New Roman"/>
                <w:sz w:val="24"/>
                <w:szCs w:val="24"/>
                <w:lang w:val="uk-UA"/>
              </w:rPr>
              <w:t>.</w:t>
            </w:r>
            <w:r w:rsidR="004816AE" w:rsidRPr="000E52D7">
              <w:rPr>
                <w:rFonts w:ascii="Times New Roman" w:eastAsia="SimSun" w:hAnsi="Times New Roman"/>
                <w:b/>
                <w:bCs/>
                <w:color w:val="000000"/>
                <w:kern w:val="3"/>
                <w:sz w:val="24"/>
                <w:szCs w:val="24"/>
                <w:lang w:val="uk-UA" w:eastAsia="zh-CN" w:bidi="hi-IN"/>
              </w:rPr>
              <w:t xml:space="preserve"> </w:t>
            </w:r>
            <w:r w:rsidR="004816AE" w:rsidRPr="000E52D7">
              <w:rPr>
                <w:rFonts w:ascii="Times New Roman" w:eastAsia="SimSun" w:hAnsi="Times New Roman"/>
                <w:bCs/>
                <w:color w:val="000000"/>
                <w:kern w:val="3"/>
                <w:sz w:val="24"/>
                <w:szCs w:val="24"/>
                <w:lang w:val="uk-UA" w:eastAsia="zh-CN" w:bidi="hi-IN"/>
              </w:rPr>
              <w:t>Участь у цивільному процесі органів та осіб, яким законом надано право захищати права, свободи та інтереси інших осіб.</w:t>
            </w:r>
            <w:r>
              <w:rPr>
                <w:rFonts w:ascii="Times New Roman" w:eastAsia="SimSun" w:hAnsi="Times New Roman"/>
                <w:kern w:val="3"/>
                <w:sz w:val="24"/>
                <w:szCs w:val="24"/>
                <w:lang w:val="uk-UA" w:eastAsia="zh-CN" w:bidi="hi-IN"/>
              </w:rPr>
              <w:t xml:space="preserve"> </w:t>
            </w:r>
          </w:p>
          <w:p w14:paraId="5F8ABAAD" w14:textId="77777777" w:rsidR="001E1EFB" w:rsidRPr="00D7711A" w:rsidRDefault="00033966" w:rsidP="00033966">
            <w:pPr>
              <w:widowControl w:val="0"/>
              <w:tabs>
                <w:tab w:val="left" w:pos="1764"/>
              </w:tabs>
              <w:suppressAutoHyphens/>
              <w:autoSpaceDN w:val="0"/>
              <w:jc w:val="both"/>
              <w:rPr>
                <w:rFonts w:ascii="Times New Roman" w:eastAsia="SimSun" w:hAnsi="Times New Roman"/>
                <w:kern w:val="3"/>
                <w:sz w:val="24"/>
                <w:szCs w:val="24"/>
                <w:lang w:val="uk-UA" w:eastAsia="zh-CN" w:bidi="hi-IN"/>
              </w:rPr>
            </w:pPr>
            <w:r>
              <w:rPr>
                <w:rFonts w:ascii="Times New Roman" w:eastAsia="SimSun" w:hAnsi="Times New Roman"/>
                <w:kern w:val="3"/>
                <w:sz w:val="24"/>
                <w:szCs w:val="24"/>
                <w:lang w:val="uk-UA" w:eastAsia="zh-CN" w:bidi="hi-IN"/>
              </w:rPr>
              <w:t>Тема5.</w:t>
            </w:r>
            <w:r w:rsidR="004816AE" w:rsidRPr="000E52D7">
              <w:rPr>
                <w:rFonts w:ascii="Times New Roman" w:hAnsi="Times New Roman"/>
                <w:bCs/>
                <w:color w:val="000000"/>
                <w:sz w:val="24"/>
                <w:szCs w:val="24"/>
                <w:lang w:val="uk-UA" w:eastAsia="ru-RU"/>
              </w:rPr>
              <w:t>Представництво у цивільному процесі.</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864E6"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70B3B487"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39218B3D"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6E78816" w14:textId="77777777" w:rsidR="00B1091E"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0B5CA78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7C93E9B0"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1790A9C"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2B98DE50"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2955C2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6FD541B"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F906706"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71CD3B80"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6970940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1EEC04E6"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F84A70C"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7F0959BD"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24C49475"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24801C74" w14:textId="77777777" w:rsidR="00B1091E"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61D060B6"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121B0667"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31D1608E" w14:textId="77777777" w:rsidR="00B1091E" w:rsidRDefault="00B1091E" w:rsidP="000E52D7">
            <w:pPr>
              <w:tabs>
                <w:tab w:val="left" w:pos="1764"/>
              </w:tabs>
              <w:jc w:val="both"/>
              <w:rPr>
                <w:rFonts w:ascii="Times New Roman" w:hAnsi="Times New Roman"/>
                <w:b/>
                <w:caps/>
                <w:color w:val="000000"/>
                <w:sz w:val="24"/>
                <w:szCs w:val="24"/>
                <w:lang w:val="uk-UA" w:eastAsia="ru-RU"/>
              </w:rPr>
            </w:pPr>
          </w:p>
          <w:p w14:paraId="4871F7D5" w14:textId="77777777" w:rsidR="00D7711A" w:rsidRPr="000E52D7" w:rsidRDefault="00D7711A" w:rsidP="000E52D7">
            <w:pPr>
              <w:tabs>
                <w:tab w:val="left" w:pos="1764"/>
              </w:tabs>
              <w:jc w:val="both"/>
              <w:rPr>
                <w:rFonts w:ascii="Times New Roman" w:hAnsi="Times New Roman"/>
                <w:b/>
                <w:caps/>
                <w:color w:val="000000"/>
                <w:sz w:val="24"/>
                <w:szCs w:val="24"/>
                <w:lang w:val="uk-UA" w:eastAsia="ru-RU"/>
              </w:rPr>
            </w:pPr>
          </w:p>
          <w:p w14:paraId="573D94D2"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33273"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743350C6"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6FAEA474"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19E7DEF8"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6F618810"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0BADC1F4"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23F67619"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411D695C"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205FC4D1"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150E49F7"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60383982"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68031394"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59130F6C" w14:textId="77777777" w:rsidR="00D7711A"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B438956" w14:textId="77777777" w:rsidR="00D7711A" w:rsidRPr="00D7711A" w:rsidRDefault="00D7711A" w:rsidP="00D7711A">
            <w:pPr>
              <w:rPr>
                <w:rFonts w:ascii="Times New Roman" w:hAnsi="Times New Roman"/>
                <w:sz w:val="24"/>
                <w:szCs w:val="24"/>
                <w:lang w:val="uk-UA" w:eastAsia="ru-RU"/>
              </w:rPr>
            </w:pPr>
          </w:p>
          <w:p w14:paraId="78F87FAE" w14:textId="77777777" w:rsidR="00D7711A" w:rsidRDefault="00D7711A" w:rsidP="00D7711A">
            <w:pPr>
              <w:rPr>
                <w:rFonts w:ascii="Times New Roman" w:hAnsi="Times New Roman"/>
                <w:sz w:val="24"/>
                <w:szCs w:val="24"/>
                <w:lang w:val="uk-UA" w:eastAsia="ru-RU"/>
              </w:rPr>
            </w:pPr>
          </w:p>
          <w:p w14:paraId="70473570" w14:textId="77777777" w:rsidR="00D7711A" w:rsidRDefault="00D7711A" w:rsidP="00D7711A">
            <w:pPr>
              <w:rPr>
                <w:rFonts w:ascii="Times New Roman" w:hAnsi="Times New Roman"/>
                <w:sz w:val="24"/>
                <w:szCs w:val="24"/>
                <w:lang w:val="uk-UA" w:eastAsia="ru-RU"/>
              </w:rPr>
            </w:pPr>
          </w:p>
          <w:p w14:paraId="76D9F402" w14:textId="77777777" w:rsidR="00D7711A" w:rsidRDefault="00D7711A" w:rsidP="00D7711A">
            <w:pPr>
              <w:rPr>
                <w:rFonts w:ascii="Times New Roman" w:hAnsi="Times New Roman"/>
                <w:sz w:val="24"/>
                <w:szCs w:val="24"/>
                <w:lang w:val="uk-UA" w:eastAsia="ru-RU"/>
              </w:rPr>
            </w:pPr>
          </w:p>
          <w:p w14:paraId="2272E757" w14:textId="77777777" w:rsidR="00D7711A" w:rsidRDefault="00D7711A" w:rsidP="00D7711A">
            <w:pPr>
              <w:rPr>
                <w:rFonts w:ascii="Times New Roman" w:hAnsi="Times New Roman"/>
                <w:sz w:val="24"/>
                <w:szCs w:val="24"/>
                <w:lang w:val="uk-UA" w:eastAsia="ru-RU"/>
              </w:rPr>
            </w:pPr>
          </w:p>
          <w:p w14:paraId="2D21BCC3" w14:textId="77777777" w:rsidR="00D7711A" w:rsidRPr="00D7711A" w:rsidRDefault="00D7711A" w:rsidP="00D7711A">
            <w:pPr>
              <w:rPr>
                <w:rFonts w:ascii="Times New Roman" w:hAnsi="Times New Roman"/>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02535B9C"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r w:rsidR="00D7711A">
              <w:rPr>
                <w:rFonts w:ascii="Times New Roman" w:hAnsi="Times New Roman"/>
                <w:b/>
                <w:caps/>
                <w:color w:val="000000"/>
                <w:sz w:val="24"/>
                <w:szCs w:val="24"/>
                <w:lang w:val="uk-UA" w:eastAsia="ru-RU"/>
              </w:rPr>
              <w:t>0</w:t>
            </w:r>
          </w:p>
          <w:p w14:paraId="52EE302F"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16BB63FB"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2DF743B1"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1EC96ED"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6C66A95C"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397C0F2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675E4F1D"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80E06B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3D248BFF"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3E1B969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436D20B5"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4C8C9147" w14:textId="77777777" w:rsidR="00CF7DB0"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47AE1C3F"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7D7E735A"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771C350F"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102C79E9"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154DA40F" w14:textId="77777777" w:rsidR="00CF7DB0"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5E9B80B4"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0EA56E82"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B8D2107"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0390566"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5690FDA2" w14:textId="77777777" w:rsidR="00D7711A" w:rsidRPr="000E52D7" w:rsidRDefault="00D7711A" w:rsidP="000E52D7">
            <w:pPr>
              <w:tabs>
                <w:tab w:val="left" w:pos="1764"/>
              </w:tabs>
              <w:jc w:val="both"/>
              <w:rPr>
                <w:rFonts w:ascii="Times New Roman" w:hAnsi="Times New Roman"/>
                <w:b/>
                <w:caps/>
                <w:color w:val="000000"/>
                <w:sz w:val="24"/>
                <w:szCs w:val="24"/>
                <w:lang w:val="uk-UA" w:eastAsia="ru-RU"/>
              </w:rPr>
            </w:pPr>
          </w:p>
          <w:p w14:paraId="135F1921"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3C255"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36</w:t>
            </w:r>
          </w:p>
          <w:p w14:paraId="22530B53"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66E63DD3"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29DEBD37"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610DC09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67A26A59"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CD6BE15"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35471F18"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0480B20A"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83AE6B3"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66B13C4A"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3862C5DD"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404D871A" w14:textId="77777777" w:rsidR="00000AC6"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7944C5C9"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E64ABF3"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572573E6"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52DC2A9A"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635B2CEF" w14:textId="77777777" w:rsidR="00000AC6"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3BD7C89B"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6037BED8" w14:textId="77777777" w:rsidR="006B3D88" w:rsidRDefault="006B3D88" w:rsidP="006B3D88">
            <w:pPr>
              <w:rPr>
                <w:rFonts w:ascii="Times New Roman" w:hAnsi="Times New Roman"/>
                <w:sz w:val="24"/>
                <w:szCs w:val="24"/>
                <w:lang w:val="uk-UA" w:eastAsia="ru-RU"/>
              </w:rPr>
            </w:pPr>
          </w:p>
          <w:p w14:paraId="55A14AD2" w14:textId="77777777" w:rsidR="006B3D88" w:rsidRDefault="006B3D88" w:rsidP="006B3D88">
            <w:pPr>
              <w:rPr>
                <w:rFonts w:ascii="Times New Roman" w:hAnsi="Times New Roman"/>
                <w:sz w:val="24"/>
                <w:szCs w:val="24"/>
                <w:lang w:val="uk-UA" w:eastAsia="ru-RU"/>
              </w:rPr>
            </w:pPr>
          </w:p>
          <w:p w14:paraId="27C038C7" w14:textId="77777777" w:rsidR="006B3D88" w:rsidRDefault="006B3D88" w:rsidP="006B3D88">
            <w:pPr>
              <w:rPr>
                <w:rFonts w:ascii="Times New Roman" w:hAnsi="Times New Roman"/>
                <w:sz w:val="24"/>
                <w:szCs w:val="24"/>
                <w:lang w:val="uk-UA" w:eastAsia="ru-RU"/>
              </w:rPr>
            </w:pPr>
          </w:p>
          <w:p w14:paraId="144EDFA5" w14:textId="77777777" w:rsidR="00CF7DB0" w:rsidRPr="006B3D88" w:rsidRDefault="00CF7DB0" w:rsidP="006B3D88">
            <w:pPr>
              <w:rPr>
                <w:rFonts w:ascii="Times New Roman" w:hAnsi="Times New Roman"/>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67D02"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155674D2" w14:textId="77777777" w:rsidR="004339B3" w:rsidRPr="000E52D7" w:rsidRDefault="004339B3" w:rsidP="000E52D7">
            <w:pPr>
              <w:tabs>
                <w:tab w:val="left" w:pos="1764"/>
              </w:tabs>
              <w:jc w:val="both"/>
              <w:rPr>
                <w:rFonts w:ascii="Times New Roman" w:hAnsi="Times New Roman"/>
                <w:b/>
                <w:caps/>
                <w:color w:val="000000"/>
                <w:sz w:val="24"/>
                <w:szCs w:val="24"/>
                <w:lang w:val="uk-UA" w:eastAsia="ru-RU"/>
              </w:rPr>
            </w:pPr>
          </w:p>
          <w:p w14:paraId="30CC4D85"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28C6A7C2" w14:textId="77777777" w:rsidR="00CF1AFF" w:rsidRPr="000E52D7" w:rsidRDefault="003A14CF"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3,4</w:t>
            </w:r>
            <w:r w:rsidR="004339B3" w:rsidRPr="000E52D7">
              <w:rPr>
                <w:rFonts w:ascii="Times New Roman" w:hAnsi="Times New Roman"/>
                <w:b/>
                <w:caps/>
                <w:color w:val="000000"/>
                <w:sz w:val="24"/>
                <w:szCs w:val="24"/>
                <w:lang w:val="uk-UA" w:eastAsia="ru-RU"/>
              </w:rPr>
              <w:t>,6</w:t>
            </w:r>
            <w:r w:rsidR="000205F3" w:rsidRPr="000E52D7">
              <w:rPr>
                <w:rFonts w:ascii="Times New Roman" w:hAnsi="Times New Roman"/>
                <w:b/>
                <w:caps/>
                <w:color w:val="000000"/>
                <w:sz w:val="24"/>
                <w:szCs w:val="24"/>
                <w:lang w:val="uk-UA" w:eastAsia="ru-RU"/>
              </w:rPr>
              <w:t>,</w:t>
            </w:r>
            <w:r w:rsidR="005505C4" w:rsidRPr="000E52D7">
              <w:rPr>
                <w:rFonts w:ascii="Times New Roman" w:hAnsi="Times New Roman"/>
                <w:b/>
                <w:caps/>
                <w:color w:val="000000"/>
                <w:sz w:val="24"/>
                <w:szCs w:val="24"/>
                <w:lang w:val="uk-UA" w:eastAsia="ru-RU"/>
              </w:rPr>
              <w:t>12,21,</w:t>
            </w:r>
            <w:r w:rsidR="000205F3" w:rsidRPr="000E52D7">
              <w:rPr>
                <w:rFonts w:ascii="Times New Roman" w:hAnsi="Times New Roman"/>
                <w:b/>
                <w:caps/>
                <w:color w:val="000000"/>
                <w:sz w:val="24"/>
                <w:szCs w:val="24"/>
                <w:lang w:val="uk-UA" w:eastAsia="ru-RU"/>
              </w:rPr>
              <w:t>27,30,32.</w:t>
            </w:r>
            <w:r w:rsidR="005505C4" w:rsidRPr="000E52D7">
              <w:rPr>
                <w:rFonts w:ascii="Times New Roman" w:hAnsi="Times New Roman"/>
                <w:b/>
                <w:caps/>
                <w:color w:val="000000"/>
                <w:sz w:val="24"/>
                <w:szCs w:val="24"/>
                <w:lang w:val="uk-UA" w:eastAsia="ru-RU"/>
              </w:rPr>
              <w:t>33</w:t>
            </w:r>
            <w:r w:rsidR="00602219" w:rsidRPr="000E52D7">
              <w:rPr>
                <w:rFonts w:ascii="Times New Roman" w:hAnsi="Times New Roman"/>
                <w:b/>
                <w:caps/>
                <w:color w:val="000000"/>
                <w:sz w:val="24"/>
                <w:szCs w:val="24"/>
                <w:lang w:val="uk-UA" w:eastAsia="ru-RU"/>
              </w:rPr>
              <w:t>,</w:t>
            </w:r>
            <w:r w:rsidR="005505C4" w:rsidRPr="000E52D7">
              <w:rPr>
                <w:rFonts w:ascii="Times New Roman" w:hAnsi="Times New Roman"/>
                <w:b/>
                <w:caps/>
                <w:color w:val="000000"/>
                <w:sz w:val="24"/>
                <w:szCs w:val="24"/>
                <w:lang w:val="uk-UA" w:eastAsia="ru-RU"/>
              </w:rPr>
              <w:t>34,35</w:t>
            </w:r>
          </w:p>
          <w:p w14:paraId="681E790B"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74168458"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1EE00CA5"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1451E658" w14:textId="77777777" w:rsidR="005505C4" w:rsidRPr="000E52D7" w:rsidRDefault="00CF1AFF"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w:t>
            </w:r>
            <w:r w:rsidR="000205F3" w:rsidRPr="000E52D7">
              <w:rPr>
                <w:rFonts w:ascii="Times New Roman" w:hAnsi="Times New Roman"/>
                <w:b/>
                <w:caps/>
                <w:color w:val="000000"/>
                <w:sz w:val="24"/>
                <w:szCs w:val="24"/>
                <w:lang w:val="uk-UA" w:eastAsia="ru-RU"/>
              </w:rPr>
              <w:t xml:space="preserve">10, </w:t>
            </w:r>
            <w:r w:rsidR="005505C4" w:rsidRPr="000E52D7">
              <w:rPr>
                <w:rFonts w:ascii="Times New Roman" w:hAnsi="Times New Roman"/>
                <w:b/>
                <w:caps/>
                <w:color w:val="000000"/>
                <w:sz w:val="24"/>
                <w:szCs w:val="24"/>
                <w:lang w:val="uk-UA" w:eastAsia="ru-RU"/>
              </w:rPr>
              <w:t>21,</w:t>
            </w:r>
            <w:r w:rsidR="00567F30" w:rsidRPr="000E52D7">
              <w:rPr>
                <w:rFonts w:ascii="Times New Roman" w:hAnsi="Times New Roman"/>
                <w:b/>
                <w:caps/>
                <w:color w:val="000000"/>
                <w:sz w:val="24"/>
                <w:szCs w:val="24"/>
                <w:lang w:val="uk-UA" w:eastAsia="ru-RU"/>
              </w:rPr>
              <w:t>23,</w:t>
            </w:r>
            <w:r w:rsidR="005505C4" w:rsidRPr="000E52D7">
              <w:rPr>
                <w:rFonts w:ascii="Times New Roman" w:hAnsi="Times New Roman"/>
                <w:b/>
                <w:caps/>
                <w:color w:val="000000"/>
                <w:sz w:val="24"/>
                <w:szCs w:val="24"/>
                <w:lang w:val="uk-UA" w:eastAsia="ru-RU"/>
              </w:rPr>
              <w:t>27,30,32.33,34,35</w:t>
            </w:r>
          </w:p>
          <w:p w14:paraId="24FE6DA0"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4FC05AAE" w14:textId="77777777" w:rsidR="005505C4" w:rsidRPr="000E52D7" w:rsidRDefault="005505C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2163B0F6"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0888887D" w14:textId="77777777" w:rsidR="00000AC6" w:rsidRDefault="00B108DE"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 xml:space="preserve"> </w:t>
            </w:r>
          </w:p>
          <w:p w14:paraId="78E8E2F2"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10,</w:t>
            </w:r>
            <w:r w:rsidR="005505C4" w:rsidRPr="000E52D7">
              <w:rPr>
                <w:rFonts w:ascii="Times New Roman" w:hAnsi="Times New Roman"/>
                <w:b/>
                <w:caps/>
                <w:color w:val="000000"/>
                <w:sz w:val="24"/>
                <w:szCs w:val="24"/>
                <w:lang w:val="uk-UA" w:eastAsia="ru-RU"/>
              </w:rPr>
              <w:t>12,14,23,</w:t>
            </w:r>
            <w:r w:rsidRPr="000E52D7">
              <w:rPr>
                <w:rFonts w:ascii="Times New Roman" w:hAnsi="Times New Roman"/>
                <w:b/>
                <w:caps/>
                <w:color w:val="000000"/>
                <w:sz w:val="24"/>
                <w:szCs w:val="24"/>
                <w:lang w:val="uk-UA" w:eastAsia="ru-RU"/>
              </w:rPr>
              <w:t xml:space="preserve"> </w:t>
            </w:r>
            <w:r w:rsidR="005505C4" w:rsidRPr="000E52D7">
              <w:rPr>
                <w:rFonts w:ascii="Times New Roman" w:hAnsi="Times New Roman"/>
                <w:b/>
                <w:caps/>
                <w:color w:val="000000"/>
                <w:sz w:val="24"/>
                <w:szCs w:val="24"/>
                <w:lang w:val="uk-UA" w:eastAsia="ru-RU"/>
              </w:rPr>
              <w:t>27,30,32,24,35</w:t>
            </w:r>
          </w:p>
          <w:p w14:paraId="19575F51" w14:textId="77777777" w:rsidR="00031096" w:rsidRPr="000E52D7" w:rsidRDefault="00031096" w:rsidP="000E52D7">
            <w:pPr>
              <w:tabs>
                <w:tab w:val="left" w:pos="1764"/>
              </w:tabs>
              <w:jc w:val="both"/>
              <w:rPr>
                <w:rFonts w:ascii="Times New Roman" w:hAnsi="Times New Roman"/>
                <w:b/>
                <w:caps/>
                <w:color w:val="000000"/>
                <w:sz w:val="24"/>
                <w:szCs w:val="24"/>
                <w:lang w:val="uk-UA" w:eastAsia="ru-RU"/>
              </w:rPr>
            </w:pPr>
          </w:p>
          <w:p w14:paraId="47F07493" w14:textId="77777777" w:rsidR="00031096" w:rsidRPr="000E52D7" w:rsidRDefault="00B108DE"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 xml:space="preserve"> </w:t>
            </w:r>
          </w:p>
          <w:p w14:paraId="6EB5168C"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342EEF52"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079FFD60" w14:textId="77777777" w:rsidR="000205F3" w:rsidRPr="000E52D7" w:rsidRDefault="0003109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r w:rsidR="000205F3" w:rsidRPr="000E52D7">
              <w:rPr>
                <w:rFonts w:ascii="Times New Roman" w:hAnsi="Times New Roman"/>
                <w:b/>
                <w:caps/>
                <w:color w:val="000000"/>
                <w:sz w:val="24"/>
                <w:szCs w:val="24"/>
                <w:lang w:val="uk-UA" w:eastAsia="ru-RU"/>
              </w:rPr>
              <w:t xml:space="preserve"> 27,30,32.</w:t>
            </w:r>
            <w:r w:rsidR="00602219" w:rsidRPr="000E52D7">
              <w:rPr>
                <w:rFonts w:ascii="Times New Roman" w:hAnsi="Times New Roman"/>
                <w:b/>
                <w:caps/>
                <w:color w:val="000000"/>
                <w:sz w:val="24"/>
                <w:szCs w:val="24"/>
                <w:lang w:val="uk-UA" w:eastAsia="ru-RU"/>
              </w:rPr>
              <w:t>13,</w:t>
            </w:r>
            <w:r w:rsidR="00F24763" w:rsidRPr="000E52D7">
              <w:rPr>
                <w:rFonts w:ascii="Times New Roman" w:hAnsi="Times New Roman"/>
                <w:b/>
                <w:caps/>
                <w:color w:val="000000"/>
                <w:sz w:val="24"/>
                <w:szCs w:val="24"/>
                <w:lang w:val="uk-UA" w:eastAsia="ru-RU"/>
              </w:rPr>
              <w:t>20,</w:t>
            </w:r>
          </w:p>
          <w:p w14:paraId="1FC80486" w14:textId="77777777" w:rsidR="00031096" w:rsidRPr="000E52D7" w:rsidRDefault="00031096" w:rsidP="000E52D7">
            <w:pPr>
              <w:tabs>
                <w:tab w:val="left" w:pos="1764"/>
              </w:tabs>
              <w:jc w:val="both"/>
              <w:rPr>
                <w:rFonts w:ascii="Times New Roman" w:hAnsi="Times New Roman"/>
                <w:b/>
                <w:caps/>
                <w:color w:val="000000"/>
                <w:sz w:val="24"/>
                <w:szCs w:val="24"/>
                <w:lang w:val="uk-UA" w:eastAsia="ru-RU"/>
              </w:rPr>
            </w:pPr>
          </w:p>
          <w:p w14:paraId="57624871"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708206FE"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47532659"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5BF309B5" w14:textId="77777777" w:rsidR="00844ED7" w:rsidRPr="000E52D7" w:rsidRDefault="00844ED7" w:rsidP="00033966">
            <w:pPr>
              <w:tabs>
                <w:tab w:val="left" w:pos="1764"/>
              </w:tabs>
              <w:jc w:val="both"/>
              <w:rPr>
                <w:rFonts w:ascii="Times New Roman" w:hAnsi="Times New Roman"/>
                <w:b/>
                <w:caps/>
                <w:color w:val="000000"/>
                <w:sz w:val="24"/>
                <w:szCs w:val="24"/>
                <w:lang w:val="uk-UA" w:eastAsia="ru-RU"/>
              </w:rPr>
            </w:pPr>
          </w:p>
        </w:tc>
      </w:tr>
      <w:tr w:rsidR="00E62EDC" w:rsidRPr="000E52D7" w14:paraId="6924733D"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44C95" w14:textId="77777777" w:rsidR="00E62EDC" w:rsidRPr="000E52D7" w:rsidRDefault="001E1EFB" w:rsidP="000E52D7">
            <w:pPr>
              <w:tabs>
                <w:tab w:val="left" w:pos="1764"/>
              </w:tabs>
              <w:jc w:val="both"/>
              <w:rPr>
                <w:rFonts w:ascii="Times New Roman" w:hAnsi="Times New Roman"/>
                <w:b/>
                <w:sz w:val="24"/>
                <w:szCs w:val="24"/>
                <w:lang w:val="uk-UA" w:eastAsia="ru-RU"/>
              </w:rPr>
            </w:pPr>
            <w:r w:rsidRPr="000E52D7">
              <w:rPr>
                <w:rFonts w:ascii="Times New Roman" w:hAnsi="Times New Roman"/>
                <w:b/>
                <w:bCs/>
                <w:sz w:val="24"/>
                <w:szCs w:val="24"/>
                <w:lang w:val="uk-UA" w:eastAsia="ru-RU"/>
              </w:rPr>
              <w:t>Модуль</w:t>
            </w:r>
            <w:r w:rsidR="00DD51F7" w:rsidRPr="000E52D7">
              <w:rPr>
                <w:rFonts w:ascii="Times New Roman" w:hAnsi="Times New Roman"/>
                <w:b/>
                <w:bCs/>
                <w:sz w:val="24"/>
                <w:szCs w:val="24"/>
                <w:lang w:val="uk-UA" w:eastAsia="ru-RU"/>
              </w:rPr>
              <w:t>2.</w:t>
            </w:r>
            <w:r w:rsidRPr="000E52D7">
              <w:rPr>
                <w:rFonts w:ascii="Times New Roman" w:hAnsi="Times New Roman"/>
                <w:b/>
                <w:sz w:val="24"/>
                <w:szCs w:val="24"/>
                <w:lang w:val="uk-UA" w:eastAsia="ru-RU"/>
              </w:rPr>
              <w:t>Характеристика цивільної юрисдикції.</w:t>
            </w:r>
          </w:p>
          <w:p w14:paraId="02AAD1B1" w14:textId="77777777" w:rsidR="00B7717A" w:rsidRPr="000E52D7" w:rsidRDefault="00715ACB" w:rsidP="000E52D7">
            <w:pPr>
              <w:tabs>
                <w:tab w:val="left" w:pos="1764"/>
              </w:tabs>
              <w:jc w:val="both"/>
              <w:rPr>
                <w:rFonts w:ascii="Times New Roman" w:eastAsia="SimSun" w:hAnsi="Times New Roman"/>
                <w:kern w:val="3"/>
                <w:sz w:val="24"/>
                <w:szCs w:val="24"/>
                <w:lang w:val="uk-UA" w:eastAsia="zh-CN" w:bidi="hi-IN"/>
              </w:rPr>
            </w:pPr>
            <w:r>
              <w:rPr>
                <w:rFonts w:ascii="Times New Roman" w:hAnsi="Times New Roman"/>
                <w:sz w:val="24"/>
                <w:szCs w:val="24"/>
                <w:lang w:val="uk-UA" w:eastAsia="ru-RU"/>
              </w:rPr>
              <w:t>Тема6</w:t>
            </w:r>
            <w:r w:rsidR="00B7717A" w:rsidRPr="000E52D7">
              <w:rPr>
                <w:rFonts w:ascii="Times New Roman" w:hAnsi="Times New Roman"/>
                <w:sz w:val="24"/>
                <w:szCs w:val="24"/>
                <w:lang w:val="uk-UA" w:eastAsia="ru-RU"/>
              </w:rPr>
              <w:t>.</w:t>
            </w:r>
            <w:r w:rsidR="00B7717A" w:rsidRPr="000E52D7">
              <w:rPr>
                <w:rFonts w:ascii="Times New Roman" w:hAnsi="Times New Roman"/>
                <w:sz w:val="24"/>
                <w:szCs w:val="24"/>
                <w:lang w:val="uk-UA"/>
              </w:rPr>
              <w:t xml:space="preserve"> Цивільна юрисдикція. Підсудність цивільних справ.</w:t>
            </w:r>
          </w:p>
          <w:p w14:paraId="6E3B1371" w14:textId="77777777" w:rsidR="006D153F" w:rsidRPr="000E52D7" w:rsidRDefault="00EA7BA2" w:rsidP="000E52D7">
            <w:pPr>
              <w:tabs>
                <w:tab w:val="left" w:pos="1764"/>
              </w:tabs>
              <w:jc w:val="both"/>
              <w:rPr>
                <w:rFonts w:ascii="Times New Roman" w:hAnsi="Times New Roman"/>
                <w:sz w:val="24"/>
                <w:szCs w:val="24"/>
                <w:lang w:val="uk-UA"/>
              </w:rPr>
            </w:pPr>
            <w:r>
              <w:rPr>
                <w:rFonts w:ascii="Times New Roman" w:hAnsi="Times New Roman"/>
                <w:sz w:val="24"/>
                <w:szCs w:val="24"/>
                <w:lang w:val="uk-UA" w:eastAsia="ru-RU"/>
              </w:rPr>
              <w:t>Тема7</w:t>
            </w:r>
            <w:r w:rsidR="006D153F" w:rsidRPr="000E52D7">
              <w:rPr>
                <w:rFonts w:ascii="Times New Roman" w:hAnsi="Times New Roman"/>
                <w:sz w:val="24"/>
                <w:szCs w:val="24"/>
                <w:lang w:val="uk-UA" w:eastAsia="ru-RU"/>
              </w:rPr>
              <w:t>.</w:t>
            </w:r>
            <w:r w:rsidR="006D153F" w:rsidRPr="000E52D7">
              <w:rPr>
                <w:rFonts w:ascii="Times New Roman" w:hAnsi="Times New Roman"/>
                <w:sz w:val="24"/>
                <w:szCs w:val="24"/>
                <w:lang w:val="uk-UA"/>
              </w:rPr>
              <w:t xml:space="preserve">  Поняття процесуальних строків.</w:t>
            </w:r>
          </w:p>
          <w:p w14:paraId="6B65D355" w14:textId="77777777" w:rsidR="005A265D" w:rsidRPr="000E52D7" w:rsidRDefault="00EA7BA2"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Тема8</w:t>
            </w:r>
            <w:r w:rsidR="005A265D" w:rsidRPr="000E52D7">
              <w:rPr>
                <w:rFonts w:ascii="Times New Roman" w:hAnsi="Times New Roman"/>
                <w:sz w:val="24"/>
                <w:szCs w:val="24"/>
                <w:lang w:val="uk-UA" w:eastAsia="ru-RU"/>
              </w:rPr>
              <w:t>. Судові витрати.</w:t>
            </w:r>
          </w:p>
          <w:p w14:paraId="3C694968" w14:textId="77777777" w:rsidR="006F584B" w:rsidRPr="000E52D7" w:rsidRDefault="00EA7BA2"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Тема9.</w:t>
            </w:r>
            <w:r w:rsidR="006F584B" w:rsidRPr="000E52D7">
              <w:rPr>
                <w:rFonts w:ascii="Times New Roman" w:hAnsi="Times New Roman"/>
                <w:sz w:val="24"/>
                <w:szCs w:val="24"/>
                <w:lang w:val="uk-UA" w:eastAsia="ru-RU"/>
              </w:rPr>
              <w:t>Поняття цивільної процесуальної відповідальності.</w:t>
            </w:r>
          </w:p>
          <w:p w14:paraId="2E31F96B" w14:textId="77777777" w:rsidR="007C2319" w:rsidRPr="000E52D7" w:rsidRDefault="00D05351" w:rsidP="000E52D7">
            <w:pPr>
              <w:tabs>
                <w:tab w:val="left" w:pos="1764"/>
              </w:tabs>
              <w:jc w:val="both"/>
              <w:rPr>
                <w:rFonts w:ascii="Times New Roman" w:hAnsi="Times New Roman"/>
                <w:sz w:val="24"/>
                <w:szCs w:val="24"/>
                <w:lang w:val="uk-UA"/>
              </w:rPr>
            </w:pPr>
            <w:r>
              <w:rPr>
                <w:rFonts w:ascii="Times New Roman" w:hAnsi="Times New Roman"/>
                <w:sz w:val="24"/>
                <w:szCs w:val="24"/>
                <w:lang w:val="uk-UA" w:eastAsia="ru-RU"/>
              </w:rPr>
              <w:t>Тема 10</w:t>
            </w:r>
            <w:r w:rsidR="00554300" w:rsidRPr="000E52D7">
              <w:rPr>
                <w:rFonts w:ascii="Times New Roman" w:hAnsi="Times New Roman"/>
                <w:sz w:val="24"/>
                <w:szCs w:val="24"/>
                <w:lang w:val="uk-UA" w:eastAsia="ru-RU"/>
              </w:rPr>
              <w:t>.</w:t>
            </w:r>
            <w:r w:rsidR="00554300" w:rsidRPr="000E52D7">
              <w:rPr>
                <w:rFonts w:ascii="Times New Roman" w:hAnsi="Times New Roman"/>
                <w:sz w:val="24"/>
                <w:szCs w:val="24"/>
                <w:lang w:val="uk-UA"/>
              </w:rPr>
              <w:t xml:space="preserve"> Докази і до</w:t>
            </w:r>
            <w:r w:rsidR="00EA7BA2">
              <w:rPr>
                <w:rFonts w:ascii="Times New Roman" w:hAnsi="Times New Roman"/>
                <w:sz w:val="24"/>
                <w:szCs w:val="24"/>
                <w:lang w:val="uk-UA"/>
              </w:rPr>
              <w:t xml:space="preserve">казування в цивільному процесі та </w:t>
            </w:r>
            <w:r w:rsidR="00EA7BA2">
              <w:rPr>
                <w:rFonts w:ascii="Times New Roman" w:hAnsi="Times New Roman"/>
                <w:sz w:val="24"/>
                <w:szCs w:val="24"/>
                <w:lang w:val="uk-UA" w:eastAsia="ru-RU"/>
              </w:rPr>
              <w:t>з</w:t>
            </w:r>
            <w:r w:rsidR="007C2319" w:rsidRPr="000E52D7">
              <w:rPr>
                <w:rFonts w:ascii="Times New Roman" w:hAnsi="Times New Roman"/>
                <w:sz w:val="24"/>
                <w:szCs w:val="24"/>
                <w:lang w:val="uk-UA" w:eastAsia="ru-RU"/>
              </w:rPr>
              <w:t>асоби доказування в цивільному процесі.</w:t>
            </w:r>
          </w:p>
          <w:p w14:paraId="4E3A4128" w14:textId="77777777" w:rsidR="00B7717A" w:rsidRPr="000E52D7" w:rsidRDefault="00B7717A" w:rsidP="000E52D7">
            <w:pPr>
              <w:tabs>
                <w:tab w:val="left" w:pos="1764"/>
              </w:tabs>
              <w:jc w:val="both"/>
              <w:rPr>
                <w:rFonts w:ascii="Times New Roman" w:hAnsi="Times New Roman"/>
                <w:b/>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279B8"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2A6447AF"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641ED51F"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DE2EA3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554025A8" w14:textId="77777777" w:rsidR="00171042"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18F18A8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055C377C"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DC94CBD"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6E91CD71"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6A835FA2"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CF8C62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ED6D37B"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C058E"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3AEDD36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50D406CF"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71161EB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8A56BC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D24CA11" w14:textId="77777777" w:rsidR="003402AC" w:rsidRDefault="003402AC" w:rsidP="000E52D7">
            <w:pPr>
              <w:tabs>
                <w:tab w:val="left" w:pos="1764"/>
              </w:tabs>
              <w:jc w:val="both"/>
              <w:rPr>
                <w:rFonts w:ascii="Times New Roman" w:hAnsi="Times New Roman"/>
                <w:b/>
                <w:caps/>
                <w:color w:val="000000"/>
                <w:sz w:val="24"/>
                <w:szCs w:val="24"/>
                <w:lang w:val="uk-UA" w:eastAsia="ru-RU"/>
              </w:rPr>
            </w:pPr>
          </w:p>
          <w:p w14:paraId="0768FC78"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61AA38AC"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5A4CF759"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55B9FB81" w14:textId="77777777" w:rsidR="00171042"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5AF26C76"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2137DA96" w14:textId="77777777" w:rsidR="006B3D88" w:rsidRPr="000E52D7" w:rsidRDefault="006B3D88" w:rsidP="000E52D7">
            <w:pPr>
              <w:tabs>
                <w:tab w:val="left" w:pos="1764"/>
              </w:tabs>
              <w:jc w:val="both"/>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76C97FA9"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r w:rsidR="00D7711A">
              <w:rPr>
                <w:rFonts w:ascii="Times New Roman" w:hAnsi="Times New Roman"/>
                <w:b/>
                <w:caps/>
                <w:color w:val="000000"/>
                <w:sz w:val="24"/>
                <w:szCs w:val="24"/>
                <w:lang w:val="uk-UA" w:eastAsia="ru-RU"/>
              </w:rPr>
              <w:t>0</w:t>
            </w:r>
          </w:p>
          <w:p w14:paraId="2B336810"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6E2BF66A"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7994116"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3D62B725"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F18CB3B"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4539402B"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405F9221"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D75D408"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1C53FACB"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5CC906F3"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271C83E0"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BFBEC" w14:textId="77777777" w:rsidR="00562B41"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w:t>
            </w:r>
            <w:r w:rsidR="006B3D88">
              <w:rPr>
                <w:rFonts w:ascii="Times New Roman" w:hAnsi="Times New Roman"/>
                <w:b/>
                <w:caps/>
                <w:color w:val="000000"/>
                <w:sz w:val="24"/>
                <w:szCs w:val="24"/>
                <w:lang w:val="uk-UA" w:eastAsia="ru-RU"/>
              </w:rPr>
              <w:t>6</w:t>
            </w:r>
          </w:p>
          <w:p w14:paraId="5CFC5484"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5743263E"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461EEDA4"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2B8F939B"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3E1E71C8"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30FFE2A5" w14:textId="77777777" w:rsidR="003402AC"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63A69760" w14:textId="77777777" w:rsidR="003402AC" w:rsidRPr="00D05351" w:rsidRDefault="00D05351" w:rsidP="003402AC">
            <w:pPr>
              <w:rPr>
                <w:rFonts w:ascii="Times New Roman" w:hAnsi="Times New Roman"/>
                <w:b/>
                <w:sz w:val="24"/>
                <w:szCs w:val="24"/>
                <w:lang w:val="uk-UA" w:eastAsia="ru-RU"/>
              </w:rPr>
            </w:pPr>
            <w:r w:rsidRPr="00D05351">
              <w:rPr>
                <w:rFonts w:ascii="Times New Roman" w:hAnsi="Times New Roman"/>
                <w:b/>
                <w:sz w:val="24"/>
                <w:szCs w:val="24"/>
                <w:lang w:val="uk-UA" w:eastAsia="ru-RU"/>
              </w:rPr>
              <w:t>8</w:t>
            </w:r>
          </w:p>
          <w:p w14:paraId="090A2A00" w14:textId="77777777" w:rsidR="003402AC" w:rsidRDefault="003402AC" w:rsidP="003402AC">
            <w:pPr>
              <w:rPr>
                <w:rFonts w:ascii="Times New Roman" w:hAnsi="Times New Roman"/>
                <w:sz w:val="24"/>
                <w:szCs w:val="24"/>
                <w:lang w:val="uk-UA" w:eastAsia="ru-RU"/>
              </w:rPr>
            </w:pPr>
          </w:p>
          <w:p w14:paraId="65F9F998" w14:textId="77777777" w:rsidR="003402AC" w:rsidRPr="0037165B" w:rsidRDefault="00D05351" w:rsidP="003402AC">
            <w:pPr>
              <w:rPr>
                <w:rFonts w:ascii="Times New Roman" w:hAnsi="Times New Roman"/>
                <w:b/>
                <w:sz w:val="24"/>
                <w:szCs w:val="24"/>
                <w:lang w:val="uk-UA" w:eastAsia="ru-RU"/>
              </w:rPr>
            </w:pPr>
            <w:r w:rsidRPr="0037165B">
              <w:rPr>
                <w:rFonts w:ascii="Times New Roman" w:hAnsi="Times New Roman"/>
                <w:b/>
                <w:sz w:val="24"/>
                <w:szCs w:val="24"/>
                <w:lang w:val="uk-UA" w:eastAsia="ru-RU"/>
              </w:rPr>
              <w:t>8</w:t>
            </w:r>
          </w:p>
          <w:p w14:paraId="41E933E1" w14:textId="77777777" w:rsidR="003402AC" w:rsidRDefault="003402AC" w:rsidP="003402AC">
            <w:pPr>
              <w:rPr>
                <w:rFonts w:ascii="Times New Roman" w:hAnsi="Times New Roman"/>
                <w:sz w:val="24"/>
                <w:szCs w:val="24"/>
                <w:lang w:val="uk-UA" w:eastAsia="ru-RU"/>
              </w:rPr>
            </w:pPr>
          </w:p>
          <w:p w14:paraId="2A781BA7" w14:textId="77777777" w:rsidR="00562B41" w:rsidRPr="003402AC" w:rsidRDefault="00562B41" w:rsidP="003402AC">
            <w:pPr>
              <w:rPr>
                <w:rFonts w:ascii="Times New Roman" w:hAnsi="Times New Roman"/>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99222"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p w14:paraId="3BF81298"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36EE2ECE"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6A8669A7"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41901D2F"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50BC7508"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68E28F64" w14:textId="77777777" w:rsidR="000205F3"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56A3E736"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68E9F46E"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p>
          <w:p w14:paraId="72531CCA" w14:textId="77777777" w:rsidR="000205F3" w:rsidRPr="000E52D7" w:rsidRDefault="000E468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24,</w:t>
            </w:r>
            <w:r w:rsidR="00250CD8" w:rsidRPr="000E52D7">
              <w:rPr>
                <w:rFonts w:ascii="Times New Roman" w:hAnsi="Times New Roman"/>
                <w:b/>
                <w:caps/>
                <w:color w:val="000000"/>
                <w:sz w:val="24"/>
                <w:szCs w:val="24"/>
                <w:lang w:val="uk-UA" w:eastAsia="ru-RU"/>
              </w:rPr>
              <w:t>27,30,32,22,</w:t>
            </w:r>
            <w:r w:rsidR="00891D29" w:rsidRPr="000E52D7">
              <w:rPr>
                <w:rFonts w:ascii="Times New Roman" w:hAnsi="Times New Roman"/>
                <w:b/>
                <w:caps/>
                <w:color w:val="000000"/>
                <w:sz w:val="24"/>
                <w:szCs w:val="24"/>
                <w:lang w:val="uk-UA" w:eastAsia="ru-RU"/>
              </w:rPr>
              <w:t>25,</w:t>
            </w:r>
          </w:p>
          <w:p w14:paraId="798462BF"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66CD32D8" w14:textId="77777777" w:rsidR="000205F3" w:rsidRPr="000E52D7" w:rsidRDefault="000205F3" w:rsidP="00D05351">
            <w:pPr>
              <w:tabs>
                <w:tab w:val="left" w:pos="1764"/>
              </w:tabs>
              <w:jc w:val="both"/>
              <w:rPr>
                <w:rFonts w:ascii="Times New Roman" w:hAnsi="Times New Roman"/>
                <w:b/>
                <w:caps/>
                <w:color w:val="000000"/>
                <w:sz w:val="24"/>
                <w:szCs w:val="24"/>
                <w:lang w:val="uk-UA" w:eastAsia="ru-RU"/>
              </w:rPr>
            </w:pPr>
          </w:p>
        </w:tc>
      </w:tr>
      <w:tr w:rsidR="009D1BCF" w:rsidRPr="000E52D7" w14:paraId="2B8FE0A1"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5E525" w14:textId="77777777" w:rsidR="00B65B41" w:rsidRPr="000E52D7" w:rsidRDefault="00B65B41" w:rsidP="000E52D7">
            <w:pPr>
              <w:tabs>
                <w:tab w:val="left" w:pos="1764"/>
              </w:tabs>
              <w:jc w:val="both"/>
              <w:rPr>
                <w:rFonts w:ascii="Times New Roman" w:hAnsi="Times New Roman"/>
                <w:b/>
                <w:sz w:val="24"/>
                <w:szCs w:val="24"/>
                <w:lang w:val="uk-UA" w:eastAsia="ru-RU"/>
              </w:rPr>
            </w:pPr>
            <w:r w:rsidRPr="000E52D7">
              <w:rPr>
                <w:rFonts w:ascii="Times New Roman" w:hAnsi="Times New Roman"/>
                <w:b/>
                <w:bCs/>
                <w:sz w:val="24"/>
                <w:szCs w:val="24"/>
                <w:lang w:val="uk-UA" w:eastAsia="ru-RU"/>
              </w:rPr>
              <w:t>Модуль</w:t>
            </w:r>
            <w:r w:rsidR="009D1BCF" w:rsidRPr="000E52D7">
              <w:rPr>
                <w:rFonts w:ascii="Times New Roman" w:hAnsi="Times New Roman"/>
                <w:b/>
                <w:bCs/>
                <w:sz w:val="24"/>
                <w:szCs w:val="24"/>
                <w:lang w:val="uk-UA" w:eastAsia="ru-RU"/>
              </w:rPr>
              <w:t>3.</w:t>
            </w:r>
            <w:r w:rsidRPr="000E52D7">
              <w:rPr>
                <w:rFonts w:ascii="Times New Roman" w:hAnsi="Times New Roman"/>
                <w:b/>
                <w:sz w:val="24"/>
                <w:szCs w:val="24"/>
                <w:lang w:val="uk-UA" w:eastAsia="ru-RU"/>
              </w:rPr>
              <w:t xml:space="preserve"> Процедурні питання позовного провадження.</w:t>
            </w:r>
          </w:p>
          <w:p w14:paraId="7E148B30" w14:textId="77777777" w:rsidR="00B65B41" w:rsidRPr="000E52D7" w:rsidRDefault="007A243A"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Тема11</w:t>
            </w:r>
            <w:r w:rsidR="00B65B41" w:rsidRPr="000E52D7">
              <w:rPr>
                <w:rFonts w:ascii="Times New Roman" w:hAnsi="Times New Roman"/>
                <w:sz w:val="24"/>
                <w:szCs w:val="24"/>
                <w:lang w:val="uk-UA" w:eastAsia="ru-RU"/>
              </w:rPr>
              <w:t>. Позов</w:t>
            </w:r>
            <w:r w:rsidR="00721664" w:rsidRPr="000E52D7">
              <w:rPr>
                <w:rFonts w:ascii="Times New Roman" w:hAnsi="Times New Roman"/>
                <w:sz w:val="24"/>
                <w:szCs w:val="24"/>
                <w:lang w:val="uk-UA" w:eastAsia="ru-RU"/>
              </w:rPr>
              <w:t>.</w:t>
            </w:r>
          </w:p>
          <w:p w14:paraId="752CACF7" w14:textId="77777777" w:rsidR="00721664" w:rsidRPr="000E52D7" w:rsidRDefault="000E0359"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Тема12</w:t>
            </w:r>
            <w:r w:rsidR="00721664" w:rsidRPr="000E52D7">
              <w:rPr>
                <w:rFonts w:ascii="Times New Roman" w:hAnsi="Times New Roman"/>
                <w:sz w:val="24"/>
                <w:szCs w:val="24"/>
                <w:lang w:val="uk-UA" w:eastAsia="ru-RU"/>
              </w:rPr>
              <w:t>. Відкриття провадження у справі.</w:t>
            </w:r>
            <w:r>
              <w:rPr>
                <w:rFonts w:ascii="Times New Roman" w:hAnsi="Times New Roman"/>
                <w:sz w:val="24"/>
                <w:szCs w:val="24"/>
                <w:lang w:val="uk-UA" w:eastAsia="ru-RU"/>
              </w:rPr>
              <w:t xml:space="preserve"> </w:t>
            </w:r>
            <w:r w:rsidR="00721664" w:rsidRPr="000E52D7">
              <w:rPr>
                <w:rFonts w:ascii="Times New Roman" w:hAnsi="Times New Roman"/>
                <w:sz w:val="24"/>
                <w:szCs w:val="24"/>
                <w:lang w:val="uk-UA" w:eastAsia="ru-RU"/>
              </w:rPr>
              <w:t>Провадження у справі до судового розгляду.</w:t>
            </w:r>
          </w:p>
          <w:p w14:paraId="4DF47BBC" w14:textId="77777777" w:rsidR="008A1193" w:rsidRPr="000E52D7" w:rsidRDefault="000E0359" w:rsidP="000E0359">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Тема13.</w:t>
            </w:r>
            <w:r w:rsidR="00F13208" w:rsidRPr="000E52D7">
              <w:rPr>
                <w:rFonts w:ascii="Times New Roman" w:hAnsi="Times New Roman"/>
                <w:sz w:val="24"/>
                <w:szCs w:val="24"/>
                <w:lang w:val="uk-UA" w:eastAsia="ru-RU"/>
              </w:rPr>
              <w:t xml:space="preserve"> Су</w:t>
            </w:r>
            <w:r>
              <w:rPr>
                <w:rFonts w:ascii="Times New Roman" w:hAnsi="Times New Roman"/>
                <w:sz w:val="24"/>
                <w:szCs w:val="24"/>
                <w:lang w:val="uk-UA" w:eastAsia="ru-RU"/>
              </w:rPr>
              <w:t xml:space="preserve">довий розгляд. </w:t>
            </w:r>
            <w:r w:rsidR="008A1193" w:rsidRPr="000E52D7">
              <w:rPr>
                <w:rFonts w:ascii="Times New Roman" w:hAnsi="Times New Roman"/>
                <w:sz w:val="24"/>
                <w:szCs w:val="24"/>
                <w:lang w:val="uk-UA" w:eastAsia="ru-RU"/>
              </w:rPr>
              <w:t>Судові виклики та повідомлення. Судові повістки.</w:t>
            </w:r>
          </w:p>
          <w:p w14:paraId="373BCCD0" w14:textId="77777777" w:rsidR="00A06BD1" w:rsidRPr="000E52D7" w:rsidRDefault="000E035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14</w:t>
            </w:r>
            <w:r w:rsidR="00A06BD1" w:rsidRPr="000E52D7">
              <w:rPr>
                <w:rFonts w:ascii="Times New Roman" w:hAnsi="Times New Roman"/>
                <w:sz w:val="24"/>
                <w:szCs w:val="24"/>
                <w:lang w:val="uk-UA"/>
              </w:rPr>
              <w:t>. Заочний розгляд справи.</w:t>
            </w:r>
          </w:p>
          <w:p w14:paraId="0C2D2886" w14:textId="77777777" w:rsidR="00721664" w:rsidRPr="000E52D7" w:rsidRDefault="00721664" w:rsidP="000E52D7">
            <w:pPr>
              <w:tabs>
                <w:tab w:val="left" w:pos="1764"/>
              </w:tabs>
              <w:jc w:val="both"/>
              <w:rPr>
                <w:rFonts w:ascii="Times New Roman" w:hAnsi="Times New Roman"/>
                <w:sz w:val="24"/>
                <w:szCs w:val="24"/>
                <w:lang w:val="uk-UA" w:eastAsia="ru-RU"/>
              </w:rPr>
            </w:pPr>
          </w:p>
          <w:p w14:paraId="3B7851CE" w14:textId="77777777" w:rsidR="009D1BCF" w:rsidRPr="000E52D7" w:rsidRDefault="009D1BCF" w:rsidP="000E52D7">
            <w:pPr>
              <w:tabs>
                <w:tab w:val="left" w:pos="1764"/>
              </w:tabs>
              <w:jc w:val="both"/>
              <w:rPr>
                <w:rFonts w:ascii="Times New Roman" w:hAnsi="Times New Roman"/>
                <w:b/>
                <w:bCs/>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71D5C" w14:textId="77777777" w:rsidR="009D1BCF" w:rsidRPr="000E52D7" w:rsidRDefault="007A243A"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6A5E1DDF"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37ACF0D8"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0A0597A"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29549FB"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443DF8D"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4AE4007F"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7F3E93F"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5347D8F2"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065AAB90"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5F745926"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0D8CFC98"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31B5F" w14:textId="77777777" w:rsidR="009D1BCF" w:rsidRPr="000E52D7" w:rsidRDefault="0007011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7BFE08A3"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B9E629A"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6639A4DB"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C764983"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70EF0C44"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1DB67934"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7C5473F6"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4EF1ADC9"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28A4D6F5"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6D72DCC"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1804DF2D"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0DF282B0" w14:textId="77777777" w:rsidR="009D1BCF" w:rsidRPr="000E52D7" w:rsidRDefault="003D6A6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14</w:t>
            </w:r>
          </w:p>
          <w:p w14:paraId="2B8C5C67"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42C19351"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173D513C"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2662373A"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20ED6A0A"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4F09BD6D"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43B4D67D"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0B9555BA"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7B066BA7"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405CD084"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43B832B1"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D88DF" w14:textId="77777777" w:rsidR="002C451C" w:rsidRDefault="0054691D"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24</w:t>
            </w:r>
          </w:p>
          <w:p w14:paraId="46F87AF3"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45918F00"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7C27BADA"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1B3844D1"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58B4D712"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2CABC2E1"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545FF672"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007E62E9"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0BA542EA"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5E04BC4F"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76B91BF8" w14:textId="77777777" w:rsidR="00433848" w:rsidRPr="000E52D7" w:rsidRDefault="00433848" w:rsidP="000E52D7">
            <w:pPr>
              <w:tabs>
                <w:tab w:val="left" w:pos="1764"/>
              </w:tabs>
              <w:jc w:val="both"/>
              <w:rPr>
                <w:rFonts w:ascii="Times New Roman" w:hAnsi="Times New Roman"/>
                <w:b/>
                <w:caps/>
                <w:color w:val="000000"/>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E597" w14:textId="77777777" w:rsidR="009D1BCF" w:rsidRPr="000E52D7" w:rsidRDefault="009D1BCF" w:rsidP="000E52D7">
            <w:pPr>
              <w:tabs>
                <w:tab w:val="left" w:pos="1764"/>
              </w:tabs>
              <w:jc w:val="both"/>
              <w:rPr>
                <w:rFonts w:ascii="Times New Roman" w:hAnsi="Times New Roman"/>
                <w:b/>
                <w:caps/>
                <w:color w:val="000000"/>
                <w:sz w:val="24"/>
                <w:szCs w:val="24"/>
                <w:lang w:val="uk-UA" w:eastAsia="ru-RU"/>
              </w:rPr>
            </w:pPr>
          </w:p>
          <w:p w14:paraId="70DEAC4B" w14:textId="77777777" w:rsidR="001F0AC3" w:rsidRPr="000E52D7" w:rsidRDefault="001F0AC3" w:rsidP="000E52D7">
            <w:pPr>
              <w:tabs>
                <w:tab w:val="left" w:pos="1764"/>
              </w:tabs>
              <w:jc w:val="both"/>
              <w:rPr>
                <w:rFonts w:ascii="Times New Roman" w:hAnsi="Times New Roman"/>
                <w:b/>
                <w:caps/>
                <w:color w:val="000000"/>
                <w:sz w:val="24"/>
                <w:szCs w:val="24"/>
                <w:lang w:val="uk-UA" w:eastAsia="ru-RU"/>
              </w:rPr>
            </w:pPr>
          </w:p>
          <w:p w14:paraId="29849C4E"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5F6D14E8"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76C7E770"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p>
          <w:p w14:paraId="6E06A7C0"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105E5887" w14:textId="77777777" w:rsidR="002A5804" w:rsidRPr="000E52D7" w:rsidRDefault="0060221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16,</w:t>
            </w:r>
            <w:r w:rsidR="002A5804" w:rsidRPr="000E52D7">
              <w:rPr>
                <w:rFonts w:ascii="Times New Roman" w:hAnsi="Times New Roman"/>
                <w:b/>
                <w:caps/>
                <w:color w:val="000000"/>
                <w:sz w:val="24"/>
                <w:szCs w:val="24"/>
                <w:lang w:val="uk-UA" w:eastAsia="ru-RU"/>
              </w:rPr>
              <w:t xml:space="preserve"> 21,27,30,32.33,34,35</w:t>
            </w:r>
          </w:p>
          <w:p w14:paraId="0E76FC8D" w14:textId="77777777" w:rsidR="001F0AC3" w:rsidRPr="000E52D7" w:rsidRDefault="001F0AC3" w:rsidP="000E52D7">
            <w:pPr>
              <w:tabs>
                <w:tab w:val="left" w:pos="1764"/>
              </w:tabs>
              <w:jc w:val="both"/>
              <w:rPr>
                <w:rFonts w:ascii="Times New Roman" w:hAnsi="Times New Roman"/>
                <w:b/>
                <w:caps/>
                <w:color w:val="000000"/>
                <w:sz w:val="24"/>
                <w:szCs w:val="24"/>
                <w:lang w:val="uk-UA" w:eastAsia="ru-RU"/>
              </w:rPr>
            </w:pPr>
          </w:p>
          <w:p w14:paraId="05C367F8"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34785828"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07DABFD1" w14:textId="77777777" w:rsidR="002F4A8D" w:rsidRPr="000E52D7" w:rsidRDefault="002F4A8D" w:rsidP="000E52D7">
            <w:pPr>
              <w:tabs>
                <w:tab w:val="left" w:pos="1764"/>
              </w:tabs>
              <w:jc w:val="both"/>
              <w:rPr>
                <w:rFonts w:ascii="Times New Roman" w:hAnsi="Times New Roman"/>
                <w:b/>
                <w:caps/>
                <w:color w:val="000000"/>
                <w:sz w:val="24"/>
                <w:szCs w:val="24"/>
                <w:lang w:val="uk-UA" w:eastAsia="ru-RU"/>
              </w:rPr>
            </w:pPr>
          </w:p>
          <w:p w14:paraId="6DFD5AC3" w14:textId="77777777" w:rsidR="001F0AC3" w:rsidRPr="000E52D7" w:rsidRDefault="001F0AC3" w:rsidP="000E0359">
            <w:pPr>
              <w:tabs>
                <w:tab w:val="left" w:pos="1764"/>
              </w:tabs>
              <w:jc w:val="both"/>
              <w:rPr>
                <w:rFonts w:ascii="Times New Roman" w:hAnsi="Times New Roman"/>
                <w:b/>
                <w:sz w:val="24"/>
                <w:szCs w:val="24"/>
                <w:lang w:val="uk-UA" w:eastAsia="ru-RU"/>
              </w:rPr>
            </w:pPr>
          </w:p>
        </w:tc>
      </w:tr>
      <w:tr w:rsidR="009D1BCF" w:rsidRPr="000E52D7" w14:paraId="03670524" w14:textId="77777777" w:rsidTr="00005579">
        <w:trPr>
          <w:trHeight w:val="2361"/>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948A5" w14:textId="77777777" w:rsidR="006C499F" w:rsidRPr="000E52D7" w:rsidRDefault="006C499F" w:rsidP="000E52D7">
            <w:pPr>
              <w:widowControl w:val="0"/>
              <w:tabs>
                <w:tab w:val="left" w:pos="1764"/>
              </w:tabs>
              <w:autoSpaceDE w:val="0"/>
              <w:autoSpaceDN w:val="0"/>
              <w:jc w:val="both"/>
              <w:rPr>
                <w:rFonts w:ascii="Times New Roman" w:hAnsi="Times New Roman"/>
                <w:b/>
                <w:sz w:val="24"/>
                <w:szCs w:val="24"/>
                <w:lang w:val="uk-UA"/>
              </w:rPr>
            </w:pPr>
            <w:r w:rsidRPr="000E52D7">
              <w:rPr>
                <w:rFonts w:ascii="Times New Roman" w:hAnsi="Times New Roman"/>
                <w:b/>
                <w:bCs/>
                <w:sz w:val="24"/>
                <w:szCs w:val="24"/>
                <w:lang w:val="uk-UA" w:eastAsia="ru-RU"/>
              </w:rPr>
              <w:lastRenderedPageBreak/>
              <w:t>Модуль</w:t>
            </w:r>
            <w:r w:rsidR="009D1BCF" w:rsidRPr="000E52D7">
              <w:rPr>
                <w:rFonts w:ascii="Times New Roman" w:hAnsi="Times New Roman"/>
                <w:b/>
                <w:bCs/>
                <w:sz w:val="24"/>
                <w:szCs w:val="24"/>
                <w:lang w:val="uk-UA" w:eastAsia="ru-RU"/>
              </w:rPr>
              <w:t>4.</w:t>
            </w:r>
            <w:r w:rsidRPr="000E52D7">
              <w:rPr>
                <w:rFonts w:ascii="Times New Roman" w:hAnsi="Times New Roman"/>
                <w:b/>
                <w:sz w:val="24"/>
                <w:szCs w:val="24"/>
                <w:lang w:val="uk-UA"/>
              </w:rPr>
              <w:t xml:space="preserve"> Види проваджень в цивільному процесуальному праві.</w:t>
            </w:r>
          </w:p>
          <w:p w14:paraId="7E54B8B4"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15</w:t>
            </w:r>
            <w:r w:rsidR="00A61D93" w:rsidRPr="000E52D7">
              <w:rPr>
                <w:rFonts w:ascii="Times New Roman" w:hAnsi="Times New Roman"/>
                <w:sz w:val="24"/>
                <w:szCs w:val="24"/>
                <w:lang w:val="uk-UA"/>
              </w:rPr>
              <w:t>.Наказне провадження.</w:t>
            </w:r>
          </w:p>
          <w:p w14:paraId="133EDEA2"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16</w:t>
            </w:r>
            <w:r w:rsidR="00A61D93" w:rsidRPr="000E52D7">
              <w:rPr>
                <w:rFonts w:ascii="Times New Roman" w:hAnsi="Times New Roman"/>
                <w:sz w:val="24"/>
                <w:szCs w:val="24"/>
                <w:lang w:val="uk-UA"/>
              </w:rPr>
              <w:t>.Окреме провадження.</w:t>
            </w:r>
          </w:p>
          <w:p w14:paraId="6DEFAF76"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17</w:t>
            </w:r>
            <w:r w:rsidR="00A61D93" w:rsidRPr="000E52D7">
              <w:rPr>
                <w:rFonts w:ascii="Times New Roman" w:hAnsi="Times New Roman"/>
                <w:sz w:val="24"/>
                <w:szCs w:val="24"/>
                <w:lang w:val="uk-UA"/>
              </w:rPr>
              <w:t>.Апеляційне провадження.</w:t>
            </w:r>
          </w:p>
          <w:p w14:paraId="1F2B2E11"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18</w:t>
            </w:r>
            <w:r w:rsidR="00A61D93" w:rsidRPr="000E52D7">
              <w:rPr>
                <w:rFonts w:ascii="Times New Roman" w:hAnsi="Times New Roman"/>
                <w:sz w:val="24"/>
                <w:szCs w:val="24"/>
                <w:lang w:val="uk-UA"/>
              </w:rPr>
              <w:t>. Касаційне провадження.</w:t>
            </w:r>
          </w:p>
          <w:p w14:paraId="569300BD" w14:textId="77777777" w:rsidR="009D1BCF" w:rsidRPr="000E52D7" w:rsidRDefault="009D1BCF" w:rsidP="00005579">
            <w:pPr>
              <w:widowControl w:val="0"/>
              <w:tabs>
                <w:tab w:val="left" w:pos="1764"/>
              </w:tabs>
              <w:autoSpaceDE w:val="0"/>
              <w:autoSpaceDN w:val="0"/>
              <w:jc w:val="both"/>
              <w:rPr>
                <w:rFonts w:ascii="Times New Roman" w:hAnsi="Times New Roman"/>
                <w:b/>
                <w:bCs/>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04633" w14:textId="77777777" w:rsidR="009D1BCF" w:rsidRPr="000E52D7" w:rsidRDefault="0001576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19E1EFD1"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0BB9DDE0"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74818FA5"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970B2C4" w14:textId="77777777" w:rsidR="00433848" w:rsidRDefault="0000557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6386CC90"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5629577"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720CD84F"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71D345FB"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5130B4FB" w14:textId="77777777" w:rsidR="00D24AF4" w:rsidRDefault="00D24AF4" w:rsidP="000E52D7">
            <w:pPr>
              <w:tabs>
                <w:tab w:val="left" w:pos="1764"/>
              </w:tabs>
              <w:jc w:val="both"/>
              <w:rPr>
                <w:rFonts w:ascii="Times New Roman" w:hAnsi="Times New Roman"/>
                <w:b/>
                <w:caps/>
                <w:color w:val="000000"/>
                <w:sz w:val="24"/>
                <w:szCs w:val="24"/>
                <w:lang w:val="uk-UA" w:eastAsia="ru-RU"/>
              </w:rPr>
            </w:pPr>
          </w:p>
          <w:p w14:paraId="549BD254" w14:textId="77777777" w:rsidR="00433848" w:rsidRPr="000E52D7" w:rsidRDefault="00433848" w:rsidP="000E52D7">
            <w:pPr>
              <w:tabs>
                <w:tab w:val="left" w:pos="1764"/>
              </w:tabs>
              <w:jc w:val="both"/>
              <w:rPr>
                <w:rFonts w:ascii="Times New Roman" w:hAnsi="Times New Roman"/>
                <w:b/>
                <w:caps/>
                <w:color w:val="000000"/>
                <w:sz w:val="24"/>
                <w:szCs w:val="24"/>
                <w:lang w:val="uk-UA" w:eastAsia="ru-RU"/>
              </w:rPr>
            </w:pPr>
          </w:p>
          <w:p w14:paraId="78E0D5DA"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F744" w14:textId="77777777" w:rsidR="00D24AF4" w:rsidRPr="000E52D7" w:rsidRDefault="0007011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0FB2DB46"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5B92D1A9"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2A823A4E"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61038A1E"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5FD67B2F"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4240B58E"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4781EF9D" w14:textId="77777777" w:rsidR="00D24AF4" w:rsidRPr="000E52D7" w:rsidRDefault="00A07B3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p w14:paraId="5ED22A82"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3FB59A37"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34E9F36B" w14:textId="77777777" w:rsidR="00A07B34" w:rsidRPr="000E52D7" w:rsidRDefault="007F3B4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p w14:paraId="0E2C15A2" w14:textId="77777777" w:rsidR="00D24AF4" w:rsidRPr="000E52D7" w:rsidRDefault="00A07B3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4C469F73" w14:textId="77777777" w:rsidR="009D1BCF" w:rsidRPr="000E52D7" w:rsidRDefault="009855D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4C5FD013"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12BE45D1"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28891F65"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F862F92"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49DBD1A0"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1105BBF2"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407FE12"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61AAB322"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6CA6FAD6"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5CF1DBA0"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45837AF1"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4604" w14:textId="77777777" w:rsidR="00AD0551" w:rsidRPr="000E52D7" w:rsidRDefault="0054691D"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24</w:t>
            </w:r>
          </w:p>
          <w:p w14:paraId="6B5AF8D1" w14:textId="77777777" w:rsidR="00AD0551" w:rsidRDefault="00AD0551" w:rsidP="000E52D7">
            <w:pPr>
              <w:tabs>
                <w:tab w:val="left" w:pos="1764"/>
              </w:tabs>
              <w:jc w:val="both"/>
              <w:rPr>
                <w:rFonts w:ascii="Times New Roman" w:hAnsi="Times New Roman"/>
                <w:b/>
                <w:caps/>
                <w:color w:val="000000"/>
                <w:sz w:val="24"/>
                <w:szCs w:val="24"/>
                <w:lang w:val="uk-UA" w:eastAsia="ru-RU"/>
              </w:rPr>
            </w:pPr>
          </w:p>
          <w:p w14:paraId="1C086350" w14:textId="77777777" w:rsidR="00762D30" w:rsidRPr="000E52D7" w:rsidRDefault="00762D30" w:rsidP="000E52D7">
            <w:pPr>
              <w:tabs>
                <w:tab w:val="left" w:pos="1764"/>
              </w:tabs>
              <w:jc w:val="both"/>
              <w:rPr>
                <w:rFonts w:ascii="Times New Roman" w:hAnsi="Times New Roman"/>
                <w:b/>
                <w:caps/>
                <w:color w:val="000000"/>
                <w:sz w:val="24"/>
                <w:szCs w:val="24"/>
                <w:lang w:val="uk-UA" w:eastAsia="ru-RU"/>
              </w:rPr>
            </w:pPr>
          </w:p>
          <w:p w14:paraId="08D6B16F"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2F6199BC"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4E5393CB"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7759AC0F" w14:textId="77777777" w:rsidR="00AD0551" w:rsidRPr="000E52D7" w:rsidRDefault="0000557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462AA912"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p w14:paraId="6DA4E77C"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p w14:paraId="6A5178FB"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159E" w14:textId="77777777" w:rsidR="00AD5409" w:rsidRPr="000E52D7" w:rsidRDefault="00AD5409" w:rsidP="000E52D7">
            <w:pPr>
              <w:tabs>
                <w:tab w:val="left" w:pos="1764"/>
              </w:tabs>
              <w:jc w:val="both"/>
              <w:rPr>
                <w:rFonts w:ascii="Times New Roman" w:hAnsi="Times New Roman"/>
                <w:b/>
                <w:caps/>
                <w:color w:val="000000"/>
                <w:sz w:val="24"/>
                <w:szCs w:val="24"/>
                <w:lang w:val="uk-UA" w:eastAsia="ru-RU"/>
              </w:rPr>
            </w:pPr>
          </w:p>
          <w:p w14:paraId="22991F79"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67592CF6"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631EC88F" w14:textId="77777777" w:rsidR="00874103" w:rsidRPr="000E52D7" w:rsidRDefault="001510A5"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r w:rsidR="00891D29" w:rsidRPr="000E52D7">
              <w:rPr>
                <w:rFonts w:ascii="Times New Roman" w:hAnsi="Times New Roman"/>
                <w:b/>
                <w:caps/>
                <w:color w:val="000000"/>
                <w:sz w:val="24"/>
                <w:szCs w:val="24"/>
                <w:lang w:val="uk-UA" w:eastAsia="ru-RU"/>
              </w:rPr>
              <w:t>29,31,</w:t>
            </w:r>
          </w:p>
          <w:p w14:paraId="2F010512" w14:textId="77777777" w:rsidR="00874103" w:rsidRPr="000E52D7" w:rsidRDefault="00AD540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17,</w:t>
            </w:r>
            <w:r w:rsidR="00A07B34" w:rsidRPr="000E52D7">
              <w:rPr>
                <w:rFonts w:ascii="Times New Roman" w:hAnsi="Times New Roman"/>
                <w:b/>
                <w:caps/>
                <w:color w:val="000000"/>
                <w:sz w:val="24"/>
                <w:szCs w:val="24"/>
                <w:lang w:val="uk-UA" w:eastAsia="ru-RU"/>
              </w:rPr>
              <w:t>18,</w:t>
            </w:r>
            <w:r w:rsidR="001510A5" w:rsidRPr="000E52D7">
              <w:rPr>
                <w:rFonts w:ascii="Times New Roman" w:hAnsi="Times New Roman"/>
                <w:b/>
                <w:caps/>
                <w:color w:val="000000"/>
                <w:sz w:val="24"/>
                <w:szCs w:val="24"/>
                <w:lang w:val="uk-UA" w:eastAsia="ru-RU"/>
              </w:rPr>
              <w:t xml:space="preserve"> 21,27,30,32.33,34,35</w:t>
            </w:r>
          </w:p>
          <w:p w14:paraId="552C4553" w14:textId="77777777" w:rsidR="00874103" w:rsidRPr="000E52D7" w:rsidRDefault="00891D2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26,</w:t>
            </w:r>
            <w:r w:rsidR="001510A5" w:rsidRPr="000E52D7">
              <w:rPr>
                <w:rFonts w:ascii="Times New Roman" w:hAnsi="Times New Roman"/>
                <w:b/>
                <w:caps/>
                <w:color w:val="000000"/>
                <w:sz w:val="24"/>
                <w:szCs w:val="24"/>
                <w:lang w:val="uk-UA" w:eastAsia="ru-RU"/>
              </w:rPr>
              <w:t xml:space="preserve"> 21,27,30,32.33,34,35</w:t>
            </w:r>
          </w:p>
          <w:p w14:paraId="1E6C6D6D" w14:textId="77777777" w:rsidR="00874103" w:rsidRPr="000E52D7" w:rsidRDefault="001510A5"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40AEB422" w14:textId="77777777" w:rsidR="00A07B34" w:rsidRPr="000E52D7" w:rsidRDefault="00A07B34" w:rsidP="000E52D7">
            <w:pPr>
              <w:tabs>
                <w:tab w:val="left" w:pos="1764"/>
              </w:tabs>
              <w:jc w:val="both"/>
              <w:rPr>
                <w:rFonts w:ascii="Times New Roman" w:hAnsi="Times New Roman"/>
                <w:b/>
                <w:caps/>
                <w:color w:val="000000"/>
                <w:sz w:val="24"/>
                <w:szCs w:val="24"/>
                <w:lang w:val="uk-UA" w:eastAsia="ru-RU"/>
              </w:rPr>
            </w:pPr>
          </w:p>
          <w:p w14:paraId="09414569"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28108472" w14:textId="77777777" w:rsidR="001510A5" w:rsidRPr="000E52D7" w:rsidRDefault="001510A5" w:rsidP="000E52D7">
            <w:pPr>
              <w:tabs>
                <w:tab w:val="left" w:pos="1764"/>
              </w:tabs>
              <w:jc w:val="both"/>
              <w:rPr>
                <w:rFonts w:ascii="Times New Roman" w:hAnsi="Times New Roman"/>
                <w:b/>
                <w:caps/>
                <w:color w:val="000000"/>
                <w:sz w:val="24"/>
                <w:szCs w:val="24"/>
                <w:lang w:val="uk-UA" w:eastAsia="ru-RU"/>
              </w:rPr>
            </w:pPr>
          </w:p>
          <w:p w14:paraId="1CB5BED7" w14:textId="77777777" w:rsidR="001510A5" w:rsidRPr="000E52D7" w:rsidRDefault="001510A5" w:rsidP="000E52D7">
            <w:pPr>
              <w:tabs>
                <w:tab w:val="left" w:pos="1764"/>
              </w:tabs>
              <w:jc w:val="both"/>
              <w:rPr>
                <w:rFonts w:ascii="Times New Roman" w:hAnsi="Times New Roman"/>
                <w:b/>
                <w:caps/>
                <w:color w:val="000000"/>
                <w:sz w:val="24"/>
                <w:szCs w:val="24"/>
                <w:lang w:val="uk-UA" w:eastAsia="ru-RU"/>
              </w:rPr>
            </w:pPr>
          </w:p>
        </w:tc>
      </w:tr>
      <w:tr w:rsidR="00E62EDC" w:rsidRPr="000E52D7" w14:paraId="146A46B6"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CF10D" w14:textId="77777777" w:rsidR="00E62EDC" w:rsidRPr="000E52D7" w:rsidRDefault="00E62EDC" w:rsidP="000E52D7">
            <w:pPr>
              <w:tabs>
                <w:tab w:val="left" w:pos="1764"/>
              </w:tabs>
              <w:jc w:val="both"/>
              <w:rPr>
                <w:rFonts w:ascii="Times New Roman" w:hAnsi="Times New Roman"/>
                <w:b/>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83154" w14:textId="77777777" w:rsidR="00E62EDC" w:rsidRPr="000E52D7" w:rsidRDefault="00E62EDC" w:rsidP="000E52D7">
            <w:pPr>
              <w:tabs>
                <w:tab w:val="left" w:pos="1764"/>
              </w:tabs>
              <w:jc w:val="both"/>
              <w:rPr>
                <w:rFonts w:ascii="Times New Roman" w:hAnsi="Times New Roman"/>
                <w:b/>
                <w:sz w:val="24"/>
                <w:szCs w:val="24"/>
                <w:lang w:val="uk-UA"/>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9206F" w14:textId="77777777" w:rsidR="00E62EDC" w:rsidRPr="000E52D7" w:rsidRDefault="00E62EDC" w:rsidP="000E52D7">
            <w:pPr>
              <w:tabs>
                <w:tab w:val="left" w:pos="1764"/>
              </w:tabs>
              <w:jc w:val="both"/>
              <w:rPr>
                <w:rFonts w:ascii="Times New Roman" w:hAnsi="Times New Roman"/>
                <w:b/>
                <w:sz w:val="24"/>
                <w:szCs w:val="24"/>
                <w:lang w:val="uk-UA"/>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09AE0FA7" w14:textId="77777777" w:rsidR="00E62EDC" w:rsidRPr="000E52D7" w:rsidRDefault="00E62EDC" w:rsidP="000E52D7">
            <w:pPr>
              <w:tabs>
                <w:tab w:val="left" w:pos="1764"/>
              </w:tabs>
              <w:jc w:val="both"/>
              <w:rPr>
                <w:rFonts w:ascii="Times New Roman" w:hAnsi="Times New Roman"/>
                <w:b/>
                <w:sz w:val="24"/>
                <w:szCs w:val="24"/>
                <w:lang w:val="uk-UA"/>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B3E86" w14:textId="77777777" w:rsidR="00E62EDC" w:rsidRPr="000E52D7" w:rsidRDefault="00E62EDC" w:rsidP="000E52D7">
            <w:pPr>
              <w:tabs>
                <w:tab w:val="left" w:pos="1764"/>
              </w:tabs>
              <w:jc w:val="both"/>
              <w:rPr>
                <w:rFonts w:ascii="Times New Roman" w:hAnsi="Times New Roman"/>
                <w:b/>
                <w:sz w:val="24"/>
                <w:szCs w:val="24"/>
                <w:lang w:val="uk-UA"/>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981C" w14:textId="77777777" w:rsidR="00E62EDC" w:rsidRPr="000E52D7" w:rsidRDefault="00E62EDC" w:rsidP="000E52D7">
            <w:pPr>
              <w:tabs>
                <w:tab w:val="left" w:pos="1764"/>
              </w:tabs>
              <w:jc w:val="both"/>
              <w:rPr>
                <w:rFonts w:ascii="Times New Roman" w:hAnsi="Times New Roman"/>
                <w:b/>
                <w:sz w:val="24"/>
                <w:szCs w:val="24"/>
                <w:lang w:val="uk-UA"/>
              </w:rPr>
            </w:pPr>
          </w:p>
        </w:tc>
      </w:tr>
      <w:tr w:rsidR="00E62EDC" w:rsidRPr="000E52D7" w14:paraId="5C58FFF5"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7741B" w14:textId="77777777" w:rsidR="00E62EDC" w:rsidRPr="000E52D7" w:rsidRDefault="00E62EDC" w:rsidP="000E52D7">
            <w:pPr>
              <w:tabs>
                <w:tab w:val="left" w:pos="1764"/>
              </w:tabs>
              <w:jc w:val="both"/>
              <w:rPr>
                <w:rFonts w:ascii="Times New Roman" w:hAnsi="Times New Roman"/>
                <w:b/>
                <w:sz w:val="24"/>
                <w:szCs w:val="24"/>
                <w:lang w:val="uk-UA" w:eastAsia="ru-RU"/>
              </w:rPr>
            </w:pPr>
            <w:r w:rsidRPr="000E52D7">
              <w:rPr>
                <w:rFonts w:ascii="Times New Roman" w:hAnsi="Times New Roman"/>
                <w:b/>
                <w:sz w:val="24"/>
                <w:szCs w:val="24"/>
                <w:lang w:val="uk-UA" w:eastAsia="ru-RU"/>
              </w:rPr>
              <w:t>Усього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0E4C"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36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72EF5"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18</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44F1536E"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66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A8869"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12</w:t>
            </w:r>
            <w:r w:rsidR="00C76017" w:rsidRPr="000E52D7">
              <w:rPr>
                <w:rFonts w:ascii="Times New Roman" w:hAnsi="Times New Roman"/>
                <w:b/>
                <w:caps/>
                <w:sz w:val="24"/>
                <w:szCs w:val="24"/>
                <w:lang w:val="uk-UA" w:eastAsia="ru-RU"/>
              </w:rPr>
              <w:t>0</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0221A" w14:textId="77777777" w:rsidR="00E62EDC" w:rsidRPr="000E52D7" w:rsidRDefault="00E62EDC" w:rsidP="000E52D7">
            <w:pPr>
              <w:tabs>
                <w:tab w:val="left" w:pos="1764"/>
              </w:tabs>
              <w:jc w:val="both"/>
              <w:rPr>
                <w:rFonts w:ascii="Times New Roman" w:hAnsi="Times New Roman"/>
                <w:b/>
                <w:caps/>
                <w:color w:val="00B050"/>
                <w:sz w:val="24"/>
                <w:szCs w:val="24"/>
                <w:lang w:val="uk-UA" w:eastAsia="ru-RU"/>
              </w:rPr>
            </w:pPr>
          </w:p>
        </w:tc>
      </w:tr>
    </w:tbl>
    <w:tbl>
      <w:tblPr>
        <w:tblStyle w:val="af5"/>
        <w:tblpPr w:leftFromText="180" w:rightFromText="180" w:vertAnchor="text" w:horzAnchor="page" w:tblpX="602" w:tblpY="197"/>
        <w:tblW w:w="11126" w:type="dxa"/>
        <w:tblLook w:val="04A0" w:firstRow="1" w:lastRow="0" w:firstColumn="1" w:lastColumn="0" w:noHBand="0" w:noVBand="1"/>
      </w:tblPr>
      <w:tblGrid>
        <w:gridCol w:w="4147"/>
        <w:gridCol w:w="7"/>
        <w:gridCol w:w="697"/>
        <w:gridCol w:w="11"/>
        <w:gridCol w:w="861"/>
        <w:gridCol w:w="6"/>
        <w:gridCol w:w="830"/>
        <w:gridCol w:w="1235"/>
        <w:gridCol w:w="3332"/>
      </w:tblGrid>
      <w:tr w:rsidR="00BD1946" w:rsidRPr="000E52D7" w14:paraId="6C03A335"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042E7"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37D25"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кіЛЬКІСТЬ ГОДИН</w:t>
            </w:r>
          </w:p>
          <w:p w14:paraId="2814DD7E"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заочна ФОРМА</w:t>
            </w:r>
            <w:r w:rsidR="00B27FF8">
              <w:rPr>
                <w:rFonts w:ascii="Times New Roman" w:hAnsi="Times New Roman"/>
                <w:b/>
                <w:caps/>
                <w:color w:val="000000"/>
                <w:sz w:val="24"/>
                <w:szCs w:val="24"/>
                <w:lang w:val="uk-UA" w:eastAsia="ru-RU"/>
              </w:rPr>
              <w:t xml:space="preserve"> 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1F793"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рЕКОМЕНДОВАНА ЛІТЕРАТУРА</w:t>
            </w:r>
          </w:p>
        </w:tc>
      </w:tr>
      <w:tr w:rsidR="00BD1946" w:rsidRPr="000E52D7" w14:paraId="6D8B353F"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91C2B"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A7776"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5BB8A"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0987687"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C0E8"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всього</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05008"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p>
        </w:tc>
      </w:tr>
      <w:tr w:rsidR="00BD1946" w:rsidRPr="000E52D7" w14:paraId="5A4E1F25"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692EC" w14:textId="77777777" w:rsidR="00BD1946" w:rsidRPr="000E52D7" w:rsidRDefault="00BD1946" w:rsidP="000E52D7">
            <w:pPr>
              <w:tabs>
                <w:tab w:val="left" w:pos="1764"/>
              </w:tabs>
              <w:jc w:val="both"/>
              <w:rPr>
                <w:rFonts w:ascii="Times New Roman" w:hAnsi="Times New Roman"/>
                <w:sz w:val="24"/>
                <w:szCs w:val="24"/>
                <w:lang w:val="uk-UA" w:eastAsia="ru-RU"/>
              </w:rPr>
            </w:pPr>
            <w:r w:rsidRPr="000E52D7">
              <w:rPr>
                <w:rFonts w:ascii="Times New Roman" w:hAnsi="Times New Roman"/>
                <w:bCs/>
                <w:sz w:val="24"/>
                <w:szCs w:val="24"/>
                <w:lang w:val="uk-UA" w:eastAsia="ru-RU"/>
              </w:rPr>
              <w:t xml:space="preserve">Модуль 1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F23E8"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2949"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329C397"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32</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14B2E"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r w:rsidR="00B804CA">
              <w:rPr>
                <w:rFonts w:ascii="Times New Roman" w:hAnsi="Times New Roman"/>
                <w:b/>
                <w:caps/>
                <w:color w:val="000000"/>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DD696" w14:textId="77777777" w:rsidR="00BD1946" w:rsidRPr="000E52D7" w:rsidRDefault="00081B2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tc>
      </w:tr>
      <w:tr w:rsidR="00BD1946" w:rsidRPr="000E52D7" w14:paraId="397C997B"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DA271" w14:textId="77777777" w:rsidR="00BD1946" w:rsidRPr="000E52D7" w:rsidRDefault="00BD1946" w:rsidP="000E52D7">
            <w:pPr>
              <w:tabs>
                <w:tab w:val="left" w:pos="1764"/>
              </w:tabs>
              <w:jc w:val="both"/>
              <w:rPr>
                <w:rFonts w:ascii="Times New Roman" w:hAnsi="Times New Roman"/>
                <w:sz w:val="24"/>
                <w:szCs w:val="24"/>
                <w:lang w:val="uk-UA"/>
              </w:rPr>
            </w:pPr>
            <w:r w:rsidRPr="000E52D7">
              <w:rPr>
                <w:rFonts w:ascii="Times New Roman" w:hAnsi="Times New Roman"/>
                <w:bCs/>
                <w:sz w:val="24"/>
                <w:szCs w:val="24"/>
                <w:lang w:val="uk-UA" w:eastAsia="ru-RU"/>
              </w:rPr>
              <w:t xml:space="preserve">Модуль 2.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D6DEA"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E91EF"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E016C32"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082FF"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r w:rsidR="00B804CA">
              <w:rPr>
                <w:rFonts w:ascii="Times New Roman" w:hAnsi="Times New Roman"/>
                <w:b/>
                <w:caps/>
                <w:color w:val="000000"/>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3965" w14:textId="77777777" w:rsidR="00BD1946" w:rsidRPr="000E52D7" w:rsidRDefault="00081B2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tc>
      </w:tr>
      <w:tr w:rsidR="00D83175" w:rsidRPr="000E52D7" w14:paraId="75A5A641"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8C997" w14:textId="77777777" w:rsidR="00D83175" w:rsidRPr="000E52D7" w:rsidRDefault="00D83175" w:rsidP="000E52D7">
            <w:pPr>
              <w:tabs>
                <w:tab w:val="left" w:pos="1764"/>
              </w:tabs>
              <w:jc w:val="both"/>
              <w:rPr>
                <w:rFonts w:ascii="Times New Roman" w:hAnsi="Times New Roman"/>
                <w:bCs/>
                <w:sz w:val="24"/>
                <w:szCs w:val="24"/>
                <w:lang w:val="uk-UA" w:eastAsia="ru-RU"/>
              </w:rPr>
            </w:pPr>
            <w:r>
              <w:rPr>
                <w:rFonts w:ascii="Times New Roman" w:hAnsi="Times New Roman"/>
                <w:bCs/>
                <w:sz w:val="24"/>
                <w:szCs w:val="24"/>
                <w:lang w:val="uk-UA" w:eastAsia="ru-RU"/>
              </w:rPr>
              <w:t>Модуль 3</w:t>
            </w:r>
            <w:r w:rsidRPr="000E52D7">
              <w:rPr>
                <w:rFonts w:ascii="Times New Roman" w:hAnsi="Times New Roman"/>
                <w:bCs/>
                <w:sz w:val="24"/>
                <w:szCs w:val="24"/>
                <w:lang w:val="uk-UA" w:eastAsia="ru-RU"/>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A91C0" w14:textId="77777777" w:rsidR="00D83175" w:rsidRPr="000E52D7" w:rsidRDefault="00B804CA"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6622A"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tcPr>
          <w:p w14:paraId="1FE0E949"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4B19"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ACB0" w14:textId="77777777" w:rsidR="00D9643E" w:rsidRPr="000E52D7" w:rsidRDefault="00D9643E" w:rsidP="00D9643E">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21,27,30,32.33,34,3529,31,</w:t>
            </w:r>
          </w:p>
          <w:p w14:paraId="55D8B507" w14:textId="77777777" w:rsidR="00D83175" w:rsidRPr="000E52D7" w:rsidRDefault="00D83175" w:rsidP="000E52D7">
            <w:pPr>
              <w:tabs>
                <w:tab w:val="left" w:pos="1764"/>
              </w:tabs>
              <w:jc w:val="both"/>
              <w:rPr>
                <w:rFonts w:ascii="Times New Roman" w:hAnsi="Times New Roman"/>
                <w:b/>
                <w:caps/>
                <w:color w:val="000000"/>
                <w:sz w:val="24"/>
                <w:szCs w:val="24"/>
                <w:lang w:val="uk-UA" w:eastAsia="ru-RU"/>
              </w:rPr>
            </w:pPr>
          </w:p>
        </w:tc>
      </w:tr>
      <w:tr w:rsidR="00D83175" w:rsidRPr="000E52D7" w14:paraId="158F4527"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0E36" w14:textId="77777777" w:rsidR="00D83175" w:rsidRPr="000E52D7" w:rsidRDefault="00D83175" w:rsidP="000E52D7">
            <w:pPr>
              <w:tabs>
                <w:tab w:val="left" w:pos="1764"/>
              </w:tabs>
              <w:jc w:val="both"/>
              <w:rPr>
                <w:rFonts w:ascii="Times New Roman" w:hAnsi="Times New Roman"/>
                <w:bCs/>
                <w:sz w:val="24"/>
                <w:szCs w:val="24"/>
                <w:lang w:val="uk-UA" w:eastAsia="ru-RU"/>
              </w:rPr>
            </w:pPr>
            <w:r>
              <w:rPr>
                <w:rFonts w:ascii="Times New Roman" w:hAnsi="Times New Roman"/>
                <w:bCs/>
                <w:sz w:val="24"/>
                <w:szCs w:val="24"/>
                <w:lang w:val="uk-UA" w:eastAsia="ru-RU"/>
              </w:rPr>
              <w:t>Модуль 4</w:t>
            </w:r>
            <w:r w:rsidRPr="000E52D7">
              <w:rPr>
                <w:rFonts w:ascii="Times New Roman" w:hAnsi="Times New Roman"/>
                <w:bCs/>
                <w:sz w:val="24"/>
                <w:szCs w:val="24"/>
                <w:lang w:val="uk-UA" w:eastAsia="ru-RU"/>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61E88" w14:textId="77777777" w:rsidR="00D83175" w:rsidRPr="000E52D7" w:rsidRDefault="00B804CA"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E3D6B"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tcPr>
          <w:p w14:paraId="2B070EEF"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16</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B13A"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FE613" w14:textId="77777777" w:rsidR="00D9643E" w:rsidRPr="000E52D7" w:rsidRDefault="00D9643E" w:rsidP="00D9643E">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15,18,19, 21,27,30,32.33,34,35</w:t>
            </w:r>
          </w:p>
          <w:p w14:paraId="6B4A1EDF" w14:textId="77777777" w:rsidR="00D83175" w:rsidRPr="000E52D7" w:rsidRDefault="00D83175" w:rsidP="000E52D7">
            <w:pPr>
              <w:tabs>
                <w:tab w:val="left" w:pos="1764"/>
              </w:tabs>
              <w:jc w:val="both"/>
              <w:rPr>
                <w:rFonts w:ascii="Times New Roman" w:hAnsi="Times New Roman"/>
                <w:b/>
                <w:caps/>
                <w:color w:val="000000"/>
                <w:sz w:val="24"/>
                <w:szCs w:val="24"/>
                <w:lang w:val="uk-UA" w:eastAsia="ru-RU"/>
              </w:rPr>
            </w:pPr>
          </w:p>
        </w:tc>
      </w:tr>
      <w:tr w:rsidR="00BD1946" w:rsidRPr="000E52D7" w14:paraId="048F8F9C" w14:textId="77777777" w:rsidTr="00BA013C">
        <w:tc>
          <w:tcPr>
            <w:tcW w:w="4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B1A0" w14:textId="77777777" w:rsidR="00BD1946" w:rsidRPr="000E52D7" w:rsidRDefault="00BD1946" w:rsidP="000E52D7">
            <w:pPr>
              <w:tabs>
                <w:tab w:val="left" w:pos="1764"/>
              </w:tabs>
              <w:jc w:val="both"/>
              <w:rPr>
                <w:rFonts w:ascii="Times New Roman" w:hAnsi="Times New Roman"/>
                <w:b/>
                <w:sz w:val="24"/>
                <w:szCs w:val="24"/>
                <w:lang w:val="uk-UA" w:eastAsia="ru-RU"/>
              </w:rPr>
            </w:pPr>
            <w:r w:rsidRPr="000E52D7">
              <w:rPr>
                <w:rFonts w:ascii="Times New Roman" w:hAnsi="Times New Roman"/>
                <w:b/>
                <w:sz w:val="24"/>
                <w:szCs w:val="24"/>
                <w:lang w:val="uk-UA" w:eastAsia="ru-RU"/>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71366"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16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02CD0"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8</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29D3EB99" w14:textId="77777777" w:rsidR="00BD1946" w:rsidRPr="000E52D7" w:rsidRDefault="00A7523F" w:rsidP="00D9643E">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96</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223B9"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12</w:t>
            </w:r>
            <w:r w:rsidR="00753E94" w:rsidRPr="000E52D7">
              <w:rPr>
                <w:rFonts w:ascii="Times New Roman" w:hAnsi="Times New Roman"/>
                <w:b/>
                <w:caps/>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538F" w14:textId="77777777" w:rsidR="00BD1946" w:rsidRPr="000E52D7" w:rsidRDefault="00BD1946" w:rsidP="000E52D7">
            <w:pPr>
              <w:tabs>
                <w:tab w:val="left" w:pos="1764"/>
              </w:tabs>
              <w:jc w:val="both"/>
              <w:rPr>
                <w:rFonts w:ascii="Times New Roman" w:hAnsi="Times New Roman"/>
                <w:b/>
                <w:caps/>
                <w:color w:val="00B050"/>
                <w:sz w:val="24"/>
                <w:szCs w:val="24"/>
                <w:lang w:val="uk-UA" w:eastAsia="ru-RU"/>
              </w:rPr>
            </w:pPr>
          </w:p>
        </w:tc>
      </w:tr>
    </w:tbl>
    <w:p w14:paraId="1285146A"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166CD797" w14:textId="77777777" w:rsidR="008338B1" w:rsidRPr="000E52D7" w:rsidRDefault="008338B1" w:rsidP="000E52D7">
      <w:pPr>
        <w:tabs>
          <w:tab w:val="left" w:pos="1764"/>
        </w:tabs>
        <w:spacing w:after="0" w:line="240" w:lineRule="auto"/>
        <w:jc w:val="both"/>
        <w:rPr>
          <w:rFonts w:ascii="Times New Roman" w:hAnsi="Times New Roman" w:cs="Times New Roman"/>
          <w:b/>
          <w:color w:val="000000"/>
          <w:sz w:val="24"/>
          <w:szCs w:val="24"/>
          <w:lang w:val="uk-UA"/>
        </w:rPr>
      </w:pPr>
      <w:r w:rsidRPr="000E52D7">
        <w:rPr>
          <w:rFonts w:ascii="Times New Roman" w:hAnsi="Times New Roman" w:cs="Times New Roman"/>
          <w:b/>
          <w:color w:val="000000"/>
          <w:sz w:val="24"/>
          <w:szCs w:val="24"/>
          <w:lang w:val="uk-UA"/>
        </w:rPr>
        <w:t xml:space="preserve">Політика освітнього компонента </w:t>
      </w:r>
    </w:p>
    <w:p w14:paraId="68976E5B" w14:textId="77777777" w:rsidR="008338B1" w:rsidRPr="000E52D7" w:rsidRDefault="008338B1" w:rsidP="000E52D7">
      <w:pPr>
        <w:tabs>
          <w:tab w:val="left" w:pos="1764"/>
        </w:tabs>
        <w:spacing w:after="0" w:line="240" w:lineRule="auto"/>
        <w:jc w:val="both"/>
        <w:rPr>
          <w:rFonts w:ascii="Times New Roman" w:hAnsi="Times New Roman" w:cs="Times New Roman"/>
          <w:b/>
          <w:caps/>
          <w:color w:val="000000"/>
          <w:sz w:val="24"/>
          <w:szCs w:val="24"/>
          <w:lang w:val="uk-UA"/>
        </w:rPr>
      </w:pPr>
    </w:p>
    <w:p w14:paraId="1471833C" w14:textId="77777777" w:rsidR="008338B1" w:rsidRPr="000E52D7" w:rsidRDefault="008338B1" w:rsidP="000E52D7">
      <w:pPr>
        <w:tabs>
          <w:tab w:val="left" w:pos="1764"/>
        </w:tabs>
        <w:spacing w:after="0" w:line="240" w:lineRule="auto"/>
        <w:ind w:firstLine="567"/>
        <w:jc w:val="both"/>
        <w:rPr>
          <w:rFonts w:ascii="Times New Roman" w:hAnsi="Times New Roman" w:cs="Times New Roman"/>
          <w:sz w:val="24"/>
          <w:szCs w:val="24"/>
          <w:lang w:val="uk-UA"/>
        </w:rPr>
      </w:pPr>
      <w:r w:rsidRPr="000E52D7">
        <w:rPr>
          <w:rFonts w:ascii="Times New Roman" w:hAnsi="Times New Roman" w:cs="Times New Roman"/>
          <w:color w:val="000000"/>
          <w:sz w:val="24"/>
          <w:szCs w:val="24"/>
          <w:lang w:val="uk-UA"/>
        </w:rPr>
        <w:t>Політика освітнього компонента – це система вимог, які викладач ставить до здобувача вищої освіти при вивченні навчальної дисципліни «Право».</w:t>
      </w:r>
    </w:p>
    <w:p w14:paraId="61C45708"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rsidRPr="000E52D7">
        <w:rPr>
          <w:rFonts w:ascii="Times New Roman" w:eastAsia="Calibri" w:hAnsi="Times New Roman" w:cs="Times New Roman"/>
          <w:sz w:val="24"/>
          <w:szCs w:val="24"/>
          <w:lang w:val="uk-UA"/>
        </w:rPr>
        <w:t>студентоцентрований</w:t>
      </w:r>
      <w:proofErr w:type="spellEnd"/>
      <w:r w:rsidRPr="000E52D7">
        <w:rPr>
          <w:rFonts w:ascii="Times New Roman" w:eastAsia="Calibri" w:hAnsi="Times New Roman" w:cs="Times New Roman"/>
          <w:sz w:val="24"/>
          <w:szCs w:val="24"/>
          <w:lang w:val="uk-UA"/>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444BBDA0"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28B6764C"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0E52D7">
        <w:rPr>
          <w:rFonts w:ascii="Times New Roman" w:eastAsia="Calibri" w:hAnsi="Times New Roman" w:cs="Times New Roman"/>
          <w:sz w:val="24"/>
          <w:szCs w:val="24"/>
          <w:lang w:val="uk-UA"/>
        </w:rPr>
        <w:t>недоброчесності</w:t>
      </w:r>
      <w:proofErr w:type="spellEnd"/>
      <w:r w:rsidRPr="000E52D7">
        <w:rPr>
          <w:rFonts w:ascii="Times New Roman" w:eastAsia="Calibri" w:hAnsi="Times New Roman" w:cs="Times New Roman"/>
          <w:sz w:val="24"/>
          <w:szCs w:val="24"/>
          <w:lang w:val="uk-UA"/>
        </w:rPr>
        <w:t xml:space="preserve">. Виявлення ознак академічної </w:t>
      </w:r>
      <w:proofErr w:type="spellStart"/>
      <w:r w:rsidRPr="000E52D7">
        <w:rPr>
          <w:rFonts w:ascii="Times New Roman" w:eastAsia="Calibri" w:hAnsi="Times New Roman" w:cs="Times New Roman"/>
          <w:sz w:val="24"/>
          <w:szCs w:val="24"/>
          <w:lang w:val="uk-UA"/>
        </w:rPr>
        <w:t>недоброчесності</w:t>
      </w:r>
      <w:proofErr w:type="spellEnd"/>
      <w:r w:rsidRPr="000E52D7">
        <w:rPr>
          <w:rFonts w:ascii="Times New Roman" w:eastAsia="Calibri" w:hAnsi="Times New Roman" w:cs="Times New Roman"/>
          <w:sz w:val="24"/>
          <w:szCs w:val="24"/>
          <w:lang w:val="uk-UA"/>
        </w:rPr>
        <w:t xml:space="preserve"> є підставою </w:t>
      </w:r>
      <w:proofErr w:type="spellStart"/>
      <w:r w:rsidRPr="000E52D7">
        <w:rPr>
          <w:rFonts w:ascii="Times New Roman" w:eastAsia="Calibri" w:hAnsi="Times New Roman" w:cs="Times New Roman"/>
          <w:sz w:val="24"/>
          <w:szCs w:val="24"/>
          <w:lang w:val="uk-UA"/>
        </w:rPr>
        <w:t>незарахуванння</w:t>
      </w:r>
      <w:proofErr w:type="spellEnd"/>
      <w:r w:rsidRPr="000E52D7">
        <w:rPr>
          <w:rFonts w:ascii="Times New Roman" w:eastAsia="Calibri" w:hAnsi="Times New Roman" w:cs="Times New Roman"/>
          <w:sz w:val="24"/>
          <w:szCs w:val="24"/>
          <w:lang w:val="uk-UA"/>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7AE50CE9"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Здобувачі вищої освіти можуть брати участь у </w:t>
      </w:r>
      <w:proofErr w:type="spellStart"/>
      <w:r w:rsidRPr="000E52D7">
        <w:rPr>
          <w:rFonts w:ascii="Times New Roman" w:eastAsia="Calibri" w:hAnsi="Times New Roman" w:cs="Times New Roman"/>
          <w:sz w:val="24"/>
          <w:szCs w:val="24"/>
          <w:lang w:val="uk-UA"/>
        </w:rPr>
        <w:t>Проєкті</w:t>
      </w:r>
      <w:proofErr w:type="spellEnd"/>
      <w:r w:rsidRPr="000E52D7">
        <w:rPr>
          <w:rFonts w:ascii="Times New Roman" w:eastAsia="Calibri" w:hAnsi="Times New Roman" w:cs="Times New Roman"/>
          <w:sz w:val="24"/>
          <w:szCs w:val="24"/>
          <w:lang w:val="uk-UA"/>
        </w:rPr>
        <w:t xml:space="preserve"> сприяння академічній доброчесності в Україні (SAIUP) https://nuwm.edu.ua/sp/akademichnadobrochesnistj </w:t>
      </w:r>
    </w:p>
    <w:p w14:paraId="402D358A"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lastRenderedPageBreak/>
        <w:t xml:space="preserve">Здобувачі мають право на визнання результатів навчання, отриманих в неформальній освіті. </w:t>
      </w:r>
    </w:p>
    <w:p w14:paraId="216BC261"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3E0CD583" w14:textId="77777777" w:rsidR="008338B1" w:rsidRPr="000E52D7" w:rsidRDefault="008338B1" w:rsidP="000E52D7">
      <w:pPr>
        <w:tabs>
          <w:tab w:val="left" w:pos="1764"/>
        </w:tabs>
        <w:spacing w:after="0" w:line="240" w:lineRule="auto"/>
        <w:ind w:firstLine="567"/>
        <w:jc w:val="both"/>
        <w:rPr>
          <w:rFonts w:ascii="Times New Roman" w:hAnsi="Times New Roman" w:cs="Times New Roman"/>
          <w:color w:val="000000"/>
          <w:sz w:val="24"/>
          <w:szCs w:val="24"/>
          <w:lang w:val="uk-UA"/>
        </w:rPr>
      </w:pPr>
    </w:p>
    <w:p w14:paraId="0D67C701"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614A1E9E" w14:textId="77777777" w:rsidR="00E62EDC" w:rsidRPr="000E52D7" w:rsidRDefault="00E62EDC" w:rsidP="00DA5D2E">
      <w:pPr>
        <w:tabs>
          <w:tab w:val="left" w:pos="1764"/>
        </w:tabs>
        <w:spacing w:after="0" w:line="240" w:lineRule="auto"/>
        <w:ind w:firstLine="709"/>
        <w:jc w:val="center"/>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Програма освітнього компонента</w:t>
      </w:r>
    </w:p>
    <w:p w14:paraId="73858882"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64D2DFC1"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1</w:t>
      </w:r>
      <w:r w:rsidR="002E14B5" w:rsidRPr="000E52D7">
        <w:rPr>
          <w:rFonts w:ascii="Times New Roman" w:eastAsia="Times New Roman" w:hAnsi="Times New Roman" w:cs="Times New Roman"/>
          <w:b/>
          <w:sz w:val="24"/>
          <w:szCs w:val="24"/>
          <w:lang w:val="uk-UA" w:eastAsia="ru-RU"/>
        </w:rPr>
        <w:t>. Загальна характеристика цивільного процесуального права</w:t>
      </w:r>
    </w:p>
    <w:p w14:paraId="08DEEB20" w14:textId="77777777" w:rsidR="002E14B5" w:rsidRPr="000E52D7" w:rsidRDefault="002E14B5"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6AEECF56"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Тема 1</w:t>
      </w:r>
      <w:r w:rsidR="00217F9F" w:rsidRPr="000E52D7">
        <w:rPr>
          <w:rFonts w:ascii="Times New Roman" w:eastAsia="Times New Roman" w:hAnsi="Times New Roman" w:cs="Times New Roman"/>
          <w:b/>
          <w:sz w:val="24"/>
          <w:szCs w:val="24"/>
          <w:lang w:val="uk-UA"/>
        </w:rPr>
        <w:t>. Предмет і система цивільного процесуального права</w:t>
      </w:r>
      <w:r w:rsidR="00B51AE4" w:rsidRPr="000E52D7">
        <w:rPr>
          <w:rFonts w:ascii="Times New Roman" w:eastAsia="Times New Roman" w:hAnsi="Times New Roman" w:cs="Times New Roman"/>
          <w:b/>
          <w:sz w:val="24"/>
          <w:szCs w:val="24"/>
          <w:lang w:val="uk-UA"/>
        </w:rPr>
        <w:t>.</w:t>
      </w:r>
      <w:r w:rsidR="00A105FA">
        <w:rPr>
          <w:rFonts w:ascii="Times New Roman" w:eastAsia="Times New Roman" w:hAnsi="Times New Roman" w:cs="Times New Roman"/>
          <w:b/>
          <w:sz w:val="24"/>
          <w:szCs w:val="24"/>
          <w:lang w:val="uk-UA"/>
        </w:rPr>
        <w:t xml:space="preserve"> Принципи</w:t>
      </w:r>
      <w:r w:rsidR="00A105FA" w:rsidRPr="00A105FA">
        <w:rPr>
          <w:rFonts w:ascii="Times New Roman" w:eastAsia="Times New Roman" w:hAnsi="Times New Roman" w:cs="Times New Roman"/>
          <w:b/>
          <w:sz w:val="24"/>
          <w:szCs w:val="24"/>
          <w:lang w:val="uk-UA"/>
        </w:rPr>
        <w:t xml:space="preserve"> </w:t>
      </w:r>
      <w:r w:rsidR="00A105FA" w:rsidRPr="000E52D7">
        <w:rPr>
          <w:rFonts w:ascii="Times New Roman" w:eastAsia="Times New Roman" w:hAnsi="Times New Roman" w:cs="Times New Roman"/>
          <w:b/>
          <w:sz w:val="24"/>
          <w:szCs w:val="24"/>
          <w:lang w:val="uk-UA"/>
        </w:rPr>
        <w:t>цивільного процесуального права.</w:t>
      </w:r>
    </w:p>
    <w:p w14:paraId="66951698" w14:textId="77777777" w:rsidR="00B51AE4" w:rsidRPr="000E52D7" w:rsidRDefault="00B51AE4"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0090A4E8" w14:textId="77777777" w:rsidR="00B51AE4" w:rsidRPr="000E52D7" w:rsidRDefault="008A34C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51AE4" w:rsidRPr="000E52D7">
        <w:rPr>
          <w:rFonts w:ascii="Times New Roman" w:eastAsia="Times New Roman" w:hAnsi="Times New Roman" w:cs="Times New Roman"/>
          <w:sz w:val="24"/>
          <w:szCs w:val="24"/>
          <w:lang w:val="uk-UA" w:eastAsia="ru-RU"/>
        </w:rPr>
        <w:t>Поняття і сутність судової влади. Форми захисту суб'єктивних прав і законних інтересів гро</w:t>
      </w:r>
      <w:r w:rsidR="00B51AE4" w:rsidRPr="000E52D7">
        <w:rPr>
          <w:rFonts w:ascii="Times New Roman" w:eastAsia="Times New Roman" w:hAnsi="Times New Roman" w:cs="Times New Roman"/>
          <w:sz w:val="24"/>
          <w:szCs w:val="24"/>
          <w:lang w:val="uk-UA" w:eastAsia="ru-RU"/>
        </w:rPr>
        <w:softHyphen/>
        <w:t xml:space="preserve">мадян і організацій. Поняття, предмет і система цивільного процесуального права. </w:t>
      </w:r>
    </w:p>
    <w:p w14:paraId="48130A09" w14:textId="77777777" w:rsidR="00B51AE4" w:rsidRPr="000E52D7" w:rsidRDefault="00B51AE4"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Джерела цивільного процесуального права. Співвідношення цивільного процесуального права з іншими галузями права. Види і стадії цивільного судочинства. Цивільна процесуальна форма. </w:t>
      </w:r>
    </w:p>
    <w:p w14:paraId="1D74C620" w14:textId="77777777" w:rsidR="005C6972" w:rsidRPr="000E52D7" w:rsidRDefault="00A105F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 xml:space="preserve">                      </w:t>
      </w:r>
      <w:r w:rsidR="005C6972" w:rsidRPr="000E52D7">
        <w:rPr>
          <w:rFonts w:ascii="Times New Roman" w:eastAsia="Times New Roman" w:hAnsi="Times New Roman" w:cs="Times New Roman"/>
          <w:sz w:val="24"/>
          <w:szCs w:val="24"/>
          <w:lang w:val="uk-UA" w:eastAsia="ru-RU"/>
        </w:rPr>
        <w:t xml:space="preserve">Поняття і система принципів цивільного процесуального права. </w:t>
      </w:r>
      <w:r w:rsidR="00190498" w:rsidRPr="000E52D7">
        <w:rPr>
          <w:rFonts w:ascii="Times New Roman" w:eastAsia="Times New Roman" w:hAnsi="Times New Roman" w:cs="Times New Roman"/>
          <w:sz w:val="24"/>
          <w:szCs w:val="24"/>
          <w:lang w:val="uk-UA" w:eastAsia="ru-RU"/>
        </w:rPr>
        <w:t xml:space="preserve"> Верховенство права. Повага до честі, гідності, рівність усіх учасників судового процесу. Гласність і відкритість судового процесу та його повне фіксування технічними </w:t>
      </w:r>
      <w:proofErr w:type="spellStart"/>
      <w:r w:rsidR="00190498" w:rsidRPr="000E52D7">
        <w:rPr>
          <w:rFonts w:ascii="Times New Roman" w:eastAsia="Times New Roman" w:hAnsi="Times New Roman" w:cs="Times New Roman"/>
          <w:sz w:val="24"/>
          <w:szCs w:val="24"/>
          <w:lang w:val="uk-UA" w:eastAsia="ru-RU"/>
        </w:rPr>
        <w:t>засобами.</w:t>
      </w:r>
      <w:r w:rsidR="00DE7FB5" w:rsidRPr="000E52D7">
        <w:rPr>
          <w:rFonts w:ascii="Times New Roman" w:eastAsia="Times New Roman" w:hAnsi="Times New Roman" w:cs="Times New Roman"/>
          <w:sz w:val="24"/>
          <w:szCs w:val="24"/>
          <w:lang w:val="uk-UA" w:eastAsia="ru-RU"/>
        </w:rPr>
        <w:t>Диспозитивність</w:t>
      </w:r>
      <w:proofErr w:type="spellEnd"/>
      <w:r w:rsidR="00DE7FB5" w:rsidRPr="000E52D7">
        <w:rPr>
          <w:rFonts w:ascii="Times New Roman" w:eastAsia="Times New Roman" w:hAnsi="Times New Roman" w:cs="Times New Roman"/>
          <w:sz w:val="24"/>
          <w:szCs w:val="24"/>
          <w:lang w:val="uk-UA" w:eastAsia="ru-RU"/>
        </w:rPr>
        <w:t xml:space="preserve"> та змагальність сторін, пропорційність та обов’язковість судових рішень.  Забезпечення права на апеляцію та касацію. Розумність строків розгляду справи та неприпустимість зловживання процесуальними правами. Відшкодування витрат сторони, на користь якої ухвалено судове рішення.</w:t>
      </w:r>
      <w:r>
        <w:rPr>
          <w:rFonts w:ascii="Times New Roman" w:eastAsia="Times New Roman" w:hAnsi="Times New Roman" w:cs="Times New Roman"/>
          <w:sz w:val="24"/>
          <w:szCs w:val="24"/>
          <w:lang w:val="uk-UA" w:eastAsia="ru-RU"/>
        </w:rPr>
        <w:t xml:space="preserve"> </w:t>
      </w:r>
      <w:r w:rsidR="005C6972" w:rsidRPr="000E52D7">
        <w:rPr>
          <w:rFonts w:ascii="Times New Roman" w:eastAsia="Times New Roman" w:hAnsi="Times New Roman" w:cs="Times New Roman"/>
          <w:sz w:val="24"/>
          <w:szCs w:val="24"/>
          <w:lang w:val="uk-UA" w:eastAsia="ru-RU"/>
        </w:rPr>
        <w:t xml:space="preserve">Принцип законності в цивільному процесуальному праві. Принципи організації правосуддя. Функціональні принципи. </w:t>
      </w:r>
    </w:p>
    <w:p w14:paraId="23E18A2D" w14:textId="77777777" w:rsidR="005C6972" w:rsidRPr="000E52D7" w:rsidRDefault="005C6972" w:rsidP="000E52D7">
      <w:pPr>
        <w:tabs>
          <w:tab w:val="left" w:pos="1764"/>
        </w:tabs>
        <w:jc w:val="both"/>
        <w:rPr>
          <w:rFonts w:ascii="Times New Roman" w:eastAsia="Times New Roman" w:hAnsi="Times New Roman" w:cs="Times New Roman"/>
          <w:sz w:val="24"/>
          <w:szCs w:val="24"/>
          <w:lang w:val="uk-UA"/>
        </w:rPr>
      </w:pPr>
    </w:p>
    <w:p w14:paraId="1E7E9DF1" w14:textId="77777777" w:rsidR="00E62EDC" w:rsidRPr="000E52D7" w:rsidRDefault="00320EFF" w:rsidP="000E52D7">
      <w:pPr>
        <w:tabs>
          <w:tab w:val="left" w:pos="1764"/>
        </w:tabs>
        <w:spacing w:after="0" w:line="240" w:lineRule="auto"/>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Тема 2</w:t>
      </w:r>
      <w:r w:rsidR="00E62EDC" w:rsidRPr="000E52D7">
        <w:rPr>
          <w:rFonts w:ascii="Times New Roman" w:eastAsia="Times New Roman" w:hAnsi="Times New Roman" w:cs="Times New Roman"/>
          <w:b/>
          <w:bCs/>
          <w:color w:val="000000"/>
          <w:sz w:val="24"/>
          <w:szCs w:val="24"/>
          <w:lang w:val="uk-UA" w:eastAsia="ru-RU"/>
        </w:rPr>
        <w:t xml:space="preserve">. </w:t>
      </w:r>
      <w:r w:rsidR="00B76F65" w:rsidRPr="000E52D7">
        <w:rPr>
          <w:rFonts w:ascii="Times New Roman" w:eastAsia="Times New Roman" w:hAnsi="Times New Roman" w:cs="Times New Roman"/>
          <w:b/>
          <w:bCs/>
          <w:color w:val="000000"/>
          <w:sz w:val="24"/>
          <w:szCs w:val="24"/>
          <w:lang w:val="uk-UA" w:eastAsia="ru-RU"/>
        </w:rPr>
        <w:t>Цивільні процесуальні правовідносини.</w:t>
      </w:r>
    </w:p>
    <w:p w14:paraId="7A7DE5DD" w14:textId="77777777" w:rsidR="00712EC2" w:rsidRPr="000E52D7" w:rsidRDefault="00B76F65" w:rsidP="000E52D7">
      <w:pPr>
        <w:pStyle w:val="p63"/>
        <w:tabs>
          <w:tab w:val="left" w:pos="1764"/>
        </w:tabs>
        <w:spacing w:before="225" w:beforeAutospacing="0" w:after="0" w:afterAutospacing="0" w:line="255" w:lineRule="atLeast"/>
        <w:ind w:firstLine="705"/>
        <w:jc w:val="both"/>
        <w:rPr>
          <w:color w:val="000000"/>
          <w:lang w:val="uk-UA"/>
        </w:rPr>
      </w:pPr>
      <w:r w:rsidRPr="000E52D7">
        <w:rPr>
          <w:lang w:val="uk-UA"/>
        </w:rPr>
        <w:t xml:space="preserve">Поняття і види цивільних процесуальних правовідносин. </w:t>
      </w:r>
      <w:r w:rsidR="00712EC2" w:rsidRPr="000E52D7">
        <w:rPr>
          <w:rStyle w:val="ft58"/>
          <w:color w:val="000000"/>
          <w:lang w:val="uk-UA"/>
        </w:rPr>
        <w:t xml:space="preserve">Поняття та сутність цивільних процесуальних правовідносин як правової форми цивільного процесу. </w:t>
      </w:r>
      <w:r w:rsidR="00712EC2" w:rsidRPr="000E52D7">
        <w:rPr>
          <w:rStyle w:val="ft55"/>
          <w:color w:val="000000"/>
          <w:lang w:val="uk-UA"/>
        </w:rPr>
        <w:t>Передумови виникнення цивільних процесуальних правовідносин. Елементи цивільних процесуальних правовідносин.</w:t>
      </w:r>
    </w:p>
    <w:p w14:paraId="4AE83BC8" w14:textId="77777777" w:rsidR="00B76F65" w:rsidRPr="000E52D7" w:rsidRDefault="00B76F65"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Суб'єкти цивільних процесуальних правовідносин. Цивільна процесуальна правоздатність і дієздатність. </w:t>
      </w:r>
    </w:p>
    <w:p w14:paraId="4A4A4218" w14:textId="77777777" w:rsidR="00B76F65" w:rsidRPr="000E52D7" w:rsidRDefault="00B76F65" w:rsidP="000E52D7">
      <w:pPr>
        <w:tabs>
          <w:tab w:val="left" w:pos="1764"/>
        </w:tabs>
        <w:spacing w:after="0" w:line="240" w:lineRule="auto"/>
        <w:jc w:val="both"/>
        <w:rPr>
          <w:rFonts w:ascii="Times New Roman" w:eastAsia="Times New Roman" w:hAnsi="Times New Roman" w:cs="Times New Roman"/>
          <w:b/>
          <w:bCs/>
          <w:color w:val="000000"/>
          <w:sz w:val="24"/>
          <w:szCs w:val="24"/>
          <w:lang w:val="uk-UA" w:eastAsia="ru-RU"/>
        </w:rPr>
      </w:pPr>
    </w:p>
    <w:p w14:paraId="1DD675C7" w14:textId="77777777" w:rsidR="00E62EDC" w:rsidRPr="000E52D7" w:rsidRDefault="00320EFF" w:rsidP="000E52D7">
      <w:pPr>
        <w:tabs>
          <w:tab w:val="left" w:pos="1764"/>
        </w:tabs>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Тема 3</w:t>
      </w:r>
      <w:r w:rsidR="00E62EDC" w:rsidRPr="000E52D7">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Сторони в цивільному процесі та т</w:t>
      </w:r>
      <w:r w:rsidRPr="000E52D7">
        <w:rPr>
          <w:rFonts w:ascii="Times New Roman" w:eastAsia="Times New Roman" w:hAnsi="Times New Roman" w:cs="Times New Roman"/>
          <w:b/>
          <w:bCs/>
          <w:color w:val="000000"/>
          <w:sz w:val="24"/>
          <w:szCs w:val="24"/>
          <w:lang w:val="uk-UA" w:eastAsia="ru-RU"/>
        </w:rPr>
        <w:t>реті особи в цивільному процесі.</w:t>
      </w:r>
    </w:p>
    <w:p w14:paraId="47710BB7" w14:textId="77777777" w:rsidR="00320EFF" w:rsidRDefault="008A34C0" w:rsidP="00320EFF">
      <w:pPr>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531F1D" w:rsidRPr="000E52D7">
        <w:rPr>
          <w:rFonts w:ascii="Times New Roman" w:hAnsi="Times New Roman" w:cs="Times New Roman"/>
          <w:sz w:val="24"/>
          <w:szCs w:val="24"/>
          <w:lang w:val="uk-UA" w:eastAsia="ru-RU"/>
        </w:rPr>
        <w:t xml:space="preserve">Поняття сторін в цивільному процесі. </w:t>
      </w:r>
      <w:r w:rsidR="007D1D9A" w:rsidRPr="000E52D7">
        <w:rPr>
          <w:rFonts w:ascii="Times New Roman" w:hAnsi="Times New Roman" w:cs="Times New Roman"/>
          <w:sz w:val="24"/>
          <w:szCs w:val="24"/>
          <w:lang w:val="uk-UA" w:eastAsia="ru-RU"/>
        </w:rPr>
        <w:t xml:space="preserve"> Позивач та відповідач. Як фізичні особи, юридичні особи та держава.</w:t>
      </w:r>
      <w:r w:rsidR="00320EFF">
        <w:rPr>
          <w:rFonts w:ascii="Times New Roman" w:hAnsi="Times New Roman" w:cs="Times New Roman"/>
          <w:sz w:val="24"/>
          <w:szCs w:val="24"/>
          <w:lang w:val="uk-UA" w:eastAsia="ru-RU"/>
        </w:rPr>
        <w:t xml:space="preserve"> </w:t>
      </w:r>
      <w:r w:rsidR="00531F1D" w:rsidRPr="000E52D7">
        <w:rPr>
          <w:rFonts w:ascii="Times New Roman" w:hAnsi="Times New Roman" w:cs="Times New Roman"/>
          <w:sz w:val="24"/>
          <w:szCs w:val="24"/>
          <w:lang w:val="uk-UA" w:eastAsia="ru-RU"/>
        </w:rPr>
        <w:t>Права та обов'язки сторін.</w:t>
      </w:r>
      <w:r w:rsidR="007D1D9A" w:rsidRPr="000E52D7">
        <w:rPr>
          <w:rFonts w:ascii="Times New Roman" w:hAnsi="Times New Roman" w:cs="Times New Roman"/>
          <w:sz w:val="24"/>
          <w:szCs w:val="24"/>
          <w:lang w:val="uk-UA" w:eastAsia="ru-RU"/>
        </w:rPr>
        <w:t xml:space="preserve"> Рівні процесуальні права та обов’язки. Право відмови від позову позивача. Збільшення або зменшення  розміру позовних вимог як його право.  Поняття зустрічного позову.  Мирова угода між сторонами.  Участь у справі декількох позивачів та відповідачів. </w:t>
      </w:r>
      <w:r w:rsidR="00531F1D" w:rsidRPr="000E52D7">
        <w:rPr>
          <w:rFonts w:ascii="Times New Roman" w:hAnsi="Times New Roman" w:cs="Times New Roman"/>
          <w:sz w:val="24"/>
          <w:szCs w:val="24"/>
          <w:lang w:val="uk-UA" w:eastAsia="ru-RU"/>
        </w:rPr>
        <w:t>Процесуальна співучасть. Заміна неналежного відповідача. П</w:t>
      </w:r>
      <w:r w:rsidR="00320EFF">
        <w:rPr>
          <w:rFonts w:ascii="Times New Roman" w:hAnsi="Times New Roman" w:cs="Times New Roman"/>
          <w:sz w:val="24"/>
          <w:szCs w:val="24"/>
          <w:lang w:val="uk-UA" w:eastAsia="ru-RU"/>
        </w:rPr>
        <w:t xml:space="preserve">роцесуальне правонаступництво. </w:t>
      </w:r>
    </w:p>
    <w:p w14:paraId="56DB3CB4" w14:textId="77777777" w:rsidR="000C4E4B" w:rsidRPr="00320EFF" w:rsidRDefault="00320EFF" w:rsidP="00320EFF">
      <w:pPr>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C4E4B" w:rsidRPr="000E52D7">
        <w:rPr>
          <w:rFonts w:ascii="Times New Roman" w:eastAsia="Times New Roman" w:hAnsi="Times New Roman" w:cs="Times New Roman"/>
          <w:sz w:val="24"/>
          <w:szCs w:val="24"/>
          <w:lang w:val="uk-UA" w:eastAsia="ru-RU"/>
        </w:rPr>
        <w:t xml:space="preserve">Поняття третіх осіб у цивільному процесі. </w:t>
      </w:r>
      <w:r w:rsidR="005A39CD" w:rsidRPr="000E52D7">
        <w:rPr>
          <w:rFonts w:ascii="Times New Roman" w:eastAsia="Times New Roman" w:hAnsi="Times New Roman" w:cs="Times New Roman"/>
          <w:sz w:val="24"/>
          <w:szCs w:val="24"/>
          <w:lang w:val="uk-UA" w:eastAsia="ru-RU"/>
        </w:rPr>
        <w:t>Ухвала суду.  Розгляд справи спочатку.</w:t>
      </w:r>
      <w:r>
        <w:rPr>
          <w:rFonts w:ascii="Times New Roman" w:eastAsia="Times New Roman" w:hAnsi="Times New Roman" w:cs="Times New Roman"/>
          <w:sz w:val="24"/>
          <w:szCs w:val="24"/>
          <w:lang w:val="uk-UA" w:eastAsia="ru-RU"/>
        </w:rPr>
        <w:t xml:space="preserve"> </w:t>
      </w:r>
      <w:r w:rsidR="000C4E4B" w:rsidRPr="000E52D7">
        <w:rPr>
          <w:rFonts w:ascii="Times New Roman" w:eastAsia="Times New Roman" w:hAnsi="Times New Roman" w:cs="Times New Roman"/>
          <w:sz w:val="24"/>
          <w:szCs w:val="24"/>
          <w:lang w:val="uk-UA" w:eastAsia="ru-RU"/>
        </w:rPr>
        <w:t>Треті особи, які заявляють самостійні вимоги щодо предмета спору. Треті особи, які не заявляють самостійних вимог щодо пред</w:t>
      </w:r>
      <w:r w:rsidR="000C4E4B" w:rsidRPr="000E52D7">
        <w:rPr>
          <w:rFonts w:ascii="Times New Roman" w:eastAsia="Times New Roman" w:hAnsi="Times New Roman" w:cs="Times New Roman"/>
          <w:sz w:val="24"/>
          <w:szCs w:val="24"/>
          <w:lang w:val="uk-UA" w:eastAsia="ru-RU"/>
        </w:rPr>
        <w:softHyphen/>
        <w:t xml:space="preserve">мета спору. </w:t>
      </w:r>
      <w:r w:rsidR="005A39CD" w:rsidRPr="000E52D7">
        <w:rPr>
          <w:rFonts w:ascii="Times New Roman" w:eastAsia="Times New Roman" w:hAnsi="Times New Roman" w:cs="Times New Roman"/>
          <w:sz w:val="24"/>
          <w:szCs w:val="24"/>
          <w:lang w:val="uk-UA" w:eastAsia="ru-RU"/>
        </w:rPr>
        <w:t xml:space="preserve">Національне агентство з питань запобігання корупції  та його залучення в якості третьої особи. Закон України №про </w:t>
      </w:r>
      <w:r w:rsidR="005A39CD" w:rsidRPr="000E52D7">
        <w:rPr>
          <w:rFonts w:ascii="Times New Roman" w:eastAsia="Times New Roman" w:hAnsi="Times New Roman" w:cs="Times New Roman"/>
          <w:sz w:val="24"/>
          <w:szCs w:val="24"/>
          <w:lang w:val="uk-UA" w:eastAsia="ru-RU"/>
        </w:rPr>
        <w:lastRenderedPageBreak/>
        <w:t>запобігання корупції». Наслідки залучення третьої особи яка не заявляла самостійних вимог щодо предмета спору.</w:t>
      </w:r>
    </w:p>
    <w:p w14:paraId="33B49B56" w14:textId="77777777" w:rsidR="000C4E4B" w:rsidRPr="000E52D7" w:rsidRDefault="000C4E4B" w:rsidP="000E52D7">
      <w:pPr>
        <w:tabs>
          <w:tab w:val="left" w:pos="1764"/>
        </w:tabs>
        <w:spacing w:after="0" w:line="240" w:lineRule="auto"/>
        <w:ind w:left="720"/>
        <w:jc w:val="both"/>
        <w:rPr>
          <w:rFonts w:ascii="Times New Roman" w:eastAsia="Times New Roman" w:hAnsi="Times New Roman" w:cs="Times New Roman"/>
          <w:sz w:val="24"/>
          <w:szCs w:val="24"/>
          <w:lang w:val="uk-UA" w:eastAsia="ru-RU"/>
        </w:rPr>
      </w:pPr>
    </w:p>
    <w:p w14:paraId="32B7F2D5" w14:textId="77777777" w:rsidR="00E62EDC" w:rsidRPr="000E52D7" w:rsidRDefault="009A46CE" w:rsidP="000E52D7">
      <w:pPr>
        <w:widowControl w:val="0"/>
        <w:tabs>
          <w:tab w:val="left" w:pos="1764"/>
        </w:tabs>
        <w:suppressAutoHyphens/>
        <w:autoSpaceDN w:val="0"/>
        <w:spacing w:after="0" w:line="240" w:lineRule="auto"/>
        <w:jc w:val="both"/>
        <w:rPr>
          <w:rFonts w:ascii="Times New Roman" w:eastAsia="SimSun" w:hAnsi="Times New Roman" w:cs="Times New Roman"/>
          <w:kern w:val="3"/>
          <w:sz w:val="24"/>
          <w:szCs w:val="24"/>
          <w:lang w:val="uk-UA" w:eastAsia="zh-CN" w:bidi="hi-IN"/>
        </w:rPr>
      </w:pPr>
      <w:r>
        <w:rPr>
          <w:rFonts w:ascii="Times New Roman" w:eastAsia="SimSun" w:hAnsi="Times New Roman" w:cs="Times New Roman"/>
          <w:b/>
          <w:bCs/>
          <w:color w:val="000000"/>
          <w:kern w:val="3"/>
          <w:sz w:val="24"/>
          <w:szCs w:val="24"/>
          <w:lang w:val="uk-UA" w:eastAsia="zh-CN" w:bidi="hi-IN"/>
        </w:rPr>
        <w:t>Тема 4</w:t>
      </w:r>
      <w:r w:rsidR="00E62EDC" w:rsidRPr="000E52D7">
        <w:rPr>
          <w:rFonts w:ascii="Times New Roman" w:eastAsia="SimSun" w:hAnsi="Times New Roman" w:cs="Times New Roman"/>
          <w:b/>
          <w:bCs/>
          <w:color w:val="000000"/>
          <w:kern w:val="3"/>
          <w:sz w:val="24"/>
          <w:szCs w:val="24"/>
          <w:lang w:val="uk-UA" w:eastAsia="zh-CN" w:bidi="hi-IN"/>
        </w:rPr>
        <w:t xml:space="preserve">. </w:t>
      </w:r>
      <w:r w:rsidR="00A218AA" w:rsidRPr="000E52D7">
        <w:rPr>
          <w:rFonts w:ascii="Times New Roman" w:eastAsia="SimSun" w:hAnsi="Times New Roman" w:cs="Times New Roman"/>
          <w:b/>
          <w:bCs/>
          <w:color w:val="000000"/>
          <w:kern w:val="3"/>
          <w:sz w:val="24"/>
          <w:szCs w:val="24"/>
          <w:lang w:val="uk-UA" w:eastAsia="zh-CN" w:bidi="hi-IN"/>
        </w:rPr>
        <w:t>Участь у цивільному процесі органів та осіб, яким законом надано право захищати права, свободи та інтереси інших осіб.</w:t>
      </w:r>
    </w:p>
    <w:p w14:paraId="55EB9EE2" w14:textId="77777777" w:rsidR="002D79F3" w:rsidRPr="000E52D7" w:rsidRDefault="002D79F3" w:rsidP="000E52D7">
      <w:pPr>
        <w:pStyle w:val="af2"/>
        <w:tabs>
          <w:tab w:val="left" w:pos="1764"/>
        </w:tabs>
        <w:ind w:firstLine="0"/>
        <w:jc w:val="both"/>
        <w:rPr>
          <w:sz w:val="24"/>
          <w:szCs w:val="24"/>
          <w:lang w:eastAsia="ru-RU"/>
        </w:rPr>
      </w:pPr>
    </w:p>
    <w:p w14:paraId="4B3B2535" w14:textId="77777777" w:rsidR="00A218AA" w:rsidRPr="000E52D7" w:rsidRDefault="008A34C0" w:rsidP="000E52D7">
      <w:pPr>
        <w:pStyle w:val="af2"/>
        <w:tabs>
          <w:tab w:val="left" w:pos="1764"/>
        </w:tabs>
        <w:ind w:firstLine="0"/>
        <w:jc w:val="both"/>
        <w:rPr>
          <w:sz w:val="24"/>
          <w:szCs w:val="24"/>
          <w:lang w:eastAsia="ru-RU"/>
        </w:rPr>
      </w:pPr>
      <w:r>
        <w:rPr>
          <w:sz w:val="24"/>
          <w:szCs w:val="24"/>
          <w:lang w:eastAsia="ru-RU"/>
        </w:rPr>
        <w:t xml:space="preserve">                   </w:t>
      </w:r>
      <w:r w:rsidR="00A218AA" w:rsidRPr="000E52D7">
        <w:rPr>
          <w:sz w:val="24"/>
          <w:szCs w:val="24"/>
          <w:lang w:eastAsia="ru-RU"/>
        </w:rPr>
        <w:t xml:space="preserve">Підстави і мета участі органів та осіб, яким законом надано право захищати інтереси інших осіб. Процесуальні форми участі органів та осіб, яким законом надано право захищати інтереси інших осіб. </w:t>
      </w:r>
      <w:r w:rsidR="006B6703" w:rsidRPr="000E52D7">
        <w:rPr>
          <w:sz w:val="24"/>
          <w:szCs w:val="24"/>
          <w:lang w:eastAsia="ru-RU"/>
        </w:rPr>
        <w:t>Органи державної влади та органи місцевого самоврядування  фізичні та юридичні особи  які можуть подати позовну заяву до суду. Документи, що підтверджують наявність підстав органам влади для звернення до суду на користь (інтересах) інших осіб. Уповноважений з Верховної Ради України з прав людини та його повноваження. Повноваження прокурора звертатись до суду в інтересах інших осіб, або держави за захистом їх прав. Ініціатива суду до залучення органів державної влади та місцевого самоврядування до захисту прав інших осіб або держави.</w:t>
      </w:r>
    </w:p>
    <w:p w14:paraId="370F4BAE" w14:textId="77777777" w:rsidR="006B6703" w:rsidRPr="000E52D7" w:rsidRDefault="006B6703" w:rsidP="000E52D7">
      <w:pPr>
        <w:pStyle w:val="af2"/>
        <w:tabs>
          <w:tab w:val="left" w:pos="1764"/>
        </w:tabs>
        <w:ind w:firstLine="0"/>
        <w:jc w:val="both"/>
        <w:rPr>
          <w:sz w:val="24"/>
          <w:szCs w:val="24"/>
          <w:lang w:eastAsia="ru-RU"/>
        </w:rPr>
      </w:pPr>
      <w:r w:rsidRPr="000E52D7">
        <w:rPr>
          <w:sz w:val="24"/>
          <w:szCs w:val="24"/>
          <w:lang w:eastAsia="ru-RU"/>
        </w:rPr>
        <w:t xml:space="preserve">Процесуальні права органів </w:t>
      </w:r>
      <w:proofErr w:type="spellStart"/>
      <w:r w:rsidRPr="000E52D7">
        <w:rPr>
          <w:sz w:val="24"/>
          <w:szCs w:val="24"/>
          <w:lang w:eastAsia="ru-RU"/>
        </w:rPr>
        <w:t>тав</w:t>
      </w:r>
      <w:proofErr w:type="spellEnd"/>
      <w:r w:rsidRPr="000E52D7">
        <w:rPr>
          <w:sz w:val="24"/>
          <w:szCs w:val="24"/>
          <w:lang w:eastAsia="ru-RU"/>
        </w:rPr>
        <w:t xml:space="preserve"> осіб, яким законом надано право звертатися до суду в інтересах інших осіб.</w:t>
      </w:r>
    </w:p>
    <w:p w14:paraId="60D71B7D" w14:textId="77777777" w:rsidR="006B6703" w:rsidRPr="000E52D7" w:rsidRDefault="006B6703" w:rsidP="000E52D7">
      <w:pPr>
        <w:pStyle w:val="af2"/>
        <w:tabs>
          <w:tab w:val="left" w:pos="1764"/>
        </w:tabs>
        <w:ind w:firstLine="0"/>
        <w:jc w:val="both"/>
        <w:rPr>
          <w:sz w:val="24"/>
          <w:szCs w:val="24"/>
          <w:lang w:eastAsia="ru-RU"/>
        </w:rPr>
      </w:pPr>
    </w:p>
    <w:p w14:paraId="37467CFA" w14:textId="77777777" w:rsidR="00A218AA" w:rsidRPr="000E52D7" w:rsidRDefault="00A218AA" w:rsidP="000E52D7">
      <w:pPr>
        <w:pStyle w:val="af2"/>
        <w:tabs>
          <w:tab w:val="left" w:pos="1764"/>
        </w:tabs>
        <w:jc w:val="both"/>
        <w:rPr>
          <w:sz w:val="24"/>
          <w:szCs w:val="24"/>
          <w:lang w:eastAsia="ru-RU"/>
        </w:rPr>
      </w:pPr>
    </w:p>
    <w:p w14:paraId="2635523F" w14:textId="77777777" w:rsidR="00E62EDC" w:rsidRPr="000E52D7" w:rsidRDefault="009A46CE" w:rsidP="000E52D7">
      <w:pPr>
        <w:tabs>
          <w:tab w:val="left" w:pos="1764"/>
        </w:tabs>
        <w:jc w:val="both"/>
        <w:rPr>
          <w:rFonts w:ascii="Times New Roman" w:eastAsia="SimSun" w:hAnsi="Times New Roman" w:cs="Times New Roman"/>
          <w:kern w:val="3"/>
          <w:sz w:val="24"/>
          <w:szCs w:val="24"/>
          <w:lang w:val="uk-UA" w:eastAsia="zh-CN" w:bidi="hi-IN"/>
        </w:rPr>
      </w:pPr>
      <w:r>
        <w:rPr>
          <w:rFonts w:ascii="Times New Roman" w:eastAsia="Times New Roman" w:hAnsi="Times New Roman" w:cs="Times New Roman"/>
          <w:b/>
          <w:bCs/>
          <w:color w:val="000000"/>
          <w:sz w:val="24"/>
          <w:szCs w:val="24"/>
          <w:lang w:val="uk-UA" w:eastAsia="ru-RU"/>
        </w:rPr>
        <w:t>Тема 5</w:t>
      </w:r>
      <w:r w:rsidR="00E62EDC" w:rsidRPr="000E52D7">
        <w:rPr>
          <w:rFonts w:ascii="Times New Roman" w:eastAsia="Times New Roman" w:hAnsi="Times New Roman" w:cs="Times New Roman"/>
          <w:b/>
          <w:bCs/>
          <w:color w:val="000000"/>
          <w:sz w:val="24"/>
          <w:szCs w:val="24"/>
          <w:lang w:val="uk-UA" w:eastAsia="ru-RU"/>
        </w:rPr>
        <w:t xml:space="preserve">. </w:t>
      </w:r>
      <w:r w:rsidR="008B5D76" w:rsidRPr="000E52D7">
        <w:rPr>
          <w:rFonts w:ascii="Times New Roman" w:eastAsia="Times New Roman" w:hAnsi="Times New Roman" w:cs="Times New Roman"/>
          <w:b/>
          <w:bCs/>
          <w:color w:val="000000"/>
          <w:sz w:val="24"/>
          <w:szCs w:val="24"/>
          <w:lang w:val="uk-UA" w:eastAsia="ru-RU"/>
        </w:rPr>
        <w:t>Представництво у цивільному процесі.</w:t>
      </w:r>
    </w:p>
    <w:p w14:paraId="66A1030A" w14:textId="77777777" w:rsidR="00BD761D" w:rsidRPr="000E52D7" w:rsidRDefault="009A46CE"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B5D76" w:rsidRPr="000E52D7">
        <w:rPr>
          <w:rFonts w:ascii="Times New Roman" w:eastAsia="Times New Roman" w:hAnsi="Times New Roman" w:cs="Times New Roman"/>
          <w:sz w:val="24"/>
          <w:szCs w:val="24"/>
          <w:lang w:val="uk-UA" w:eastAsia="ru-RU"/>
        </w:rPr>
        <w:t xml:space="preserve">Поняття і ознаки судового представництва. Види представництва у суді. Повноваження представника у суді. </w:t>
      </w:r>
      <w:r w:rsidR="00BD761D" w:rsidRPr="000E52D7">
        <w:rPr>
          <w:rFonts w:ascii="Times New Roman" w:eastAsia="Times New Roman" w:hAnsi="Times New Roman" w:cs="Times New Roman"/>
          <w:sz w:val="24"/>
          <w:szCs w:val="24"/>
          <w:lang w:val="uk-UA" w:eastAsia="ru-RU"/>
        </w:rPr>
        <w:t>Поняття і ознаки судового представництва. Види представництва у суді. Повноваження представника у суді. Два основні підходи до визначення поняття представни</w:t>
      </w:r>
      <w:r w:rsidR="00BD761D" w:rsidRPr="000E52D7">
        <w:rPr>
          <w:rFonts w:ascii="Times New Roman" w:eastAsia="Times New Roman" w:hAnsi="Times New Roman" w:cs="Times New Roman"/>
          <w:sz w:val="24"/>
          <w:szCs w:val="24"/>
          <w:lang w:val="uk-UA" w:eastAsia="ru-RU"/>
        </w:rPr>
        <w:softHyphen/>
        <w:t>цтва. Представництво як система процесуальних дій. Процесуальний представник - активний учасник про</w:t>
      </w:r>
      <w:r w:rsidR="00BD761D" w:rsidRPr="000E52D7">
        <w:rPr>
          <w:rFonts w:ascii="Times New Roman" w:eastAsia="Times New Roman" w:hAnsi="Times New Roman" w:cs="Times New Roman"/>
          <w:sz w:val="24"/>
          <w:szCs w:val="24"/>
          <w:lang w:val="uk-UA" w:eastAsia="ru-RU"/>
        </w:rPr>
        <w:softHyphen/>
        <w:t>цесу. Виникнення, зміна та припинення проце</w:t>
      </w:r>
      <w:r w:rsidR="00BD761D" w:rsidRPr="000E52D7">
        <w:rPr>
          <w:rFonts w:ascii="Times New Roman" w:eastAsia="Times New Roman" w:hAnsi="Times New Roman" w:cs="Times New Roman"/>
          <w:sz w:val="24"/>
          <w:szCs w:val="24"/>
          <w:lang w:val="uk-UA" w:eastAsia="ru-RU"/>
        </w:rPr>
        <w:softHyphen/>
        <w:t>суальних прав і обов'язків для особи, яку він представляє, і їхня реалізація. Представництво добровільне й обов'язкове. Добровільне представництво та підстава вільного во</w:t>
      </w:r>
      <w:r w:rsidR="00BD761D" w:rsidRPr="000E52D7">
        <w:rPr>
          <w:rFonts w:ascii="Times New Roman" w:eastAsia="Times New Roman" w:hAnsi="Times New Roman" w:cs="Times New Roman"/>
          <w:sz w:val="24"/>
          <w:szCs w:val="24"/>
          <w:lang w:val="uk-UA" w:eastAsia="ru-RU"/>
        </w:rPr>
        <w:softHyphen/>
        <w:t>левиявлення особи, яку представляють. Дого</w:t>
      </w:r>
      <w:r w:rsidR="00BD761D" w:rsidRPr="000E52D7">
        <w:rPr>
          <w:rFonts w:ascii="Times New Roman" w:eastAsia="Times New Roman" w:hAnsi="Times New Roman" w:cs="Times New Roman"/>
          <w:sz w:val="24"/>
          <w:szCs w:val="24"/>
          <w:lang w:val="uk-UA" w:eastAsia="ru-RU"/>
        </w:rPr>
        <w:softHyphen/>
        <w:t>вірне представництво.</w:t>
      </w:r>
      <w:r w:rsidR="00BC67F6">
        <w:rPr>
          <w:rFonts w:ascii="Times New Roman" w:eastAsia="Times New Roman" w:hAnsi="Times New Roman" w:cs="Times New Roman"/>
          <w:sz w:val="24"/>
          <w:szCs w:val="24"/>
          <w:lang w:val="uk-UA" w:eastAsia="ru-RU"/>
        </w:rPr>
        <w:t xml:space="preserve"> </w:t>
      </w:r>
      <w:r w:rsidR="00BD761D" w:rsidRPr="000E52D7">
        <w:rPr>
          <w:rFonts w:ascii="Times New Roman" w:eastAsia="Times New Roman" w:hAnsi="Times New Roman" w:cs="Times New Roman"/>
          <w:sz w:val="24"/>
          <w:szCs w:val="24"/>
          <w:lang w:val="uk-UA" w:eastAsia="ru-RU"/>
        </w:rPr>
        <w:t>Представництво, засноване на членстві в громад</w:t>
      </w:r>
      <w:r w:rsidR="00BD761D" w:rsidRPr="000E52D7">
        <w:rPr>
          <w:rFonts w:ascii="Times New Roman" w:eastAsia="Times New Roman" w:hAnsi="Times New Roman" w:cs="Times New Roman"/>
          <w:sz w:val="24"/>
          <w:szCs w:val="24"/>
          <w:lang w:val="uk-UA" w:eastAsia="ru-RU"/>
        </w:rPr>
        <w:softHyphen/>
        <w:t>ських організаціях (громадським представництвом). Пон</w:t>
      </w:r>
      <w:r w:rsidR="00BC67F6">
        <w:rPr>
          <w:rFonts w:ascii="Times New Roman" w:eastAsia="Times New Roman" w:hAnsi="Times New Roman" w:cs="Times New Roman"/>
          <w:sz w:val="24"/>
          <w:szCs w:val="24"/>
          <w:lang w:val="uk-UA" w:eastAsia="ru-RU"/>
        </w:rPr>
        <w:t>яття  цивіль</w:t>
      </w:r>
      <w:r w:rsidR="00BC67F6">
        <w:rPr>
          <w:rFonts w:ascii="Times New Roman" w:eastAsia="Times New Roman" w:hAnsi="Times New Roman" w:cs="Times New Roman"/>
          <w:sz w:val="24"/>
          <w:szCs w:val="24"/>
          <w:lang w:val="uk-UA" w:eastAsia="ru-RU"/>
        </w:rPr>
        <w:softHyphen/>
        <w:t>но-правового догово</w:t>
      </w:r>
      <w:r w:rsidR="00BD761D" w:rsidRPr="000E52D7">
        <w:rPr>
          <w:rFonts w:ascii="Times New Roman" w:eastAsia="Times New Roman" w:hAnsi="Times New Roman" w:cs="Times New Roman"/>
          <w:sz w:val="24"/>
          <w:szCs w:val="24"/>
          <w:lang w:val="uk-UA" w:eastAsia="ru-RU"/>
        </w:rPr>
        <w:t>р</w:t>
      </w:r>
      <w:r w:rsidR="00BC67F6">
        <w:rPr>
          <w:rFonts w:ascii="Times New Roman" w:eastAsia="Times New Roman" w:hAnsi="Times New Roman" w:cs="Times New Roman"/>
          <w:sz w:val="24"/>
          <w:szCs w:val="24"/>
          <w:lang w:val="uk-UA" w:eastAsia="ru-RU"/>
        </w:rPr>
        <w:t>у доручення або трудового догово</w:t>
      </w:r>
      <w:r w:rsidR="00BD761D" w:rsidRPr="000E52D7">
        <w:rPr>
          <w:rFonts w:ascii="Times New Roman" w:eastAsia="Times New Roman" w:hAnsi="Times New Roman" w:cs="Times New Roman"/>
          <w:sz w:val="24"/>
          <w:szCs w:val="24"/>
          <w:lang w:val="uk-UA" w:eastAsia="ru-RU"/>
        </w:rPr>
        <w:t>ру. Повнова</w:t>
      </w:r>
      <w:r w:rsidR="00BD761D" w:rsidRPr="000E52D7">
        <w:rPr>
          <w:rFonts w:ascii="Times New Roman" w:eastAsia="Times New Roman" w:hAnsi="Times New Roman" w:cs="Times New Roman"/>
          <w:sz w:val="24"/>
          <w:szCs w:val="24"/>
          <w:lang w:val="uk-UA" w:eastAsia="ru-RU"/>
        </w:rPr>
        <w:softHyphen/>
        <w:t xml:space="preserve">ження представника та його оформлення дорученням. </w:t>
      </w:r>
    </w:p>
    <w:p w14:paraId="49FE93C3" w14:textId="77777777" w:rsidR="00BD761D" w:rsidRPr="000E52D7" w:rsidRDefault="00BD761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467786B7" w14:textId="77777777" w:rsidR="00BD761D" w:rsidRPr="000E52D7" w:rsidRDefault="00BD761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72780361" w14:textId="77777777" w:rsidR="008B5D76" w:rsidRPr="000E52D7" w:rsidRDefault="008B5D76"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01268578" w14:textId="77777777" w:rsidR="008B5D76" w:rsidRPr="000E52D7" w:rsidRDefault="001E1EFB"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2. Характеристика цивільної юрисдикції</w:t>
      </w:r>
    </w:p>
    <w:p w14:paraId="3DDB0F5B" w14:textId="77777777" w:rsidR="001E1EFB" w:rsidRPr="000E52D7" w:rsidRDefault="001E1EFB"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17E8E9D5"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5D5F522A" w14:textId="77777777" w:rsidR="008B5D76" w:rsidRPr="000E52D7" w:rsidRDefault="00E62EDC" w:rsidP="000E52D7">
      <w:pPr>
        <w:tabs>
          <w:tab w:val="left" w:pos="1764"/>
        </w:tabs>
        <w:jc w:val="both"/>
        <w:rPr>
          <w:rFonts w:ascii="Times New Roman" w:eastAsia="SimSun" w:hAnsi="Times New Roman" w:cs="Times New Roman"/>
          <w:b/>
          <w:kern w:val="3"/>
          <w:sz w:val="24"/>
          <w:szCs w:val="24"/>
          <w:lang w:val="uk-UA" w:eastAsia="zh-CN" w:bidi="hi-IN"/>
        </w:rPr>
      </w:pPr>
      <w:r w:rsidRPr="000E52D7">
        <w:rPr>
          <w:rFonts w:ascii="Times New Roman" w:eastAsia="Times New Roman" w:hAnsi="Times New Roman" w:cs="Times New Roman"/>
          <w:b/>
          <w:sz w:val="24"/>
          <w:szCs w:val="24"/>
          <w:lang w:val="uk-UA" w:eastAsia="ru-RU"/>
        </w:rPr>
        <w:t>Тема</w:t>
      </w:r>
      <w:r w:rsidR="000A7745">
        <w:rPr>
          <w:rFonts w:ascii="Times New Roman" w:eastAsia="Times New Roman" w:hAnsi="Times New Roman" w:cs="Times New Roman"/>
          <w:b/>
          <w:sz w:val="24"/>
          <w:szCs w:val="24"/>
          <w:lang w:val="uk-UA" w:eastAsia="ru-RU"/>
        </w:rPr>
        <w:t> 6</w:t>
      </w:r>
      <w:r w:rsidRPr="000E52D7">
        <w:rPr>
          <w:rFonts w:ascii="Times New Roman" w:eastAsia="Times New Roman" w:hAnsi="Times New Roman" w:cs="Times New Roman"/>
          <w:b/>
          <w:sz w:val="24"/>
          <w:szCs w:val="24"/>
          <w:lang w:val="uk-UA" w:eastAsia="ru-RU"/>
        </w:rPr>
        <w:t>.</w:t>
      </w:r>
      <w:r w:rsidR="007142B6" w:rsidRPr="000E52D7">
        <w:rPr>
          <w:rFonts w:ascii="Times New Roman" w:eastAsia="Times New Roman" w:hAnsi="Times New Roman" w:cs="Times New Roman"/>
          <w:b/>
          <w:sz w:val="24"/>
          <w:szCs w:val="24"/>
          <w:lang w:val="uk-UA"/>
        </w:rPr>
        <w:t xml:space="preserve"> </w:t>
      </w:r>
      <w:r w:rsidR="00BD761D" w:rsidRPr="000E52D7">
        <w:rPr>
          <w:rFonts w:ascii="Times New Roman" w:eastAsia="Times New Roman" w:hAnsi="Times New Roman" w:cs="Times New Roman"/>
          <w:b/>
          <w:sz w:val="24"/>
          <w:szCs w:val="24"/>
          <w:lang w:val="uk-UA"/>
        </w:rPr>
        <w:t>Цивільна юрисдикція.</w:t>
      </w:r>
      <w:r w:rsidR="004348D9" w:rsidRPr="000E52D7">
        <w:rPr>
          <w:rFonts w:ascii="Times New Roman" w:eastAsia="Times New Roman" w:hAnsi="Times New Roman" w:cs="Times New Roman"/>
          <w:b/>
          <w:sz w:val="24"/>
          <w:szCs w:val="24"/>
          <w:lang w:val="uk-UA"/>
        </w:rPr>
        <w:t xml:space="preserve"> Підсудність цивільних справ.</w:t>
      </w:r>
    </w:p>
    <w:p w14:paraId="2CE00188" w14:textId="77777777" w:rsidR="00E62EDC" w:rsidRPr="000E52D7" w:rsidRDefault="000A7745"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30B62" w:rsidRPr="000E52D7">
        <w:rPr>
          <w:rFonts w:ascii="Times New Roman" w:eastAsia="Times New Roman" w:hAnsi="Times New Roman" w:cs="Times New Roman"/>
          <w:sz w:val="24"/>
          <w:szCs w:val="24"/>
          <w:lang w:val="uk-UA" w:eastAsia="ru-RU"/>
        </w:rPr>
        <w:t>Юрисдикція як повноваження (пра</w:t>
      </w:r>
      <w:r w:rsidR="00830B62" w:rsidRPr="000E52D7">
        <w:rPr>
          <w:rFonts w:ascii="Times New Roman" w:eastAsia="Times New Roman" w:hAnsi="Times New Roman" w:cs="Times New Roman"/>
          <w:sz w:val="24"/>
          <w:szCs w:val="24"/>
          <w:lang w:val="uk-UA" w:eastAsia="ru-RU"/>
        </w:rPr>
        <w:softHyphen/>
        <w:t>во) на здійснення діяльності з владного вирішення компетентними органами різних питань, що виникають у сфері застосування пра</w:t>
      </w:r>
      <w:r w:rsidR="00830B62" w:rsidRPr="000E52D7">
        <w:rPr>
          <w:rFonts w:ascii="Times New Roman" w:eastAsia="Times New Roman" w:hAnsi="Times New Roman" w:cs="Times New Roman"/>
          <w:sz w:val="24"/>
          <w:szCs w:val="24"/>
          <w:lang w:val="uk-UA" w:eastAsia="ru-RU"/>
        </w:rPr>
        <w:softHyphen/>
        <w:t>ва, наприклад, влада цивільного суду. Юрисдикція та сфера (те коло питань), на яку розповсюджують</w:t>
      </w:r>
      <w:r w:rsidR="00830B62" w:rsidRPr="000E52D7">
        <w:rPr>
          <w:rFonts w:ascii="Times New Roman" w:eastAsia="Times New Roman" w:hAnsi="Times New Roman" w:cs="Times New Roman"/>
          <w:sz w:val="24"/>
          <w:szCs w:val="24"/>
          <w:lang w:val="uk-UA" w:eastAsia="ru-RU"/>
        </w:rPr>
        <w:softHyphen/>
        <w:t xml:space="preserve">ся юрисдикційні повноваження тих або інших органів. Юрисдикція як діяльність всіх </w:t>
      </w:r>
      <w:proofErr w:type="spellStart"/>
      <w:r w:rsidR="00830B62" w:rsidRPr="000E52D7">
        <w:rPr>
          <w:rFonts w:ascii="Times New Roman" w:eastAsia="Times New Roman" w:hAnsi="Times New Roman" w:cs="Times New Roman"/>
          <w:sz w:val="24"/>
          <w:szCs w:val="24"/>
          <w:lang w:val="uk-UA" w:eastAsia="ru-RU"/>
        </w:rPr>
        <w:t>правозастосовчих</w:t>
      </w:r>
      <w:proofErr w:type="spellEnd"/>
      <w:r w:rsidR="00830B62" w:rsidRPr="000E52D7">
        <w:rPr>
          <w:rFonts w:ascii="Times New Roman" w:eastAsia="Times New Roman" w:hAnsi="Times New Roman" w:cs="Times New Roman"/>
          <w:sz w:val="24"/>
          <w:szCs w:val="24"/>
          <w:lang w:val="uk-UA" w:eastAsia="ru-RU"/>
        </w:rPr>
        <w:t xml:space="preserve"> органів з розгляду і вирішення цивільних, кримінальних і адміні</w:t>
      </w:r>
      <w:r w:rsidR="00830B62" w:rsidRPr="000E52D7">
        <w:rPr>
          <w:rFonts w:ascii="Times New Roman" w:eastAsia="Times New Roman" w:hAnsi="Times New Roman" w:cs="Times New Roman"/>
          <w:sz w:val="24"/>
          <w:szCs w:val="24"/>
          <w:lang w:val="uk-UA" w:eastAsia="ru-RU"/>
        </w:rPr>
        <w:softHyphen/>
        <w:t>стративних справ.</w:t>
      </w:r>
      <w:r w:rsidR="00E0424F" w:rsidRPr="000E52D7">
        <w:rPr>
          <w:rFonts w:ascii="Times New Roman" w:eastAsia="Times New Roman" w:hAnsi="Times New Roman" w:cs="Times New Roman"/>
          <w:b/>
          <w:i/>
          <w:sz w:val="24"/>
          <w:szCs w:val="24"/>
          <w:lang w:val="uk-UA" w:eastAsia="ru-RU"/>
        </w:rPr>
        <w:t xml:space="preserve"> </w:t>
      </w:r>
      <w:r w:rsidR="00E0424F" w:rsidRPr="000E52D7">
        <w:rPr>
          <w:rFonts w:ascii="Times New Roman" w:eastAsia="Times New Roman" w:hAnsi="Times New Roman" w:cs="Times New Roman"/>
          <w:sz w:val="24"/>
          <w:szCs w:val="24"/>
          <w:lang w:val="uk-UA" w:eastAsia="ru-RU"/>
        </w:rPr>
        <w:t>Цивільна судова юрисдикція як нормативно визначена ком</w:t>
      </w:r>
      <w:r w:rsidR="00E0424F" w:rsidRPr="000E52D7">
        <w:rPr>
          <w:rFonts w:ascii="Times New Roman" w:eastAsia="Times New Roman" w:hAnsi="Times New Roman" w:cs="Times New Roman"/>
          <w:sz w:val="24"/>
          <w:szCs w:val="24"/>
          <w:lang w:val="uk-UA" w:eastAsia="ru-RU"/>
        </w:rPr>
        <w:softHyphen/>
        <w:t>петенція суду щодо розгляду справ про захист порушених, неви</w:t>
      </w:r>
      <w:r w:rsidR="00E0424F" w:rsidRPr="000E52D7">
        <w:rPr>
          <w:rFonts w:ascii="Times New Roman" w:eastAsia="Times New Roman" w:hAnsi="Times New Roman" w:cs="Times New Roman"/>
          <w:sz w:val="24"/>
          <w:szCs w:val="24"/>
          <w:lang w:val="uk-UA" w:eastAsia="ru-RU"/>
        </w:rPr>
        <w:softHyphen/>
        <w:t>знаних або оспорюваних прав, свобод чи інтересів, що виникають із цивільних, житлових, земельних, сімейних, трудових відносин, а також з інших правовідносин, крім випадків, коли розгляд та</w:t>
      </w:r>
      <w:r w:rsidR="00E0424F" w:rsidRPr="000E52D7">
        <w:rPr>
          <w:rFonts w:ascii="Times New Roman" w:eastAsia="Times New Roman" w:hAnsi="Times New Roman" w:cs="Times New Roman"/>
          <w:sz w:val="24"/>
          <w:szCs w:val="24"/>
          <w:lang w:val="uk-UA" w:eastAsia="ru-RU"/>
        </w:rPr>
        <w:softHyphen/>
        <w:t>ких справ проводиться за правилами іншого судочинства.</w:t>
      </w:r>
    </w:p>
    <w:p w14:paraId="28A783F1" w14:textId="77777777" w:rsidR="00440B45" w:rsidRPr="000E52D7" w:rsidRDefault="00440B45"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3D7D7D9B"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bCs/>
          <w:sz w:val="24"/>
          <w:szCs w:val="24"/>
          <w:lang w:val="uk-UA" w:eastAsia="ru-RU"/>
        </w:rPr>
      </w:pPr>
    </w:p>
    <w:p w14:paraId="124880F9" w14:textId="77777777" w:rsidR="00E62EDC" w:rsidRPr="000E52D7" w:rsidRDefault="00A91ED6" w:rsidP="000E52D7">
      <w:pPr>
        <w:tabs>
          <w:tab w:val="left" w:pos="1764"/>
        </w:tabs>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Тема 7</w:t>
      </w:r>
      <w:r w:rsidR="00E62EDC" w:rsidRPr="000E52D7">
        <w:rPr>
          <w:rFonts w:ascii="Times New Roman" w:eastAsia="Times New Roman" w:hAnsi="Times New Roman" w:cs="Times New Roman"/>
          <w:sz w:val="24"/>
          <w:szCs w:val="24"/>
          <w:lang w:val="uk-UA" w:eastAsia="ru-RU"/>
        </w:rPr>
        <w:t>.</w:t>
      </w:r>
      <w:r w:rsidR="007142B6" w:rsidRPr="000E52D7">
        <w:rPr>
          <w:rFonts w:ascii="Times New Roman" w:eastAsia="Times New Roman" w:hAnsi="Times New Roman" w:cs="Times New Roman"/>
          <w:sz w:val="24"/>
          <w:szCs w:val="24"/>
          <w:lang w:val="uk-UA"/>
        </w:rPr>
        <w:t xml:space="preserve"> </w:t>
      </w:r>
      <w:r w:rsidR="00626A5B" w:rsidRPr="000E52D7">
        <w:rPr>
          <w:rFonts w:ascii="Times New Roman" w:eastAsia="Times New Roman" w:hAnsi="Times New Roman" w:cs="Times New Roman"/>
          <w:sz w:val="24"/>
          <w:szCs w:val="24"/>
          <w:lang w:val="uk-UA"/>
        </w:rPr>
        <w:t xml:space="preserve"> </w:t>
      </w:r>
      <w:r w:rsidR="00626A5B" w:rsidRPr="000E52D7">
        <w:rPr>
          <w:rFonts w:ascii="Times New Roman" w:eastAsia="Times New Roman" w:hAnsi="Times New Roman" w:cs="Times New Roman"/>
          <w:b/>
          <w:sz w:val="24"/>
          <w:szCs w:val="24"/>
          <w:lang w:val="uk-UA"/>
        </w:rPr>
        <w:t>Поняття процесуальних строків.</w:t>
      </w:r>
    </w:p>
    <w:p w14:paraId="028885E3" w14:textId="77777777" w:rsidR="00626A5B" w:rsidRPr="000E52D7" w:rsidRDefault="00626A5B"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eastAsia="ru-RU"/>
        </w:rPr>
        <w:t>Поняття і види процесуальних строків. Обчислення, зупинення та поновлення процесуальних стро</w:t>
      </w:r>
      <w:r w:rsidRPr="000E52D7">
        <w:rPr>
          <w:rFonts w:ascii="Times New Roman" w:eastAsia="Times New Roman" w:hAnsi="Times New Roman" w:cs="Times New Roman"/>
          <w:sz w:val="24"/>
          <w:szCs w:val="24"/>
          <w:lang w:val="uk-UA" w:eastAsia="ru-RU"/>
        </w:rPr>
        <w:softHyphen/>
        <w:t xml:space="preserve">ків. </w:t>
      </w:r>
      <w:r w:rsidR="00EB7DB5" w:rsidRPr="000E52D7">
        <w:rPr>
          <w:rFonts w:ascii="Times New Roman" w:eastAsia="Times New Roman" w:hAnsi="Times New Roman" w:cs="Times New Roman"/>
          <w:sz w:val="24"/>
          <w:szCs w:val="24"/>
          <w:lang w:val="uk-UA" w:eastAsia="ru-RU"/>
        </w:rPr>
        <w:t>Строк — це лише момент у часі або певний період часу.</w:t>
      </w:r>
      <w:r w:rsidR="00043EC2" w:rsidRPr="000E52D7">
        <w:rPr>
          <w:rFonts w:ascii="Times New Roman" w:eastAsia="Times New Roman" w:hAnsi="Times New Roman" w:cs="Times New Roman"/>
          <w:sz w:val="24"/>
          <w:szCs w:val="24"/>
          <w:lang w:val="uk-UA" w:eastAsia="ru-RU"/>
        </w:rPr>
        <w:t xml:space="preserve"> Процесуальні строки та їх класифікація за різними підставами. За способом встановлення розрізняють два види процесуаль</w:t>
      </w:r>
      <w:r w:rsidR="00043EC2" w:rsidRPr="000E52D7">
        <w:rPr>
          <w:rFonts w:ascii="Times New Roman" w:eastAsia="Times New Roman" w:hAnsi="Times New Roman" w:cs="Times New Roman"/>
          <w:sz w:val="24"/>
          <w:szCs w:val="24"/>
          <w:lang w:val="uk-UA" w:eastAsia="ru-RU"/>
        </w:rPr>
        <w:softHyphen/>
        <w:t xml:space="preserve">них строків: -законні ;-судові строки. </w:t>
      </w:r>
      <w:r w:rsidR="00F5544D" w:rsidRPr="000E52D7">
        <w:rPr>
          <w:rFonts w:ascii="Times New Roman" w:eastAsia="Times New Roman" w:hAnsi="Times New Roman" w:cs="Times New Roman"/>
          <w:sz w:val="24"/>
          <w:szCs w:val="24"/>
          <w:lang w:val="uk-UA" w:eastAsia="ru-RU"/>
        </w:rPr>
        <w:t>Поняття та характеристика законних строків та судових строків. Процесуальні строки та їх класифікація  за характером вчинюваних процесуальних дій: строки порушення позовного про</w:t>
      </w:r>
      <w:r w:rsidR="00F5544D" w:rsidRPr="000E52D7">
        <w:rPr>
          <w:rFonts w:ascii="Times New Roman" w:eastAsia="Times New Roman" w:hAnsi="Times New Roman" w:cs="Times New Roman"/>
          <w:sz w:val="24"/>
          <w:szCs w:val="24"/>
          <w:lang w:val="uk-UA" w:eastAsia="ru-RU"/>
        </w:rPr>
        <w:softHyphen/>
        <w:t>вадження; строки розгляду справи по суті; строки перегляду судо</w:t>
      </w:r>
      <w:r w:rsidR="00F5544D" w:rsidRPr="000E52D7">
        <w:rPr>
          <w:rFonts w:ascii="Times New Roman" w:eastAsia="Times New Roman" w:hAnsi="Times New Roman" w:cs="Times New Roman"/>
          <w:sz w:val="24"/>
          <w:szCs w:val="24"/>
          <w:lang w:val="uk-UA" w:eastAsia="ru-RU"/>
        </w:rPr>
        <w:softHyphen/>
        <w:t>вих актів; строки у виконавчому провадженні. Строки  загальні та спеці</w:t>
      </w:r>
      <w:r w:rsidR="00F5544D" w:rsidRPr="000E52D7">
        <w:rPr>
          <w:rFonts w:ascii="Times New Roman" w:eastAsia="Times New Roman" w:hAnsi="Times New Roman" w:cs="Times New Roman"/>
          <w:sz w:val="24"/>
          <w:szCs w:val="24"/>
          <w:lang w:val="uk-UA" w:eastAsia="ru-RU"/>
        </w:rPr>
        <w:softHyphen/>
        <w:t>альні.</w:t>
      </w:r>
    </w:p>
    <w:p w14:paraId="4A84F622" w14:textId="77777777" w:rsidR="002D63DF" w:rsidRPr="000E52D7" w:rsidRDefault="002D63DF" w:rsidP="000E52D7">
      <w:pPr>
        <w:tabs>
          <w:tab w:val="left" w:pos="1764"/>
        </w:tabs>
        <w:jc w:val="both"/>
        <w:rPr>
          <w:rFonts w:ascii="Times New Roman" w:eastAsia="Times New Roman" w:hAnsi="Times New Roman" w:cs="Times New Roman"/>
          <w:b/>
          <w:sz w:val="24"/>
          <w:szCs w:val="24"/>
          <w:lang w:val="uk-UA" w:eastAsia="ru-RU"/>
        </w:rPr>
      </w:pPr>
    </w:p>
    <w:p w14:paraId="69E357AF" w14:textId="77777777" w:rsidR="00E62EDC" w:rsidRPr="000E52D7" w:rsidRDefault="00A91ED6" w:rsidP="000E52D7">
      <w:pPr>
        <w:tabs>
          <w:tab w:val="left" w:pos="1764"/>
        </w:tab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8</w:t>
      </w:r>
      <w:r w:rsidR="00E62EDC" w:rsidRPr="000E52D7">
        <w:rPr>
          <w:rFonts w:ascii="Times New Roman" w:eastAsia="Times New Roman" w:hAnsi="Times New Roman" w:cs="Times New Roman"/>
          <w:b/>
          <w:sz w:val="24"/>
          <w:szCs w:val="24"/>
          <w:lang w:val="uk-UA" w:eastAsia="ru-RU"/>
        </w:rPr>
        <w:t xml:space="preserve">. </w:t>
      </w:r>
      <w:r w:rsidR="00295EF9" w:rsidRPr="000E52D7">
        <w:rPr>
          <w:rFonts w:ascii="Times New Roman" w:eastAsia="Times New Roman" w:hAnsi="Times New Roman" w:cs="Times New Roman"/>
          <w:b/>
          <w:sz w:val="24"/>
          <w:szCs w:val="24"/>
          <w:lang w:val="uk-UA" w:eastAsia="ru-RU"/>
        </w:rPr>
        <w:t>Судові витрати.</w:t>
      </w:r>
    </w:p>
    <w:p w14:paraId="51A7C38B" w14:textId="77777777" w:rsidR="00295EF9"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Поняття та види судових витрат. Судовий збір. Витрати, пов'язані з розглядом справи. </w:t>
      </w:r>
    </w:p>
    <w:p w14:paraId="2C0585B6" w14:textId="77777777" w:rsidR="0051503C"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Розподіл судових витрат. </w:t>
      </w:r>
      <w:r w:rsidR="006C017C" w:rsidRPr="000E52D7">
        <w:rPr>
          <w:rFonts w:ascii="Times New Roman" w:eastAsia="Times New Roman" w:hAnsi="Times New Roman" w:cs="Times New Roman"/>
          <w:sz w:val="24"/>
          <w:szCs w:val="24"/>
          <w:lang w:val="uk-UA" w:eastAsia="ru-RU"/>
        </w:rPr>
        <w:t>Історіографія різноманітних видів мита: пересуд, правий десяток; упорядковується збір мита і надходження його до скарб</w:t>
      </w:r>
      <w:r w:rsidR="006C017C" w:rsidRPr="000E52D7">
        <w:rPr>
          <w:rFonts w:ascii="Times New Roman" w:eastAsia="Times New Roman" w:hAnsi="Times New Roman" w:cs="Times New Roman"/>
          <w:sz w:val="24"/>
          <w:szCs w:val="24"/>
          <w:lang w:val="uk-UA" w:eastAsia="ru-RU"/>
        </w:rPr>
        <w:softHyphen/>
        <w:t>ниці.</w:t>
      </w:r>
      <w:r w:rsidR="0051503C" w:rsidRPr="000E52D7">
        <w:rPr>
          <w:rFonts w:ascii="Times New Roman" w:eastAsia="Times New Roman" w:hAnsi="Times New Roman" w:cs="Times New Roman"/>
          <w:sz w:val="24"/>
          <w:szCs w:val="24"/>
          <w:lang w:val="uk-UA" w:eastAsia="ru-RU"/>
        </w:rPr>
        <w:t xml:space="preserve"> Прийняття Декрету Кабінету Міністрів України «Про державне мито» від 21 січня 1993 p., що заклав осно</w:t>
      </w:r>
      <w:r w:rsidR="0051503C" w:rsidRPr="000E52D7">
        <w:rPr>
          <w:rFonts w:ascii="Times New Roman" w:eastAsia="Times New Roman" w:hAnsi="Times New Roman" w:cs="Times New Roman"/>
          <w:sz w:val="24"/>
          <w:szCs w:val="24"/>
          <w:lang w:val="uk-UA" w:eastAsia="ru-RU"/>
        </w:rPr>
        <w:softHyphen/>
        <w:t>ву правового регулювання інституту судових витрат у сучасному законодавстві. Різноманітність цивільних процесуальних відносин, що функціонують з приводу та у зв'язку з інститутом су</w:t>
      </w:r>
      <w:r w:rsidR="0051503C" w:rsidRPr="000E52D7">
        <w:rPr>
          <w:rFonts w:ascii="Times New Roman" w:eastAsia="Times New Roman" w:hAnsi="Times New Roman" w:cs="Times New Roman"/>
          <w:sz w:val="24"/>
          <w:szCs w:val="24"/>
          <w:lang w:val="uk-UA" w:eastAsia="ru-RU"/>
        </w:rPr>
        <w:softHyphen/>
        <w:t xml:space="preserve">дових витрат, регулюється ЦПК України 2004 р. </w:t>
      </w:r>
    </w:p>
    <w:p w14:paraId="6AE76544" w14:textId="77777777" w:rsidR="00295EF9"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4A24CCDA" w14:textId="77777777" w:rsidR="00E62EDC" w:rsidRPr="000E52D7" w:rsidRDefault="00A91ED6" w:rsidP="000E52D7">
      <w:pPr>
        <w:tabs>
          <w:tab w:val="left" w:pos="1764"/>
        </w:tab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9</w:t>
      </w:r>
      <w:r w:rsidR="00E62EDC" w:rsidRPr="000E52D7">
        <w:rPr>
          <w:rFonts w:ascii="Times New Roman" w:eastAsia="Times New Roman" w:hAnsi="Times New Roman" w:cs="Times New Roman"/>
          <w:b/>
          <w:sz w:val="24"/>
          <w:szCs w:val="24"/>
          <w:lang w:val="uk-UA" w:eastAsia="ru-RU"/>
        </w:rPr>
        <w:t xml:space="preserve">. </w:t>
      </w:r>
      <w:r w:rsidR="00130873" w:rsidRPr="000E52D7">
        <w:rPr>
          <w:rFonts w:ascii="Times New Roman" w:eastAsia="Times New Roman" w:hAnsi="Times New Roman" w:cs="Times New Roman"/>
          <w:b/>
          <w:sz w:val="24"/>
          <w:szCs w:val="24"/>
          <w:lang w:val="uk-UA" w:eastAsia="ru-RU"/>
        </w:rPr>
        <w:t>Поняття цивільної процесуальної відповідальності.</w:t>
      </w:r>
    </w:p>
    <w:p w14:paraId="00D39773" w14:textId="77777777" w:rsidR="001B2AC1" w:rsidRPr="000E52D7" w:rsidRDefault="001B2AC1"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Поняття, передумови і призначення цивільної процесуальної відповідальності. </w:t>
      </w:r>
      <w:r w:rsidR="00C56992" w:rsidRPr="000E52D7">
        <w:rPr>
          <w:rFonts w:ascii="Times New Roman" w:eastAsia="Times New Roman" w:hAnsi="Times New Roman" w:cs="Times New Roman"/>
          <w:sz w:val="24"/>
          <w:szCs w:val="24"/>
          <w:lang w:val="uk-UA" w:eastAsia="ru-RU"/>
        </w:rPr>
        <w:t>Цивільна процесуальна відповідальність як один з різно</w:t>
      </w:r>
      <w:r w:rsidR="00313FE5" w:rsidRPr="000E52D7">
        <w:rPr>
          <w:rFonts w:ascii="Times New Roman" w:eastAsia="Times New Roman" w:hAnsi="Times New Roman" w:cs="Times New Roman"/>
          <w:sz w:val="24"/>
          <w:szCs w:val="24"/>
          <w:lang w:val="uk-UA" w:eastAsia="ru-RU"/>
        </w:rPr>
        <w:t>видів правової відповідальності.</w:t>
      </w:r>
      <w:r w:rsidRPr="000E52D7">
        <w:rPr>
          <w:rFonts w:ascii="Times New Roman" w:eastAsia="Times New Roman" w:hAnsi="Times New Roman" w:cs="Times New Roman"/>
          <w:sz w:val="24"/>
          <w:szCs w:val="24"/>
          <w:lang w:val="uk-UA" w:eastAsia="ru-RU"/>
        </w:rPr>
        <w:t xml:space="preserve"> </w:t>
      </w:r>
      <w:r w:rsidR="00313FE5" w:rsidRPr="000E52D7">
        <w:rPr>
          <w:rFonts w:ascii="Times New Roman" w:eastAsia="Times New Roman" w:hAnsi="Times New Roman" w:cs="Times New Roman"/>
          <w:sz w:val="24"/>
          <w:szCs w:val="24"/>
          <w:lang w:val="uk-UA" w:eastAsia="ru-RU"/>
        </w:rPr>
        <w:t>Норми цивільного процесу</w:t>
      </w:r>
      <w:r w:rsidR="00313FE5" w:rsidRPr="000E52D7">
        <w:rPr>
          <w:rFonts w:ascii="Times New Roman" w:eastAsia="Times New Roman" w:hAnsi="Times New Roman" w:cs="Times New Roman"/>
          <w:sz w:val="24"/>
          <w:szCs w:val="24"/>
          <w:lang w:val="uk-UA" w:eastAsia="ru-RU"/>
        </w:rPr>
        <w:softHyphen/>
        <w:t>ального права.</w:t>
      </w:r>
      <w:r w:rsidR="00647A80" w:rsidRPr="000E52D7">
        <w:rPr>
          <w:rFonts w:ascii="Times New Roman" w:eastAsia="Times New Roman" w:hAnsi="Times New Roman" w:cs="Times New Roman"/>
          <w:sz w:val="24"/>
          <w:szCs w:val="24"/>
          <w:lang w:val="uk-UA" w:eastAsia="ru-RU"/>
        </w:rPr>
        <w:t xml:space="preserve"> Цивільне процесуальне правопорушення.</w:t>
      </w:r>
      <w:r w:rsidR="00CC5E6F" w:rsidRPr="000E52D7">
        <w:rPr>
          <w:rFonts w:ascii="Times New Roman" w:eastAsia="Times New Roman" w:hAnsi="Times New Roman" w:cs="Times New Roman"/>
          <w:sz w:val="24"/>
          <w:szCs w:val="24"/>
          <w:lang w:val="uk-UA" w:eastAsia="ru-RU"/>
        </w:rPr>
        <w:t xml:space="preserve"> Цивіль</w:t>
      </w:r>
      <w:r w:rsidR="00CC5E6F" w:rsidRPr="000E52D7">
        <w:rPr>
          <w:rFonts w:ascii="Times New Roman" w:eastAsia="Times New Roman" w:hAnsi="Times New Roman" w:cs="Times New Roman"/>
          <w:sz w:val="24"/>
          <w:szCs w:val="24"/>
          <w:lang w:val="uk-UA" w:eastAsia="ru-RU"/>
        </w:rPr>
        <w:softHyphen/>
        <w:t>ні процесуальні правопорушення та форма бездіяль</w:t>
      </w:r>
      <w:r w:rsidR="00CC5E6F" w:rsidRPr="000E52D7">
        <w:rPr>
          <w:rFonts w:ascii="Times New Roman" w:eastAsia="Times New Roman" w:hAnsi="Times New Roman" w:cs="Times New Roman"/>
          <w:sz w:val="24"/>
          <w:szCs w:val="24"/>
          <w:lang w:val="uk-UA" w:eastAsia="ru-RU"/>
        </w:rPr>
        <w:softHyphen/>
        <w:t>ності.</w:t>
      </w:r>
      <w:r w:rsidR="00313FE5" w:rsidRPr="000E52D7">
        <w:rPr>
          <w:rFonts w:ascii="Times New Roman" w:eastAsia="Times New Roman" w:hAnsi="Times New Roman" w:cs="Times New Roman"/>
          <w:sz w:val="24"/>
          <w:szCs w:val="24"/>
          <w:lang w:val="uk-UA" w:eastAsia="ru-RU"/>
        </w:rPr>
        <w:t xml:space="preserve">  </w:t>
      </w:r>
      <w:r w:rsidRPr="000E52D7">
        <w:rPr>
          <w:rFonts w:ascii="Times New Roman" w:eastAsia="Times New Roman" w:hAnsi="Times New Roman" w:cs="Times New Roman"/>
          <w:sz w:val="24"/>
          <w:szCs w:val="24"/>
          <w:lang w:val="uk-UA" w:eastAsia="ru-RU"/>
        </w:rPr>
        <w:t xml:space="preserve">Заходи процесуального примусу. </w:t>
      </w:r>
    </w:p>
    <w:p w14:paraId="5065B87F" w14:textId="77777777" w:rsidR="001B2AC1" w:rsidRPr="000E52D7" w:rsidRDefault="001B2AC1"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6963AFEF" w14:textId="77777777" w:rsidR="001B2AC1" w:rsidRPr="000E52D7" w:rsidRDefault="001B2AC1" w:rsidP="000E52D7">
      <w:pPr>
        <w:tabs>
          <w:tab w:val="left" w:pos="1764"/>
        </w:tabs>
        <w:jc w:val="both"/>
        <w:rPr>
          <w:rFonts w:ascii="Times New Roman" w:eastAsia="Times New Roman" w:hAnsi="Times New Roman" w:cs="Times New Roman"/>
          <w:sz w:val="24"/>
          <w:szCs w:val="24"/>
          <w:lang w:val="uk-UA"/>
        </w:rPr>
      </w:pPr>
    </w:p>
    <w:p w14:paraId="30615A4A" w14:textId="77777777" w:rsidR="00C350F6" w:rsidRPr="000E52D7" w:rsidRDefault="00A91ED6" w:rsidP="00C350F6">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10</w:t>
      </w:r>
      <w:r w:rsidR="00E62EDC" w:rsidRPr="000E52D7">
        <w:rPr>
          <w:rFonts w:ascii="Times New Roman" w:eastAsia="Times New Roman" w:hAnsi="Times New Roman" w:cs="Times New Roman"/>
          <w:b/>
          <w:sz w:val="24"/>
          <w:szCs w:val="24"/>
          <w:lang w:val="uk-UA" w:eastAsia="ru-RU"/>
        </w:rPr>
        <w:t>.</w:t>
      </w:r>
      <w:r w:rsidR="007142B6" w:rsidRPr="000E52D7">
        <w:rPr>
          <w:rFonts w:ascii="Times New Roman" w:eastAsia="Times New Roman" w:hAnsi="Times New Roman" w:cs="Times New Roman"/>
          <w:b/>
          <w:sz w:val="24"/>
          <w:szCs w:val="24"/>
          <w:lang w:val="uk-UA"/>
        </w:rPr>
        <w:t xml:space="preserve"> </w:t>
      </w:r>
      <w:r w:rsidR="00E46830" w:rsidRPr="000E52D7">
        <w:rPr>
          <w:rFonts w:ascii="Times New Roman" w:eastAsia="Times New Roman" w:hAnsi="Times New Roman" w:cs="Times New Roman"/>
          <w:b/>
          <w:sz w:val="24"/>
          <w:szCs w:val="24"/>
          <w:lang w:val="uk-UA"/>
        </w:rPr>
        <w:t>Докази і доказування в цивільному процесі.</w:t>
      </w:r>
      <w:r w:rsidR="00C350F6" w:rsidRPr="00C350F6">
        <w:rPr>
          <w:rFonts w:ascii="Times New Roman" w:eastAsia="Times New Roman" w:hAnsi="Times New Roman" w:cs="Times New Roman"/>
          <w:b/>
          <w:sz w:val="24"/>
          <w:szCs w:val="24"/>
          <w:lang w:val="uk-UA" w:eastAsia="ru-RU"/>
        </w:rPr>
        <w:t xml:space="preserve"> </w:t>
      </w:r>
      <w:r w:rsidR="00C350F6" w:rsidRPr="000E52D7">
        <w:rPr>
          <w:rFonts w:ascii="Times New Roman" w:eastAsia="Times New Roman" w:hAnsi="Times New Roman" w:cs="Times New Roman"/>
          <w:b/>
          <w:sz w:val="24"/>
          <w:szCs w:val="24"/>
          <w:lang w:val="uk-UA" w:eastAsia="ru-RU"/>
        </w:rPr>
        <w:t>Засоби доказування в цивільному процесі.</w:t>
      </w:r>
    </w:p>
    <w:p w14:paraId="21D18308" w14:textId="77777777" w:rsidR="00E62EDC" w:rsidRPr="000E52D7" w:rsidRDefault="00E62EDC" w:rsidP="000E52D7">
      <w:pPr>
        <w:tabs>
          <w:tab w:val="left" w:pos="1764"/>
        </w:tabs>
        <w:jc w:val="both"/>
        <w:rPr>
          <w:rFonts w:ascii="Times New Roman" w:eastAsia="Times New Roman" w:hAnsi="Times New Roman" w:cs="Times New Roman"/>
          <w:b/>
          <w:sz w:val="24"/>
          <w:szCs w:val="24"/>
          <w:lang w:val="uk-UA"/>
        </w:rPr>
      </w:pPr>
    </w:p>
    <w:p w14:paraId="7D9C7B95" w14:textId="77777777" w:rsidR="00E46830" w:rsidRPr="000E52D7" w:rsidRDefault="0032496B"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46830" w:rsidRPr="000E52D7">
        <w:rPr>
          <w:rFonts w:ascii="Times New Roman" w:eastAsia="Times New Roman" w:hAnsi="Times New Roman" w:cs="Times New Roman"/>
          <w:sz w:val="24"/>
          <w:szCs w:val="24"/>
          <w:lang w:val="uk-UA" w:eastAsia="ru-RU"/>
        </w:rPr>
        <w:t xml:space="preserve">Поняття та мета судового доказування. Поняття судових доказів та їх класифікація. Предмет доказування. Підстави звільнення від доказування. </w:t>
      </w:r>
      <w:r w:rsidR="001C645A" w:rsidRPr="000E52D7">
        <w:rPr>
          <w:rFonts w:ascii="Times New Roman" w:eastAsia="Times New Roman" w:hAnsi="Times New Roman" w:cs="Times New Roman"/>
          <w:sz w:val="24"/>
          <w:szCs w:val="24"/>
          <w:lang w:val="uk-UA" w:eastAsia="ru-RU"/>
        </w:rPr>
        <w:t xml:space="preserve">Загальнодоступні докази. </w:t>
      </w:r>
      <w:r w:rsidR="00E46830" w:rsidRPr="000E52D7">
        <w:rPr>
          <w:rFonts w:ascii="Times New Roman" w:eastAsia="Times New Roman" w:hAnsi="Times New Roman" w:cs="Times New Roman"/>
          <w:sz w:val="24"/>
          <w:szCs w:val="24"/>
          <w:lang w:val="uk-UA" w:eastAsia="ru-RU"/>
        </w:rPr>
        <w:t xml:space="preserve">Обов'язок доказування і подання доказів. Належність і допустимість доказів. Оцінка доказів. </w:t>
      </w:r>
      <w:r w:rsidR="001C645A" w:rsidRPr="000E52D7">
        <w:rPr>
          <w:rFonts w:ascii="Times New Roman" w:eastAsia="Times New Roman" w:hAnsi="Times New Roman" w:cs="Times New Roman"/>
          <w:sz w:val="24"/>
          <w:szCs w:val="24"/>
          <w:lang w:val="uk-UA" w:eastAsia="ru-RU"/>
        </w:rPr>
        <w:t>Допустимість доказів та їх достатність. Подання доказів позивачем разом з позовною заявою.</w:t>
      </w:r>
      <w:r w:rsidR="003E41AC">
        <w:rPr>
          <w:rFonts w:ascii="Times New Roman" w:eastAsia="Times New Roman" w:hAnsi="Times New Roman" w:cs="Times New Roman"/>
          <w:sz w:val="24"/>
          <w:szCs w:val="24"/>
          <w:lang w:val="uk-UA" w:eastAsia="ru-RU"/>
        </w:rPr>
        <w:t xml:space="preserve"> </w:t>
      </w:r>
      <w:r w:rsidR="001C645A" w:rsidRPr="000E52D7">
        <w:rPr>
          <w:rFonts w:ascii="Times New Roman" w:eastAsia="Times New Roman" w:hAnsi="Times New Roman" w:cs="Times New Roman"/>
          <w:sz w:val="24"/>
          <w:szCs w:val="24"/>
          <w:lang w:val="uk-UA" w:eastAsia="ru-RU"/>
        </w:rPr>
        <w:t xml:space="preserve">Клопотання сторін про витребування доказів. Письмові, речові та електронні докази які не можливо доставити до суду. Їх доля. Проведення та відео </w:t>
      </w:r>
      <w:r w:rsidR="003E41AC">
        <w:rPr>
          <w:rFonts w:ascii="Times New Roman" w:eastAsia="Times New Roman" w:hAnsi="Times New Roman" w:cs="Times New Roman"/>
          <w:sz w:val="24"/>
          <w:szCs w:val="24"/>
          <w:lang w:val="uk-UA" w:eastAsia="ru-RU"/>
        </w:rPr>
        <w:t>фіксація догляду. З</w:t>
      </w:r>
      <w:r w:rsidR="001C645A" w:rsidRPr="000E52D7">
        <w:rPr>
          <w:rFonts w:ascii="Times New Roman" w:eastAsia="Times New Roman" w:hAnsi="Times New Roman" w:cs="Times New Roman"/>
          <w:sz w:val="24"/>
          <w:szCs w:val="24"/>
          <w:lang w:val="uk-UA" w:eastAsia="ru-RU"/>
        </w:rPr>
        <w:t>алучення спеціаліста та випадки його залучення. Особливості огляду доказів, що швидко псуються.</w:t>
      </w:r>
      <w:r w:rsidR="009A335E" w:rsidRPr="000E52D7">
        <w:rPr>
          <w:rFonts w:ascii="Times New Roman" w:eastAsia="Times New Roman" w:hAnsi="Times New Roman" w:cs="Times New Roman"/>
          <w:sz w:val="24"/>
          <w:szCs w:val="24"/>
          <w:lang w:val="uk-UA" w:eastAsia="ru-RU"/>
        </w:rPr>
        <w:t xml:space="preserve"> </w:t>
      </w:r>
    </w:p>
    <w:p w14:paraId="773DED60" w14:textId="77777777" w:rsidR="009313E2" w:rsidRPr="000E52D7" w:rsidRDefault="0032496B"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009313E2" w:rsidRPr="000E52D7">
        <w:rPr>
          <w:rFonts w:ascii="Times New Roman" w:eastAsia="Times New Roman" w:hAnsi="Times New Roman" w:cs="Times New Roman"/>
          <w:sz w:val="24"/>
          <w:szCs w:val="24"/>
          <w:lang w:val="uk-UA" w:eastAsia="ru-RU"/>
        </w:rPr>
        <w:t>Пояснення сторін, третіх осіб та їхніх представників.</w:t>
      </w:r>
      <w:r w:rsidR="00BB3329" w:rsidRPr="000E52D7">
        <w:rPr>
          <w:rFonts w:ascii="Times New Roman" w:eastAsia="Times New Roman" w:hAnsi="Times New Roman" w:cs="Times New Roman"/>
          <w:sz w:val="24"/>
          <w:szCs w:val="24"/>
          <w:lang w:val="uk-UA" w:eastAsia="ru-RU"/>
        </w:rPr>
        <w:t xml:space="preserve"> Пояснення сторін і третіх осіб</w:t>
      </w:r>
      <w:r w:rsidR="002D67CB" w:rsidRPr="000E52D7">
        <w:rPr>
          <w:rFonts w:ascii="Times New Roman" w:eastAsia="Times New Roman" w:hAnsi="Times New Roman" w:cs="Times New Roman"/>
          <w:sz w:val="24"/>
          <w:szCs w:val="24"/>
          <w:lang w:val="uk-UA" w:eastAsia="ru-RU"/>
        </w:rPr>
        <w:t>.</w:t>
      </w:r>
      <w:r w:rsidR="003E41AC">
        <w:rPr>
          <w:rFonts w:ascii="Times New Roman" w:eastAsia="Times New Roman" w:hAnsi="Times New Roman" w:cs="Times New Roman"/>
          <w:sz w:val="24"/>
          <w:szCs w:val="24"/>
          <w:lang w:val="uk-UA" w:eastAsia="ru-RU"/>
        </w:rPr>
        <w:t xml:space="preserve"> </w:t>
      </w:r>
      <w:r w:rsidR="009313E2" w:rsidRPr="000E52D7">
        <w:rPr>
          <w:rFonts w:ascii="Times New Roman" w:eastAsia="Times New Roman" w:hAnsi="Times New Roman" w:cs="Times New Roman"/>
          <w:sz w:val="24"/>
          <w:szCs w:val="24"/>
          <w:lang w:val="uk-UA" w:eastAsia="ru-RU"/>
        </w:rPr>
        <w:t>Показання свідків.</w:t>
      </w:r>
      <w:r w:rsidR="00BB3329" w:rsidRPr="000E52D7">
        <w:rPr>
          <w:rFonts w:ascii="Times New Roman" w:eastAsia="Times New Roman" w:hAnsi="Times New Roman" w:cs="Times New Roman"/>
          <w:sz w:val="24"/>
          <w:szCs w:val="24"/>
          <w:lang w:val="uk-UA" w:eastAsia="ru-RU"/>
        </w:rPr>
        <w:t xml:space="preserve"> Н</w:t>
      </w:r>
      <w:r w:rsidR="002D67CB" w:rsidRPr="000E52D7">
        <w:rPr>
          <w:rFonts w:ascii="Times New Roman" w:eastAsia="Times New Roman" w:hAnsi="Times New Roman" w:cs="Times New Roman"/>
          <w:sz w:val="24"/>
          <w:szCs w:val="24"/>
          <w:lang w:val="uk-UA" w:eastAsia="ru-RU"/>
        </w:rPr>
        <w:t>айпоширеніші засоби доказування.</w:t>
      </w:r>
      <w:r w:rsidR="00BB3329" w:rsidRPr="000E52D7">
        <w:rPr>
          <w:rFonts w:ascii="Times New Roman" w:eastAsia="Times New Roman" w:hAnsi="Times New Roman" w:cs="Times New Roman"/>
          <w:sz w:val="24"/>
          <w:szCs w:val="24"/>
          <w:lang w:val="uk-UA" w:eastAsia="ru-RU"/>
        </w:rPr>
        <w:t xml:space="preserve"> </w:t>
      </w:r>
      <w:r w:rsidR="002D67CB" w:rsidRPr="000E52D7">
        <w:rPr>
          <w:rFonts w:ascii="Times New Roman" w:eastAsia="Times New Roman" w:hAnsi="Times New Roman" w:cs="Times New Roman"/>
          <w:sz w:val="24"/>
          <w:szCs w:val="24"/>
          <w:lang w:val="uk-UA" w:eastAsia="ru-RU"/>
        </w:rPr>
        <w:t>Пояснення сторін і третіх осіб</w:t>
      </w:r>
      <w:r w:rsidR="009313E2" w:rsidRPr="000E52D7">
        <w:rPr>
          <w:rFonts w:ascii="Times New Roman" w:eastAsia="Times New Roman" w:hAnsi="Times New Roman" w:cs="Times New Roman"/>
          <w:sz w:val="24"/>
          <w:szCs w:val="24"/>
          <w:lang w:val="uk-UA" w:eastAsia="ru-RU"/>
        </w:rPr>
        <w:t xml:space="preserve"> </w:t>
      </w:r>
      <w:r w:rsidR="002D67CB" w:rsidRPr="000E52D7">
        <w:rPr>
          <w:rFonts w:ascii="Times New Roman" w:eastAsia="Times New Roman" w:hAnsi="Times New Roman" w:cs="Times New Roman"/>
          <w:sz w:val="24"/>
          <w:szCs w:val="24"/>
          <w:lang w:val="uk-UA" w:eastAsia="ru-RU"/>
        </w:rPr>
        <w:t xml:space="preserve">Пояснення сторін і третіх осіб як предмет доказування. </w:t>
      </w:r>
      <w:r w:rsidR="009727FD" w:rsidRPr="000E52D7">
        <w:rPr>
          <w:rFonts w:ascii="Times New Roman" w:eastAsia="Times New Roman" w:hAnsi="Times New Roman" w:cs="Times New Roman"/>
          <w:sz w:val="24"/>
          <w:szCs w:val="24"/>
          <w:lang w:val="uk-UA" w:eastAsia="ru-RU"/>
        </w:rPr>
        <w:t>Письмові докази Повідомлення, відомості про факти, тобто докази; Поняття волевияв</w:t>
      </w:r>
      <w:r w:rsidR="009727FD" w:rsidRPr="000E52D7">
        <w:rPr>
          <w:rFonts w:ascii="Times New Roman" w:eastAsia="Times New Roman" w:hAnsi="Times New Roman" w:cs="Times New Roman"/>
          <w:sz w:val="24"/>
          <w:szCs w:val="24"/>
          <w:lang w:val="uk-UA" w:eastAsia="ru-RU"/>
        </w:rPr>
        <w:softHyphen/>
        <w:t>лення;  Поняття судження про юридичну кваліфікацію правовідносин. Мотиви, аргументи, за допомогою яких кожна сторона висвіт</w:t>
      </w:r>
      <w:r w:rsidR="009727FD" w:rsidRPr="000E52D7">
        <w:rPr>
          <w:rFonts w:ascii="Times New Roman" w:eastAsia="Times New Roman" w:hAnsi="Times New Roman" w:cs="Times New Roman"/>
          <w:sz w:val="24"/>
          <w:szCs w:val="24"/>
          <w:lang w:val="uk-UA" w:eastAsia="ru-RU"/>
        </w:rPr>
        <w:softHyphen/>
        <w:t>лює фактичні обставини у вигідному для себе аспекті. Виражен</w:t>
      </w:r>
      <w:r w:rsidR="009727FD" w:rsidRPr="000E52D7">
        <w:rPr>
          <w:rFonts w:ascii="Times New Roman" w:eastAsia="Times New Roman" w:hAnsi="Times New Roman" w:cs="Times New Roman"/>
          <w:sz w:val="24"/>
          <w:szCs w:val="24"/>
          <w:lang w:val="uk-UA" w:eastAsia="ru-RU"/>
        </w:rPr>
        <w:softHyphen/>
        <w:t xml:space="preserve">ня емоцій, настроїв. </w:t>
      </w:r>
      <w:r w:rsidR="009313E2" w:rsidRPr="000E52D7">
        <w:rPr>
          <w:rFonts w:ascii="Times New Roman" w:eastAsia="Times New Roman" w:hAnsi="Times New Roman" w:cs="Times New Roman"/>
          <w:sz w:val="24"/>
          <w:szCs w:val="24"/>
          <w:lang w:val="uk-UA" w:eastAsia="ru-RU"/>
        </w:rPr>
        <w:t xml:space="preserve">Речові докази. Висновок експерта. Забезпечення доказів. </w:t>
      </w:r>
    </w:p>
    <w:p w14:paraId="1DC86B98" w14:textId="77777777" w:rsidR="00B65B41" w:rsidRPr="000E52D7" w:rsidRDefault="00B65B41"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2CD47977" w14:textId="77777777" w:rsidR="00B65B41" w:rsidRPr="000E52D7" w:rsidRDefault="00B65B41"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3. Процедурні питання позовного провадження.</w:t>
      </w:r>
    </w:p>
    <w:p w14:paraId="6E449C80"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rPr>
      </w:pPr>
    </w:p>
    <w:p w14:paraId="5934C546" w14:textId="77777777" w:rsidR="00E62EDC" w:rsidRPr="000E52D7" w:rsidRDefault="00D16874"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11</w:t>
      </w:r>
      <w:r w:rsidR="00E62EDC" w:rsidRPr="000E52D7">
        <w:rPr>
          <w:rFonts w:ascii="Times New Roman" w:eastAsia="Times New Roman" w:hAnsi="Times New Roman" w:cs="Times New Roman"/>
          <w:b/>
          <w:sz w:val="24"/>
          <w:szCs w:val="24"/>
          <w:lang w:val="uk-UA" w:eastAsia="ru-RU"/>
        </w:rPr>
        <w:t xml:space="preserve">. </w:t>
      </w:r>
      <w:r w:rsidR="00596907" w:rsidRPr="000E52D7">
        <w:rPr>
          <w:rFonts w:ascii="Times New Roman" w:eastAsia="Times New Roman" w:hAnsi="Times New Roman" w:cs="Times New Roman"/>
          <w:b/>
          <w:sz w:val="24"/>
          <w:szCs w:val="24"/>
          <w:lang w:val="uk-UA" w:eastAsia="ru-RU"/>
        </w:rPr>
        <w:t>Позов.</w:t>
      </w:r>
    </w:p>
    <w:p w14:paraId="5880E220" w14:textId="77777777" w:rsidR="00596907" w:rsidRPr="000E52D7" w:rsidRDefault="00596907" w:rsidP="000E52D7">
      <w:pPr>
        <w:tabs>
          <w:tab w:val="left" w:pos="1764"/>
        </w:tabs>
        <w:spacing w:after="0" w:line="240" w:lineRule="auto"/>
        <w:jc w:val="both"/>
        <w:rPr>
          <w:rFonts w:ascii="Times New Roman" w:eastAsia="SimSun" w:hAnsi="Times New Roman" w:cs="Times New Roman"/>
          <w:kern w:val="3"/>
          <w:sz w:val="24"/>
          <w:szCs w:val="24"/>
          <w:lang w:val="uk-UA" w:eastAsia="zh-CN" w:bidi="hi-IN"/>
        </w:rPr>
      </w:pPr>
    </w:p>
    <w:p w14:paraId="636FBB57" w14:textId="77777777" w:rsidR="00E62EDC" w:rsidRPr="000E52D7" w:rsidRDefault="00596907" w:rsidP="000E52D7">
      <w:pPr>
        <w:tabs>
          <w:tab w:val="left" w:pos="1764"/>
        </w:tabs>
        <w:spacing w:after="0" w:line="240" w:lineRule="auto"/>
        <w:contextualSpacing/>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Поняття позову. Елементи та види</w:t>
      </w:r>
      <w:r w:rsidR="009A335E" w:rsidRPr="000E52D7">
        <w:rPr>
          <w:rFonts w:ascii="Times New Roman" w:eastAsia="Times New Roman" w:hAnsi="Times New Roman" w:cs="Times New Roman"/>
          <w:sz w:val="24"/>
          <w:szCs w:val="24"/>
          <w:lang w:val="uk-UA" w:eastAsia="ru-RU"/>
        </w:rPr>
        <w:t>, зміст</w:t>
      </w:r>
      <w:r w:rsidRPr="000E52D7">
        <w:rPr>
          <w:rFonts w:ascii="Times New Roman" w:eastAsia="Times New Roman" w:hAnsi="Times New Roman" w:cs="Times New Roman"/>
          <w:sz w:val="24"/>
          <w:szCs w:val="24"/>
          <w:lang w:val="uk-UA" w:eastAsia="ru-RU"/>
        </w:rPr>
        <w:t xml:space="preserve"> позовів. </w:t>
      </w:r>
      <w:r w:rsidR="009A335E" w:rsidRPr="000E52D7">
        <w:rPr>
          <w:rFonts w:ascii="Times New Roman" w:eastAsia="Times New Roman" w:hAnsi="Times New Roman" w:cs="Times New Roman"/>
          <w:sz w:val="24"/>
          <w:szCs w:val="24"/>
          <w:lang w:val="uk-UA" w:eastAsia="ru-RU"/>
        </w:rPr>
        <w:t xml:space="preserve">Письмова форма позову. </w:t>
      </w:r>
      <w:r w:rsidRPr="000E52D7">
        <w:rPr>
          <w:rFonts w:ascii="Times New Roman" w:eastAsia="Times New Roman" w:hAnsi="Times New Roman" w:cs="Times New Roman"/>
          <w:sz w:val="24"/>
          <w:szCs w:val="24"/>
          <w:lang w:val="uk-UA" w:eastAsia="ru-RU"/>
        </w:rPr>
        <w:t xml:space="preserve">Право на позов. Передумови права на пред'явлення </w:t>
      </w:r>
      <w:proofErr w:type="spellStart"/>
      <w:r w:rsidRPr="000E52D7">
        <w:rPr>
          <w:rFonts w:ascii="Times New Roman" w:eastAsia="Times New Roman" w:hAnsi="Times New Roman" w:cs="Times New Roman"/>
          <w:sz w:val="24"/>
          <w:szCs w:val="24"/>
          <w:lang w:val="uk-UA" w:eastAsia="ru-RU"/>
        </w:rPr>
        <w:t>позову.</w:t>
      </w:r>
      <w:r w:rsidR="009A335E" w:rsidRPr="000E52D7">
        <w:rPr>
          <w:rFonts w:ascii="Times New Roman" w:eastAsia="Times New Roman" w:hAnsi="Times New Roman" w:cs="Times New Roman"/>
          <w:sz w:val="24"/>
          <w:szCs w:val="24"/>
          <w:lang w:val="uk-UA" w:eastAsia="ru-RU"/>
        </w:rPr>
        <w:t>Особливості</w:t>
      </w:r>
      <w:proofErr w:type="spellEnd"/>
      <w:r w:rsidR="009A335E" w:rsidRPr="000E52D7">
        <w:rPr>
          <w:rFonts w:ascii="Times New Roman" w:eastAsia="Times New Roman" w:hAnsi="Times New Roman" w:cs="Times New Roman"/>
          <w:sz w:val="24"/>
          <w:szCs w:val="24"/>
          <w:lang w:val="uk-UA" w:eastAsia="ru-RU"/>
        </w:rPr>
        <w:t xml:space="preserve"> визначення ціни позову. Документи які подаються разом з позовною </w:t>
      </w:r>
      <w:proofErr w:type="spellStart"/>
      <w:r w:rsidR="009A335E" w:rsidRPr="000E52D7">
        <w:rPr>
          <w:rFonts w:ascii="Times New Roman" w:eastAsia="Times New Roman" w:hAnsi="Times New Roman" w:cs="Times New Roman"/>
          <w:sz w:val="24"/>
          <w:szCs w:val="24"/>
          <w:lang w:val="uk-UA" w:eastAsia="ru-RU"/>
        </w:rPr>
        <w:t>заявою.Клопотання</w:t>
      </w:r>
      <w:proofErr w:type="spellEnd"/>
      <w:r w:rsidR="009A335E" w:rsidRPr="000E52D7">
        <w:rPr>
          <w:rFonts w:ascii="Times New Roman" w:eastAsia="Times New Roman" w:hAnsi="Times New Roman" w:cs="Times New Roman"/>
          <w:sz w:val="24"/>
          <w:szCs w:val="24"/>
          <w:lang w:val="uk-UA" w:eastAsia="ru-RU"/>
        </w:rPr>
        <w:t xml:space="preserve"> та заяви позивача про звільнення  від сплати судового збору, про призначення експертизи, витребування доказів тощо. </w:t>
      </w:r>
      <w:r w:rsidRPr="000E52D7">
        <w:rPr>
          <w:rFonts w:ascii="Times New Roman" w:eastAsia="Times New Roman" w:hAnsi="Times New Roman" w:cs="Times New Roman"/>
          <w:sz w:val="24"/>
          <w:szCs w:val="24"/>
          <w:lang w:val="uk-UA" w:eastAsia="ru-RU"/>
        </w:rPr>
        <w:t xml:space="preserve"> Умови реалізації права на пред'явлення </w:t>
      </w:r>
      <w:proofErr w:type="spellStart"/>
      <w:r w:rsidRPr="000E52D7">
        <w:rPr>
          <w:rFonts w:ascii="Times New Roman" w:eastAsia="Times New Roman" w:hAnsi="Times New Roman" w:cs="Times New Roman"/>
          <w:sz w:val="24"/>
          <w:szCs w:val="24"/>
          <w:lang w:val="uk-UA" w:eastAsia="ru-RU"/>
        </w:rPr>
        <w:t>позову.Об'єднання</w:t>
      </w:r>
      <w:proofErr w:type="spellEnd"/>
      <w:r w:rsidRPr="000E52D7">
        <w:rPr>
          <w:rFonts w:ascii="Times New Roman" w:eastAsia="Times New Roman" w:hAnsi="Times New Roman" w:cs="Times New Roman"/>
          <w:sz w:val="24"/>
          <w:szCs w:val="24"/>
          <w:lang w:val="uk-UA" w:eastAsia="ru-RU"/>
        </w:rPr>
        <w:t xml:space="preserve"> і роз' єднання позовів. Зустрічний позов. Зміни в позовному спорі. </w:t>
      </w:r>
      <w:r w:rsidR="009A335E" w:rsidRPr="000E52D7">
        <w:rPr>
          <w:rFonts w:ascii="Times New Roman" w:eastAsia="Times New Roman" w:hAnsi="Times New Roman" w:cs="Times New Roman"/>
          <w:sz w:val="24"/>
          <w:szCs w:val="24"/>
          <w:lang w:val="uk-UA" w:eastAsia="ru-RU"/>
        </w:rPr>
        <w:t>Характеристика відзиву щодо заперечення до позову. Відповідь на відзив та заперечення  відповідача. Особливості пояснення третьої особи щодо позову.</w:t>
      </w:r>
    </w:p>
    <w:p w14:paraId="5072F104" w14:textId="77777777" w:rsidR="00EA55D3" w:rsidRPr="000E52D7" w:rsidRDefault="00EA55D3"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6494FC52" w14:textId="77777777" w:rsidR="00507CF0" w:rsidRPr="000E52D7" w:rsidRDefault="00507CF0" w:rsidP="00507CF0">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12</w:t>
      </w:r>
      <w:r w:rsidR="00E62EDC" w:rsidRPr="000E52D7">
        <w:rPr>
          <w:rFonts w:ascii="Times New Roman" w:eastAsia="Times New Roman" w:hAnsi="Times New Roman" w:cs="Times New Roman"/>
          <w:b/>
          <w:sz w:val="24"/>
          <w:szCs w:val="24"/>
          <w:lang w:val="uk-UA" w:eastAsia="ru-RU"/>
        </w:rPr>
        <w:t xml:space="preserve">. </w:t>
      </w:r>
      <w:r w:rsidR="00EA55D3" w:rsidRPr="000E52D7">
        <w:rPr>
          <w:rFonts w:ascii="Times New Roman" w:eastAsia="Times New Roman" w:hAnsi="Times New Roman" w:cs="Times New Roman"/>
          <w:b/>
          <w:sz w:val="24"/>
          <w:szCs w:val="24"/>
          <w:lang w:val="uk-UA" w:eastAsia="ru-RU"/>
        </w:rPr>
        <w:t>Відкриття провадження у справі.</w:t>
      </w:r>
      <w:r w:rsidRPr="00507CF0">
        <w:rPr>
          <w:rFonts w:ascii="Times New Roman" w:eastAsia="Times New Roman" w:hAnsi="Times New Roman" w:cs="Times New Roman"/>
          <w:b/>
          <w:sz w:val="24"/>
          <w:szCs w:val="24"/>
          <w:lang w:val="uk-UA" w:eastAsia="ru-RU"/>
        </w:rPr>
        <w:t xml:space="preserve"> </w:t>
      </w:r>
      <w:r w:rsidRPr="000E52D7">
        <w:rPr>
          <w:rFonts w:ascii="Times New Roman" w:eastAsia="Times New Roman" w:hAnsi="Times New Roman" w:cs="Times New Roman"/>
          <w:b/>
          <w:sz w:val="24"/>
          <w:szCs w:val="24"/>
          <w:lang w:val="uk-UA" w:eastAsia="ru-RU"/>
        </w:rPr>
        <w:t>Провадження у справі до судового розгляду.</w:t>
      </w:r>
    </w:p>
    <w:p w14:paraId="42A0B5C6" w14:textId="77777777" w:rsidR="00900F49" w:rsidRPr="000E52D7" w:rsidRDefault="00900F49"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2A6A3A8F" w14:textId="77777777" w:rsidR="00794F52" w:rsidRPr="00507CF0" w:rsidRDefault="00507CF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55D3" w:rsidRPr="000E52D7">
        <w:rPr>
          <w:rFonts w:ascii="Times New Roman" w:eastAsia="Times New Roman" w:hAnsi="Times New Roman" w:cs="Times New Roman"/>
          <w:sz w:val="24"/>
          <w:szCs w:val="24"/>
          <w:lang w:val="uk-UA" w:eastAsia="ru-RU"/>
        </w:rPr>
        <w:t>Поняття і значення відкриття провадження у справі.</w:t>
      </w:r>
      <w:r w:rsidR="00035FD8" w:rsidRPr="000E52D7">
        <w:rPr>
          <w:rFonts w:ascii="Times New Roman" w:eastAsia="Times New Roman" w:hAnsi="Times New Roman" w:cs="Times New Roman"/>
          <w:sz w:val="24"/>
          <w:szCs w:val="24"/>
          <w:lang w:val="uk-UA" w:eastAsia="ru-RU"/>
        </w:rPr>
        <w:t xml:space="preserve"> Забезпечення, правильний і своєчасний розгляд і вирішення. </w:t>
      </w:r>
      <w:r w:rsidR="00865388" w:rsidRPr="000E52D7">
        <w:rPr>
          <w:rFonts w:ascii="Times New Roman" w:eastAsia="Times New Roman" w:hAnsi="Times New Roman" w:cs="Times New Roman"/>
          <w:sz w:val="24"/>
          <w:szCs w:val="24"/>
          <w:lang w:val="uk-UA" w:eastAsia="ru-RU"/>
        </w:rPr>
        <w:t>Сукуп</w:t>
      </w:r>
      <w:r w:rsidR="00865388" w:rsidRPr="000E52D7">
        <w:rPr>
          <w:rFonts w:ascii="Times New Roman" w:eastAsia="Times New Roman" w:hAnsi="Times New Roman" w:cs="Times New Roman"/>
          <w:sz w:val="24"/>
          <w:szCs w:val="24"/>
          <w:lang w:val="uk-UA" w:eastAsia="ru-RU"/>
        </w:rPr>
        <w:softHyphen/>
        <w:t>ність дій судді і юридично заінтересованих у вирішенні справи осіб з метою врегулювання спору або забезпечення своєчасного і пра</w:t>
      </w:r>
      <w:r w:rsidR="00865388" w:rsidRPr="000E52D7">
        <w:rPr>
          <w:rFonts w:ascii="Times New Roman" w:eastAsia="Times New Roman" w:hAnsi="Times New Roman" w:cs="Times New Roman"/>
          <w:sz w:val="24"/>
          <w:szCs w:val="24"/>
          <w:lang w:val="uk-UA" w:eastAsia="ru-RU"/>
        </w:rPr>
        <w:softHyphen/>
        <w:t xml:space="preserve">вильного вирішення справи у судовому засіданні. </w:t>
      </w:r>
      <w:r w:rsidR="00EA55D3" w:rsidRPr="000E52D7">
        <w:rPr>
          <w:rFonts w:ascii="Times New Roman" w:eastAsia="Times New Roman" w:hAnsi="Times New Roman" w:cs="Times New Roman"/>
          <w:sz w:val="24"/>
          <w:szCs w:val="24"/>
          <w:lang w:val="uk-UA" w:eastAsia="ru-RU"/>
        </w:rPr>
        <w:t xml:space="preserve"> Позовна заява і порядок виправлення її недоліків. Прийняття позовної заяви. Правові наслідки відкриття провадження </w:t>
      </w:r>
      <w:r>
        <w:rPr>
          <w:rFonts w:ascii="Times New Roman" w:eastAsia="Times New Roman" w:hAnsi="Times New Roman" w:cs="Times New Roman"/>
          <w:sz w:val="24"/>
          <w:szCs w:val="24"/>
          <w:lang w:val="uk-UA" w:eastAsia="ru-RU"/>
        </w:rPr>
        <w:t xml:space="preserve">у справі. Забезпечення позову. </w:t>
      </w:r>
    </w:p>
    <w:p w14:paraId="48553A51" w14:textId="77777777" w:rsidR="00794F52" w:rsidRPr="000E52D7" w:rsidRDefault="00507CF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94F52" w:rsidRPr="000E52D7">
        <w:rPr>
          <w:rFonts w:ascii="Times New Roman" w:eastAsia="Times New Roman" w:hAnsi="Times New Roman" w:cs="Times New Roman"/>
          <w:sz w:val="24"/>
          <w:szCs w:val="24"/>
          <w:lang w:val="uk-UA" w:eastAsia="ru-RU"/>
        </w:rPr>
        <w:t>Поняття і завдання провадження у справі до судового роз</w:t>
      </w:r>
      <w:r w:rsidR="00794F52" w:rsidRPr="000E52D7">
        <w:rPr>
          <w:rFonts w:ascii="Times New Roman" w:eastAsia="Times New Roman" w:hAnsi="Times New Roman" w:cs="Times New Roman"/>
          <w:sz w:val="24"/>
          <w:szCs w:val="24"/>
          <w:lang w:val="uk-UA" w:eastAsia="ru-RU"/>
        </w:rPr>
        <w:softHyphen/>
        <w:t xml:space="preserve">гляду. Зміст провадження у справі до судового розгляду. Судові виклики та повідомлення. </w:t>
      </w:r>
    </w:p>
    <w:p w14:paraId="08AB2260" w14:textId="77777777" w:rsidR="00794F52" w:rsidRPr="000E52D7" w:rsidRDefault="00794F52"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28527466" w14:textId="77777777" w:rsidR="000B334A" w:rsidRPr="000E52D7" w:rsidRDefault="000B334A" w:rsidP="000E52D7">
      <w:pPr>
        <w:tabs>
          <w:tab w:val="left" w:pos="1764"/>
        </w:tabs>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eastAsia="ru-RU"/>
        </w:rPr>
        <w:t xml:space="preserve">                                                                      </w:t>
      </w:r>
    </w:p>
    <w:p w14:paraId="7E483761" w14:textId="77777777" w:rsidR="00940881" w:rsidRPr="000E52D7" w:rsidRDefault="00507CF0" w:rsidP="00940881">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13.</w:t>
      </w:r>
      <w:r w:rsidR="009D6BF3" w:rsidRPr="000E52D7">
        <w:rPr>
          <w:rFonts w:ascii="Times New Roman" w:eastAsia="Times New Roman" w:hAnsi="Times New Roman" w:cs="Times New Roman"/>
          <w:b/>
          <w:sz w:val="24"/>
          <w:szCs w:val="24"/>
          <w:lang w:val="uk-UA" w:eastAsia="ru-RU"/>
        </w:rPr>
        <w:t xml:space="preserve"> </w:t>
      </w:r>
      <w:r w:rsidR="003A0865" w:rsidRPr="000E52D7">
        <w:rPr>
          <w:rFonts w:ascii="Times New Roman" w:eastAsia="Times New Roman" w:hAnsi="Times New Roman" w:cs="Times New Roman"/>
          <w:b/>
          <w:sz w:val="24"/>
          <w:szCs w:val="24"/>
          <w:lang w:val="uk-UA" w:eastAsia="ru-RU"/>
        </w:rPr>
        <w:t>Судовий розгляд.</w:t>
      </w:r>
      <w:r w:rsidR="00940881" w:rsidRPr="00940881">
        <w:rPr>
          <w:rFonts w:ascii="Times New Roman" w:eastAsia="Times New Roman" w:hAnsi="Times New Roman" w:cs="Times New Roman"/>
          <w:b/>
          <w:sz w:val="24"/>
          <w:szCs w:val="24"/>
          <w:lang w:val="uk-UA" w:eastAsia="ru-RU"/>
        </w:rPr>
        <w:t xml:space="preserve"> </w:t>
      </w:r>
      <w:r w:rsidR="00940881" w:rsidRPr="000E52D7">
        <w:rPr>
          <w:rFonts w:ascii="Times New Roman" w:eastAsia="Times New Roman" w:hAnsi="Times New Roman" w:cs="Times New Roman"/>
          <w:b/>
          <w:sz w:val="24"/>
          <w:szCs w:val="24"/>
          <w:lang w:val="uk-UA" w:eastAsia="ru-RU"/>
        </w:rPr>
        <w:t>Судові виклики та повідомлення Судові повістки.</w:t>
      </w:r>
    </w:p>
    <w:p w14:paraId="33818BA3" w14:textId="77777777" w:rsidR="003A0865" w:rsidRPr="000E52D7" w:rsidRDefault="003A0865" w:rsidP="000E52D7">
      <w:pPr>
        <w:tabs>
          <w:tab w:val="left" w:pos="1764"/>
        </w:tabs>
        <w:jc w:val="both"/>
        <w:rPr>
          <w:rFonts w:ascii="Times New Roman" w:eastAsia="Times New Roman" w:hAnsi="Times New Roman" w:cs="Times New Roman"/>
          <w:b/>
          <w:sz w:val="24"/>
          <w:szCs w:val="24"/>
          <w:lang w:val="uk-UA" w:eastAsia="ru-RU"/>
        </w:rPr>
      </w:pPr>
    </w:p>
    <w:p w14:paraId="0BD6A863" w14:textId="77777777" w:rsidR="00457FB0" w:rsidRDefault="00940881" w:rsidP="00457FB0">
      <w:pPr>
        <w:tabs>
          <w:tab w:val="left" w:pos="1764"/>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A0865" w:rsidRPr="000E52D7">
        <w:rPr>
          <w:rFonts w:ascii="Times New Roman" w:eastAsia="Times New Roman" w:hAnsi="Times New Roman" w:cs="Times New Roman"/>
          <w:sz w:val="24"/>
          <w:szCs w:val="24"/>
          <w:lang w:val="uk-UA" w:eastAsia="ru-RU"/>
        </w:rPr>
        <w:t>Уточнення позовних вимог або заперечення проти позову. Вирішення питання про склад осіб, які братимуть участь у справі. Визначення фактів, які необхідно встановити для вирішення спору, і які з них визнаються кожною стороною, а які підляга</w:t>
      </w:r>
      <w:r w:rsidR="003A0865" w:rsidRPr="000E52D7">
        <w:rPr>
          <w:rFonts w:ascii="Times New Roman" w:eastAsia="Times New Roman" w:hAnsi="Times New Roman" w:cs="Times New Roman"/>
          <w:sz w:val="24"/>
          <w:szCs w:val="24"/>
          <w:lang w:val="uk-UA" w:eastAsia="ru-RU"/>
        </w:rPr>
        <w:softHyphen/>
        <w:t xml:space="preserve">ють доказуванню. З'ясування, якими доказами кожна сторона буде обґрунтовувати свої доводи чи заперечення щодо невизнаних обставин, та встановлює строки їх подання. вирішення питання про витребування доказів та виклик свідків, про ведення експертизи. Залучення до участі у справі спеціаліста, перекладача, особи, яка надає правову допомогу, або про судові доручення щодо збирання доказів. Проведення огляду на місці, огляд письмових і речових доказів. Вирішення питання про вжиття заходів забезпечення позову. Визначення </w:t>
      </w:r>
      <w:r w:rsidR="00457FB0">
        <w:rPr>
          <w:rFonts w:ascii="Times New Roman" w:eastAsia="Times New Roman" w:hAnsi="Times New Roman" w:cs="Times New Roman"/>
          <w:sz w:val="24"/>
          <w:szCs w:val="24"/>
          <w:lang w:val="uk-UA" w:eastAsia="ru-RU"/>
        </w:rPr>
        <w:t>часу і місця судового розгляду.</w:t>
      </w:r>
    </w:p>
    <w:p w14:paraId="45068BF9" w14:textId="77777777" w:rsidR="00F256CD" w:rsidRPr="000E52D7" w:rsidRDefault="00457FB0" w:rsidP="00457FB0">
      <w:pPr>
        <w:tabs>
          <w:tab w:val="left" w:pos="1764"/>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A6744B" w:rsidRPr="000E52D7">
        <w:rPr>
          <w:rFonts w:ascii="Times New Roman" w:eastAsia="Times New Roman" w:hAnsi="Times New Roman" w:cs="Times New Roman"/>
          <w:sz w:val="24"/>
          <w:szCs w:val="24"/>
          <w:lang w:val="uk-UA" w:eastAsia="ru-RU"/>
        </w:rPr>
        <w:t xml:space="preserve">Судова повістка фізичній особі. Судова повістка юридичній особі. Зміст судової повістки. </w:t>
      </w:r>
      <w:r w:rsidR="00F256CD" w:rsidRPr="000E52D7">
        <w:rPr>
          <w:rFonts w:ascii="Times New Roman" w:eastAsia="Times New Roman" w:hAnsi="Times New Roman" w:cs="Times New Roman"/>
          <w:sz w:val="24"/>
          <w:szCs w:val="24"/>
          <w:lang w:val="uk-UA" w:eastAsia="ru-RU"/>
        </w:rPr>
        <w:t>Розписка про одержання судової повістки. . Вручення судової повістки представникові</w:t>
      </w:r>
      <w:r w:rsidR="00B97A64" w:rsidRPr="000E52D7">
        <w:rPr>
          <w:rFonts w:ascii="Times New Roman" w:eastAsia="Times New Roman" w:hAnsi="Times New Roman" w:cs="Times New Roman"/>
          <w:sz w:val="24"/>
          <w:szCs w:val="24"/>
          <w:lang w:val="uk-UA" w:eastAsia="ru-RU"/>
        </w:rPr>
        <w:t>.</w:t>
      </w:r>
      <w:r w:rsidR="00A6744B" w:rsidRPr="000E52D7">
        <w:rPr>
          <w:rFonts w:ascii="Times New Roman" w:eastAsia="Times New Roman" w:hAnsi="Times New Roman" w:cs="Times New Roman"/>
          <w:sz w:val="24"/>
          <w:szCs w:val="24"/>
          <w:lang w:val="uk-UA" w:eastAsia="ru-RU"/>
        </w:rPr>
        <w:t xml:space="preserve"> </w:t>
      </w:r>
      <w:proofErr w:type="spellStart"/>
      <w:r w:rsidR="00A6744B" w:rsidRPr="000E52D7">
        <w:rPr>
          <w:rFonts w:ascii="Times New Roman" w:eastAsia="Times New Roman" w:hAnsi="Times New Roman" w:cs="Times New Roman"/>
          <w:sz w:val="24"/>
          <w:szCs w:val="24"/>
          <w:lang w:val="uk-UA" w:eastAsia="ru-RU"/>
        </w:rPr>
        <w:t>Обов</w:t>
      </w:r>
      <w:proofErr w:type="spellEnd"/>
      <w:r w:rsidRPr="00457FB0">
        <w:rPr>
          <w:rFonts w:ascii="Times New Roman" w:eastAsia="Times New Roman" w:hAnsi="Times New Roman" w:cs="Times New Roman"/>
          <w:sz w:val="24"/>
          <w:szCs w:val="24"/>
          <w:lang w:eastAsia="ru-RU"/>
        </w:rPr>
        <w:t>’</w:t>
      </w:r>
      <w:proofErr w:type="spellStart"/>
      <w:r w:rsidR="00A6744B" w:rsidRPr="000E52D7">
        <w:rPr>
          <w:rFonts w:ascii="Times New Roman" w:eastAsia="Times New Roman" w:hAnsi="Times New Roman" w:cs="Times New Roman"/>
          <w:sz w:val="24"/>
          <w:szCs w:val="24"/>
          <w:lang w:val="uk-UA" w:eastAsia="ru-RU"/>
        </w:rPr>
        <w:t>язок</w:t>
      </w:r>
      <w:proofErr w:type="spellEnd"/>
      <w:r w:rsidR="00A6744B" w:rsidRPr="000E52D7">
        <w:rPr>
          <w:rFonts w:ascii="Times New Roman" w:eastAsia="Times New Roman" w:hAnsi="Times New Roman" w:cs="Times New Roman"/>
          <w:sz w:val="24"/>
          <w:szCs w:val="24"/>
          <w:lang w:val="uk-UA" w:eastAsia="ru-RU"/>
        </w:rPr>
        <w:t xml:space="preserve">  учасників судового процесу  про зміну свого місця проживання та про причини не явки  в судове засідання. Процедурні питання розшуку відповідача.</w:t>
      </w:r>
    </w:p>
    <w:p w14:paraId="2734972A" w14:textId="77777777" w:rsidR="00130281" w:rsidRPr="000E52D7" w:rsidRDefault="0013028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2797F994" w14:textId="77777777" w:rsidR="00900F49" w:rsidRPr="000E52D7" w:rsidRDefault="00181AF5"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14</w:t>
      </w:r>
      <w:r w:rsidR="00900F49" w:rsidRPr="000E52D7">
        <w:rPr>
          <w:rFonts w:ascii="Times New Roman" w:eastAsia="Times New Roman" w:hAnsi="Times New Roman" w:cs="Times New Roman"/>
          <w:b/>
          <w:sz w:val="24"/>
          <w:szCs w:val="24"/>
          <w:lang w:val="uk-UA"/>
        </w:rPr>
        <w:t>.</w:t>
      </w:r>
      <w:r w:rsidR="004621E5" w:rsidRPr="000E52D7">
        <w:rPr>
          <w:rFonts w:ascii="Times New Roman" w:eastAsia="Times New Roman" w:hAnsi="Times New Roman" w:cs="Times New Roman"/>
          <w:b/>
          <w:sz w:val="24"/>
          <w:szCs w:val="24"/>
          <w:lang w:val="uk-UA"/>
        </w:rPr>
        <w:t xml:space="preserve"> Заочний розгляд справи.</w:t>
      </w:r>
    </w:p>
    <w:p w14:paraId="0C4E7C02" w14:textId="77777777" w:rsidR="004621E5" w:rsidRPr="000E52D7" w:rsidRDefault="00103711"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E6747" w:rsidRPr="000E52D7">
        <w:rPr>
          <w:rFonts w:ascii="Times New Roman" w:eastAsia="Times New Roman" w:hAnsi="Times New Roman" w:cs="Times New Roman"/>
          <w:sz w:val="24"/>
          <w:szCs w:val="24"/>
          <w:lang w:val="uk-UA" w:eastAsia="ru-RU"/>
        </w:rPr>
        <w:t xml:space="preserve">Поняття і значення заочного розгляду справи. </w:t>
      </w:r>
      <w:r w:rsidR="00D56351" w:rsidRPr="000E52D7">
        <w:rPr>
          <w:rFonts w:ascii="Times New Roman" w:eastAsia="Times New Roman" w:hAnsi="Times New Roman" w:cs="Times New Roman"/>
          <w:sz w:val="24"/>
          <w:szCs w:val="24"/>
          <w:lang w:val="uk-UA" w:eastAsia="ru-RU"/>
        </w:rPr>
        <w:t>Дві основні концепції заочного провадження: а) вважається, що відповідач, який не з'явився в судове засідання або ухиляється від участі в процесі, визнав пред'явлений йому позов. б) неявка відповідача не розглядається як визнання ним пред’явленого позову і не надає позивачеві ніяких додаткових процесу</w:t>
      </w:r>
      <w:r w:rsidR="00D56351" w:rsidRPr="000E52D7">
        <w:rPr>
          <w:rFonts w:ascii="Times New Roman" w:eastAsia="Times New Roman" w:hAnsi="Times New Roman" w:cs="Times New Roman"/>
          <w:sz w:val="24"/>
          <w:szCs w:val="24"/>
          <w:lang w:val="uk-UA" w:eastAsia="ru-RU"/>
        </w:rPr>
        <w:softHyphen/>
        <w:t xml:space="preserve">альних прав. </w:t>
      </w:r>
      <w:r w:rsidR="009544D3" w:rsidRPr="000E52D7">
        <w:rPr>
          <w:rFonts w:ascii="Times New Roman" w:eastAsia="Times New Roman" w:hAnsi="Times New Roman" w:cs="Times New Roman"/>
          <w:sz w:val="24"/>
          <w:szCs w:val="24"/>
          <w:lang w:val="uk-UA" w:eastAsia="ru-RU"/>
        </w:rPr>
        <w:t>Порядок розгляду і вирішення кон</w:t>
      </w:r>
      <w:r w:rsidR="009544D3" w:rsidRPr="000E52D7">
        <w:rPr>
          <w:rFonts w:ascii="Times New Roman" w:eastAsia="Times New Roman" w:hAnsi="Times New Roman" w:cs="Times New Roman"/>
          <w:sz w:val="24"/>
          <w:szCs w:val="24"/>
          <w:lang w:val="uk-UA" w:eastAsia="ru-RU"/>
        </w:rPr>
        <w:softHyphen/>
        <w:t>кретної цивільної справи у випадку неявки відповідача, належним чином сповіщеного про час і місце судового засідання, що не пові</w:t>
      </w:r>
      <w:r w:rsidR="009544D3" w:rsidRPr="000E52D7">
        <w:rPr>
          <w:rFonts w:ascii="Times New Roman" w:eastAsia="Times New Roman" w:hAnsi="Times New Roman" w:cs="Times New Roman"/>
          <w:sz w:val="24"/>
          <w:szCs w:val="24"/>
          <w:lang w:val="uk-UA" w:eastAsia="ru-RU"/>
        </w:rPr>
        <w:softHyphen/>
        <w:t>домив про причини неявки, якщо він не просив розглядати справу за його відсутності і якщо проти цього не заперечує позивач.</w:t>
      </w:r>
      <w:r w:rsidR="009544D3" w:rsidRPr="000E52D7">
        <w:rPr>
          <w:rFonts w:ascii="Times New Roman" w:eastAsia="Times New Roman" w:hAnsi="Times New Roman" w:cs="Times New Roman"/>
          <w:b/>
          <w:i/>
          <w:sz w:val="24"/>
          <w:szCs w:val="24"/>
          <w:lang w:val="uk-UA" w:eastAsia="ru-RU"/>
        </w:rPr>
        <w:t xml:space="preserve"> </w:t>
      </w:r>
      <w:r w:rsidR="003E6747" w:rsidRPr="000E52D7">
        <w:rPr>
          <w:rFonts w:ascii="Times New Roman" w:eastAsia="Times New Roman" w:hAnsi="Times New Roman" w:cs="Times New Roman"/>
          <w:sz w:val="24"/>
          <w:szCs w:val="24"/>
          <w:lang w:val="uk-UA" w:eastAsia="ru-RU"/>
        </w:rPr>
        <w:t xml:space="preserve">Умови і порядок </w:t>
      </w:r>
      <w:r w:rsidR="003E6747" w:rsidRPr="000E52D7">
        <w:rPr>
          <w:rFonts w:ascii="Times New Roman" w:eastAsia="Times New Roman" w:hAnsi="Times New Roman" w:cs="Times New Roman"/>
          <w:sz w:val="24"/>
          <w:szCs w:val="24"/>
          <w:lang w:val="uk-UA" w:eastAsia="ru-RU"/>
        </w:rPr>
        <w:lastRenderedPageBreak/>
        <w:t>ухвалення заочного рішення. Зміст заочного рішення. Оскарження заочного рішення. Повноваження суду та підстави скасування заочного рішення.</w:t>
      </w:r>
    </w:p>
    <w:p w14:paraId="39F81904" w14:textId="77777777" w:rsidR="004621E5" w:rsidRPr="000E52D7" w:rsidRDefault="004621E5"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7DE48272" w14:textId="77777777" w:rsidR="004621E5" w:rsidRPr="000E52D7" w:rsidRDefault="00640D87"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Модуль4.</w:t>
      </w:r>
      <w:r w:rsidR="006C499F" w:rsidRPr="000E52D7">
        <w:rPr>
          <w:rFonts w:ascii="Times New Roman" w:eastAsia="Times New Roman" w:hAnsi="Times New Roman" w:cs="Times New Roman"/>
          <w:b/>
          <w:sz w:val="24"/>
          <w:szCs w:val="24"/>
          <w:lang w:val="uk-UA"/>
        </w:rPr>
        <w:t>Види проваджень в цивільному процесуальному праві.</w:t>
      </w:r>
    </w:p>
    <w:p w14:paraId="426D4101" w14:textId="77777777" w:rsidR="006C499F" w:rsidRPr="000E52D7" w:rsidRDefault="006C499F"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7463AB49" w14:textId="77777777" w:rsidR="006C499F" w:rsidRPr="000E52D7" w:rsidRDefault="006C499F"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2EAF0D40" w14:textId="77777777" w:rsidR="00900F49" w:rsidRPr="000E52D7" w:rsidRDefault="00900F49"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Тема</w:t>
      </w:r>
      <w:r w:rsidR="00491141">
        <w:rPr>
          <w:rFonts w:ascii="Times New Roman" w:eastAsia="Times New Roman" w:hAnsi="Times New Roman" w:cs="Times New Roman"/>
          <w:b/>
          <w:sz w:val="24"/>
          <w:szCs w:val="24"/>
          <w:lang w:val="uk-UA"/>
        </w:rPr>
        <w:t xml:space="preserve"> 15</w:t>
      </w:r>
      <w:r w:rsidRPr="000E52D7">
        <w:rPr>
          <w:rFonts w:ascii="Times New Roman" w:eastAsia="Times New Roman" w:hAnsi="Times New Roman" w:cs="Times New Roman"/>
          <w:b/>
          <w:sz w:val="24"/>
          <w:szCs w:val="24"/>
          <w:lang w:val="uk-UA"/>
        </w:rPr>
        <w:t>.</w:t>
      </w:r>
      <w:r w:rsidR="00466253" w:rsidRPr="000E52D7">
        <w:rPr>
          <w:rFonts w:ascii="Times New Roman" w:eastAsia="Times New Roman" w:hAnsi="Times New Roman" w:cs="Times New Roman"/>
          <w:b/>
          <w:sz w:val="24"/>
          <w:szCs w:val="24"/>
          <w:lang w:val="uk-UA"/>
        </w:rPr>
        <w:t>Наказне провадження.</w:t>
      </w:r>
    </w:p>
    <w:p w14:paraId="0C9C224D" w14:textId="77777777" w:rsidR="00466253"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66253" w:rsidRPr="000E52D7">
        <w:rPr>
          <w:rFonts w:ascii="Times New Roman" w:eastAsia="Times New Roman" w:hAnsi="Times New Roman" w:cs="Times New Roman"/>
          <w:sz w:val="24"/>
          <w:szCs w:val="24"/>
          <w:lang w:val="uk-UA" w:eastAsia="ru-RU"/>
        </w:rPr>
        <w:t xml:space="preserve">Поняття та характерні риси наказного провадження. </w:t>
      </w:r>
      <w:r w:rsidR="00C638BF" w:rsidRPr="000E52D7">
        <w:rPr>
          <w:rFonts w:ascii="Times New Roman" w:eastAsia="Times New Roman" w:hAnsi="Times New Roman" w:cs="Times New Roman"/>
          <w:sz w:val="24"/>
          <w:szCs w:val="24"/>
          <w:lang w:val="uk-UA" w:eastAsia="ru-RU"/>
        </w:rPr>
        <w:t xml:space="preserve">Вимоги, за якими може бути видано судовий наказ. </w:t>
      </w:r>
      <w:r w:rsidR="00466253" w:rsidRPr="000E52D7">
        <w:rPr>
          <w:rFonts w:ascii="Times New Roman" w:eastAsia="Times New Roman" w:hAnsi="Times New Roman" w:cs="Times New Roman"/>
          <w:sz w:val="24"/>
          <w:szCs w:val="24"/>
          <w:lang w:val="uk-UA" w:eastAsia="ru-RU"/>
        </w:rPr>
        <w:t xml:space="preserve">Підстави для видачі судового наказу. </w:t>
      </w:r>
      <w:r w:rsidR="00C638BF" w:rsidRPr="000E52D7">
        <w:rPr>
          <w:rFonts w:ascii="Times New Roman" w:eastAsia="Times New Roman" w:hAnsi="Times New Roman" w:cs="Times New Roman"/>
          <w:sz w:val="24"/>
          <w:szCs w:val="24"/>
          <w:lang w:val="uk-UA" w:eastAsia="ru-RU"/>
        </w:rPr>
        <w:t xml:space="preserve">Особливості вимоги про стягнення аліментів  у розмірі на одну дитину у твердій грошовій сумі. Підсудність . Форма та наповнення змістом  судового наказу. Судовий збір за подання заяви про видачу судового наказу. Підстави для відмови у видачі судового наказу. Наслідки від відмови у видачі судового наказу. Надіслання боржникові копії судового </w:t>
      </w:r>
      <w:proofErr w:type="spellStart"/>
      <w:r w:rsidR="00C638BF" w:rsidRPr="000E52D7">
        <w:rPr>
          <w:rFonts w:ascii="Times New Roman" w:eastAsia="Times New Roman" w:hAnsi="Times New Roman" w:cs="Times New Roman"/>
          <w:sz w:val="24"/>
          <w:szCs w:val="24"/>
          <w:lang w:val="uk-UA" w:eastAsia="ru-RU"/>
        </w:rPr>
        <w:t>наказу.Зміст</w:t>
      </w:r>
      <w:proofErr w:type="spellEnd"/>
      <w:r w:rsidR="00C638BF" w:rsidRPr="000E52D7">
        <w:rPr>
          <w:rFonts w:ascii="Times New Roman" w:eastAsia="Times New Roman" w:hAnsi="Times New Roman" w:cs="Times New Roman"/>
          <w:sz w:val="24"/>
          <w:szCs w:val="24"/>
          <w:lang w:val="uk-UA" w:eastAsia="ru-RU"/>
        </w:rPr>
        <w:t xml:space="preserve"> та форма заяви про скасування судового наказу та строки її подання.</w:t>
      </w:r>
      <w:r w:rsidR="0069302B" w:rsidRPr="000E52D7">
        <w:rPr>
          <w:rFonts w:ascii="Times New Roman" w:eastAsia="Times New Roman" w:hAnsi="Times New Roman" w:cs="Times New Roman"/>
          <w:sz w:val="24"/>
          <w:szCs w:val="24"/>
          <w:lang w:val="uk-UA" w:eastAsia="ru-RU"/>
        </w:rPr>
        <w:t xml:space="preserve"> </w:t>
      </w:r>
      <w:r w:rsidR="00466253" w:rsidRPr="000E52D7">
        <w:rPr>
          <w:rFonts w:ascii="Times New Roman" w:eastAsia="Times New Roman" w:hAnsi="Times New Roman" w:cs="Times New Roman"/>
          <w:sz w:val="24"/>
          <w:szCs w:val="24"/>
          <w:lang w:val="uk-UA" w:eastAsia="ru-RU"/>
        </w:rPr>
        <w:t>Поняття і сутність судового наказу</w:t>
      </w:r>
      <w:r w:rsidR="0069302B" w:rsidRPr="000E52D7">
        <w:rPr>
          <w:rFonts w:ascii="Times New Roman" w:eastAsia="Times New Roman" w:hAnsi="Times New Roman" w:cs="Times New Roman"/>
          <w:sz w:val="24"/>
          <w:szCs w:val="24"/>
          <w:lang w:val="uk-UA" w:eastAsia="ru-RU"/>
        </w:rPr>
        <w:t xml:space="preserve">. Стадії наказного </w:t>
      </w:r>
      <w:proofErr w:type="spellStart"/>
      <w:r w:rsidR="0069302B" w:rsidRPr="000E52D7">
        <w:rPr>
          <w:rFonts w:ascii="Times New Roman" w:eastAsia="Times New Roman" w:hAnsi="Times New Roman" w:cs="Times New Roman"/>
          <w:sz w:val="24"/>
          <w:szCs w:val="24"/>
          <w:lang w:val="uk-UA" w:eastAsia="ru-RU"/>
        </w:rPr>
        <w:t>провадження.набрання</w:t>
      </w:r>
      <w:proofErr w:type="spellEnd"/>
      <w:r w:rsidR="0069302B" w:rsidRPr="000E52D7">
        <w:rPr>
          <w:rFonts w:ascii="Times New Roman" w:eastAsia="Times New Roman" w:hAnsi="Times New Roman" w:cs="Times New Roman"/>
          <w:sz w:val="24"/>
          <w:szCs w:val="24"/>
          <w:lang w:val="uk-UA" w:eastAsia="ru-RU"/>
        </w:rPr>
        <w:t xml:space="preserve"> судовим наказом законної сили та видача його </w:t>
      </w:r>
      <w:proofErr w:type="spellStart"/>
      <w:r w:rsidR="0069302B" w:rsidRPr="000E52D7">
        <w:rPr>
          <w:rFonts w:ascii="Times New Roman" w:eastAsia="Times New Roman" w:hAnsi="Times New Roman" w:cs="Times New Roman"/>
          <w:sz w:val="24"/>
          <w:szCs w:val="24"/>
          <w:lang w:val="uk-UA" w:eastAsia="ru-RU"/>
        </w:rPr>
        <w:t>стягувачеві</w:t>
      </w:r>
      <w:proofErr w:type="spellEnd"/>
      <w:r w:rsidR="0069302B" w:rsidRPr="000E52D7">
        <w:rPr>
          <w:rFonts w:ascii="Times New Roman" w:eastAsia="Times New Roman" w:hAnsi="Times New Roman" w:cs="Times New Roman"/>
          <w:sz w:val="24"/>
          <w:szCs w:val="24"/>
          <w:lang w:val="uk-UA" w:eastAsia="ru-RU"/>
        </w:rPr>
        <w:t>.</w:t>
      </w:r>
    </w:p>
    <w:p w14:paraId="5CDC937A" w14:textId="77777777" w:rsidR="00466253" w:rsidRPr="000E52D7" w:rsidRDefault="00466253"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15128F4E"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16</w:t>
      </w:r>
      <w:r w:rsidR="00900F49" w:rsidRPr="000E52D7">
        <w:rPr>
          <w:rFonts w:ascii="Times New Roman" w:eastAsia="Times New Roman" w:hAnsi="Times New Roman" w:cs="Times New Roman"/>
          <w:b/>
          <w:sz w:val="24"/>
          <w:szCs w:val="24"/>
          <w:lang w:val="uk-UA"/>
        </w:rPr>
        <w:t>.</w:t>
      </w:r>
      <w:r w:rsidR="007E22C8" w:rsidRPr="000E52D7">
        <w:rPr>
          <w:rFonts w:ascii="Times New Roman" w:eastAsia="Times New Roman" w:hAnsi="Times New Roman" w:cs="Times New Roman"/>
          <w:b/>
          <w:sz w:val="24"/>
          <w:szCs w:val="24"/>
          <w:lang w:val="uk-UA"/>
        </w:rPr>
        <w:t>Окреме провадження.</w:t>
      </w:r>
    </w:p>
    <w:p w14:paraId="041070F7" w14:textId="77777777" w:rsidR="007E22C8"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E22C8" w:rsidRPr="000E52D7">
        <w:rPr>
          <w:rFonts w:ascii="Times New Roman" w:eastAsia="Times New Roman" w:hAnsi="Times New Roman" w:cs="Times New Roman"/>
          <w:sz w:val="24"/>
          <w:szCs w:val="24"/>
          <w:lang w:val="uk-UA" w:eastAsia="ru-RU"/>
        </w:rPr>
        <w:t>Поняття і сутність окремого провадження. Обмеження цивільної дієздатності фізичної особи, визнання фізичної особи недієздатною та поновлення цивільної діє</w:t>
      </w:r>
      <w:r w:rsidR="007E22C8" w:rsidRPr="000E52D7">
        <w:rPr>
          <w:rFonts w:ascii="Times New Roman" w:eastAsia="Times New Roman" w:hAnsi="Times New Roman" w:cs="Times New Roman"/>
          <w:sz w:val="24"/>
          <w:szCs w:val="24"/>
          <w:lang w:val="uk-UA" w:eastAsia="ru-RU"/>
        </w:rPr>
        <w:softHyphen/>
        <w:t xml:space="preserve">здатності фізичної особи. Надання неповнолітній особі повної цивільної дієздатності. Визнання фізичної особи безвісно відсутньою чи оголошення її </w:t>
      </w:r>
      <w:proofErr w:type="spellStart"/>
      <w:r w:rsidR="007E22C8" w:rsidRPr="000E52D7">
        <w:rPr>
          <w:rFonts w:ascii="Times New Roman" w:eastAsia="Times New Roman" w:hAnsi="Times New Roman" w:cs="Times New Roman"/>
          <w:sz w:val="24"/>
          <w:szCs w:val="24"/>
          <w:lang w:val="uk-UA" w:eastAsia="ru-RU"/>
        </w:rPr>
        <w:t>померлою.Усиновлення</w:t>
      </w:r>
      <w:proofErr w:type="spellEnd"/>
      <w:r w:rsidR="007E22C8" w:rsidRPr="000E52D7">
        <w:rPr>
          <w:rFonts w:ascii="Times New Roman" w:eastAsia="Times New Roman" w:hAnsi="Times New Roman" w:cs="Times New Roman"/>
          <w:sz w:val="24"/>
          <w:szCs w:val="24"/>
          <w:lang w:val="uk-UA" w:eastAsia="ru-RU"/>
        </w:rPr>
        <w:t xml:space="preserve">. Встановлення фактів, що мають юридичне значення. Відновлення прав на втрачені цінні папери на пред'явника та векселі. Передача безхазяйної нерухомої речі у комунальну </w:t>
      </w:r>
      <w:proofErr w:type="spellStart"/>
      <w:r w:rsidR="007E22C8" w:rsidRPr="000E52D7">
        <w:rPr>
          <w:rFonts w:ascii="Times New Roman" w:eastAsia="Times New Roman" w:hAnsi="Times New Roman" w:cs="Times New Roman"/>
          <w:sz w:val="24"/>
          <w:szCs w:val="24"/>
          <w:lang w:val="uk-UA" w:eastAsia="ru-RU"/>
        </w:rPr>
        <w:t>власність.Визнання</w:t>
      </w:r>
      <w:proofErr w:type="spellEnd"/>
      <w:r w:rsidR="007E22C8" w:rsidRPr="000E52D7">
        <w:rPr>
          <w:rFonts w:ascii="Times New Roman" w:eastAsia="Times New Roman" w:hAnsi="Times New Roman" w:cs="Times New Roman"/>
          <w:sz w:val="24"/>
          <w:szCs w:val="24"/>
          <w:lang w:val="uk-UA" w:eastAsia="ru-RU"/>
        </w:rPr>
        <w:t xml:space="preserve"> спадщини </w:t>
      </w:r>
      <w:proofErr w:type="spellStart"/>
      <w:r w:rsidR="007E22C8" w:rsidRPr="000E52D7">
        <w:rPr>
          <w:rFonts w:ascii="Times New Roman" w:eastAsia="Times New Roman" w:hAnsi="Times New Roman" w:cs="Times New Roman"/>
          <w:sz w:val="24"/>
          <w:szCs w:val="24"/>
          <w:lang w:val="uk-UA" w:eastAsia="ru-RU"/>
        </w:rPr>
        <w:t>відумерлою</w:t>
      </w:r>
      <w:proofErr w:type="spellEnd"/>
      <w:r w:rsidR="007E22C8" w:rsidRPr="000E52D7">
        <w:rPr>
          <w:rFonts w:ascii="Times New Roman" w:eastAsia="Times New Roman" w:hAnsi="Times New Roman" w:cs="Times New Roman"/>
          <w:sz w:val="24"/>
          <w:szCs w:val="24"/>
          <w:lang w:val="uk-UA" w:eastAsia="ru-RU"/>
        </w:rPr>
        <w:t xml:space="preserve">. Надання особі психіатричної допомоги у примусовому по» рядку. Обов'язкова госпіталізація до протитуберкульозного закладу. Розкриття банком інформації, яка містить банківську таємницю, щодо фізичних та юридичних осіб. </w:t>
      </w:r>
    </w:p>
    <w:p w14:paraId="05CA6E1A" w14:textId="77777777" w:rsidR="007E22C8" w:rsidRPr="000E52D7" w:rsidRDefault="007E22C8"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41EEA207"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17</w:t>
      </w:r>
      <w:r w:rsidR="00900F49" w:rsidRPr="000E52D7">
        <w:rPr>
          <w:rFonts w:ascii="Times New Roman" w:eastAsia="Times New Roman" w:hAnsi="Times New Roman" w:cs="Times New Roman"/>
          <w:b/>
          <w:sz w:val="24"/>
          <w:szCs w:val="24"/>
          <w:lang w:val="uk-UA"/>
        </w:rPr>
        <w:t>.</w:t>
      </w:r>
      <w:r w:rsidR="00544940" w:rsidRPr="000E52D7">
        <w:rPr>
          <w:rFonts w:ascii="Times New Roman" w:eastAsia="Times New Roman" w:hAnsi="Times New Roman" w:cs="Times New Roman"/>
          <w:b/>
          <w:sz w:val="24"/>
          <w:szCs w:val="24"/>
          <w:lang w:val="uk-UA"/>
        </w:rPr>
        <w:t>Апеляційне провадження.</w:t>
      </w:r>
    </w:p>
    <w:p w14:paraId="7ACAC46D" w14:textId="77777777" w:rsidR="00544940"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44940" w:rsidRPr="000E52D7">
        <w:rPr>
          <w:rFonts w:ascii="Times New Roman" w:eastAsia="Times New Roman" w:hAnsi="Times New Roman" w:cs="Times New Roman"/>
          <w:sz w:val="24"/>
          <w:szCs w:val="24"/>
          <w:lang w:val="uk-UA" w:eastAsia="ru-RU"/>
        </w:rPr>
        <w:t xml:space="preserve">Сутність і значення стадії апеляційного провадження. Право апеляційного оскарження та порядок його здійснення. Розгляд справи судом апеляційної інстанції. Повноваження суду апеляційної інстанції. Оскарження ухвал суду першої інстанції. Ухвали і рішення апеляційного суду. </w:t>
      </w:r>
    </w:p>
    <w:p w14:paraId="4FDE7A4A" w14:textId="77777777" w:rsidR="00544940" w:rsidRPr="000E52D7" w:rsidRDefault="00544940"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250649EB"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18</w:t>
      </w:r>
      <w:r w:rsidR="00900F49" w:rsidRPr="000E52D7">
        <w:rPr>
          <w:rFonts w:ascii="Times New Roman" w:eastAsia="Times New Roman" w:hAnsi="Times New Roman" w:cs="Times New Roman"/>
          <w:b/>
          <w:sz w:val="24"/>
          <w:szCs w:val="24"/>
          <w:lang w:val="uk-UA"/>
        </w:rPr>
        <w:t xml:space="preserve">. </w:t>
      </w:r>
      <w:r w:rsidR="009F47D3" w:rsidRPr="000E52D7">
        <w:rPr>
          <w:rFonts w:ascii="Times New Roman" w:eastAsia="Times New Roman" w:hAnsi="Times New Roman" w:cs="Times New Roman"/>
          <w:b/>
          <w:sz w:val="24"/>
          <w:szCs w:val="24"/>
          <w:lang w:val="uk-UA"/>
        </w:rPr>
        <w:t>Касаційне провадження.</w:t>
      </w:r>
    </w:p>
    <w:p w14:paraId="7D4E7876" w14:textId="77777777" w:rsidR="009F47D3" w:rsidRPr="000E52D7" w:rsidRDefault="009F47D3"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Сутність і значення стадії касаційного провадження. Право касаційного оскарження і порядок його здійснення. Розгляд справи судом касаційної інстанції. Повноваження суду касаційної інстанції. </w:t>
      </w:r>
    </w:p>
    <w:p w14:paraId="46703AA2" w14:textId="77777777" w:rsidR="009F47D3" w:rsidRPr="000E52D7" w:rsidRDefault="009F47D3"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5A8624C1" w14:textId="77777777" w:rsidR="009F47D3" w:rsidRPr="000E52D7" w:rsidRDefault="009F47D3"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673CDA06"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sz w:val="24"/>
          <w:szCs w:val="24"/>
          <w:lang w:val="uk-UA" w:eastAsia="ru-RU"/>
        </w:rPr>
      </w:pPr>
    </w:p>
    <w:p w14:paraId="2485172F" w14:textId="77777777" w:rsidR="00E62EDC" w:rsidRDefault="00E62EDC" w:rsidP="000E52D7">
      <w:pPr>
        <w:tabs>
          <w:tab w:val="left" w:pos="1764"/>
        </w:tabs>
        <w:ind w:firstLine="567"/>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Завдання для самостійної роботи здобувачів вищої освіти</w:t>
      </w:r>
    </w:p>
    <w:p w14:paraId="20D73B58" w14:textId="77777777" w:rsidR="001C6261" w:rsidRPr="000E52D7" w:rsidRDefault="00796031" w:rsidP="000E52D7">
      <w:pPr>
        <w:tabs>
          <w:tab w:val="left" w:pos="1102"/>
          <w:tab w:val="left" w:pos="1764"/>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6 семестр</w:t>
      </w:r>
    </w:p>
    <w:tbl>
      <w:tblPr>
        <w:tblStyle w:val="af5"/>
        <w:tblW w:w="0" w:type="auto"/>
        <w:tblLook w:val="04A0" w:firstRow="1" w:lastRow="0" w:firstColumn="1" w:lastColumn="0" w:noHBand="0" w:noVBand="1"/>
      </w:tblPr>
      <w:tblGrid>
        <w:gridCol w:w="510"/>
        <w:gridCol w:w="8835"/>
      </w:tblGrid>
      <w:tr w:rsidR="00796031" w:rsidRPr="000E52D7" w14:paraId="00FF2ECE" w14:textId="77777777" w:rsidTr="00033966">
        <w:trPr>
          <w:trHeight w:val="705"/>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C6D91" w14:textId="77777777" w:rsidR="00796031" w:rsidRPr="000E52D7" w:rsidRDefault="00796031" w:rsidP="00033966">
            <w:pPr>
              <w:tabs>
                <w:tab w:val="left" w:pos="1764"/>
              </w:tabs>
              <w:jc w:val="both"/>
              <w:rPr>
                <w:rFonts w:ascii="Times New Roman" w:hAnsi="Times New Roman"/>
                <w:sz w:val="24"/>
                <w:szCs w:val="24"/>
                <w:lang w:val="uk-UA" w:eastAsia="ru-RU"/>
              </w:rPr>
            </w:pPr>
            <w:r w:rsidRPr="000E52D7">
              <w:rPr>
                <w:rFonts w:ascii="Times New Roman" w:hAnsi="Times New Roman"/>
                <w:sz w:val="24"/>
                <w:szCs w:val="24"/>
                <w:lang w:val="uk-UA" w:eastAsia="ru-RU"/>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44246" w14:textId="77777777" w:rsidR="00796031" w:rsidRPr="000E52D7" w:rsidRDefault="00796031" w:rsidP="00033966">
            <w:pPr>
              <w:tabs>
                <w:tab w:val="left" w:pos="1764"/>
              </w:tabs>
              <w:autoSpaceDE w:val="0"/>
              <w:autoSpaceDN w:val="0"/>
              <w:adjustRightInd w:val="0"/>
              <w:jc w:val="both"/>
              <w:rPr>
                <w:rFonts w:ascii="Times New Roman" w:hAnsi="Times New Roman"/>
                <w:color w:val="000000"/>
                <w:sz w:val="24"/>
                <w:szCs w:val="24"/>
                <w:lang w:val="uk-UA" w:eastAsia="ru-RU"/>
              </w:rPr>
            </w:pPr>
            <w:r w:rsidRPr="000E52D7">
              <w:rPr>
                <w:rFonts w:ascii="Times New Roman" w:hAnsi="Times New Roman"/>
                <w:color w:val="000000"/>
                <w:sz w:val="24"/>
                <w:szCs w:val="24"/>
                <w:lang w:val="uk-UA" w:eastAsia="ru-RU"/>
              </w:rPr>
              <w:t xml:space="preserve"> </w:t>
            </w:r>
            <w:r w:rsidRPr="000E52D7">
              <w:rPr>
                <w:rFonts w:ascii="Times New Roman" w:hAnsi="Times New Roman"/>
                <w:sz w:val="24"/>
                <w:szCs w:val="24"/>
                <w:lang w:val="uk-UA"/>
              </w:rPr>
              <w:t xml:space="preserve">Підготувати </w:t>
            </w:r>
            <w:r>
              <w:rPr>
                <w:rFonts w:ascii="Times New Roman" w:hAnsi="Times New Roman"/>
                <w:sz w:val="24"/>
                <w:szCs w:val="24"/>
                <w:lang w:val="uk-UA"/>
              </w:rPr>
              <w:t xml:space="preserve">та захистити </w:t>
            </w:r>
            <w:r w:rsidRPr="000E52D7">
              <w:rPr>
                <w:rFonts w:ascii="Times New Roman" w:hAnsi="Times New Roman"/>
                <w:sz w:val="24"/>
                <w:szCs w:val="24"/>
                <w:lang w:val="uk-UA"/>
              </w:rPr>
              <w:t xml:space="preserve">реферат </w:t>
            </w:r>
            <w:r w:rsidR="00AB34A4">
              <w:rPr>
                <w:rFonts w:ascii="Times New Roman" w:hAnsi="Times New Roman"/>
                <w:sz w:val="24"/>
                <w:szCs w:val="24"/>
                <w:lang w:val="uk-UA"/>
              </w:rPr>
              <w:t>за темами 1-18</w:t>
            </w:r>
            <w:r>
              <w:rPr>
                <w:rFonts w:ascii="Times New Roman" w:hAnsi="Times New Roman"/>
                <w:sz w:val="24"/>
                <w:szCs w:val="24"/>
                <w:lang w:val="uk-UA"/>
              </w:rPr>
              <w:t xml:space="preserve"> </w:t>
            </w:r>
            <w:r w:rsidRPr="000E52D7">
              <w:rPr>
                <w:rFonts w:ascii="Times New Roman" w:hAnsi="Times New Roman"/>
                <w:sz w:val="24"/>
                <w:szCs w:val="24"/>
                <w:lang w:val="uk-UA"/>
              </w:rPr>
              <w:t>(</w:t>
            </w:r>
            <w:r>
              <w:rPr>
                <w:rFonts w:ascii="Times New Roman" w:hAnsi="Times New Roman"/>
                <w:sz w:val="24"/>
                <w:szCs w:val="24"/>
                <w:lang w:val="uk-UA"/>
              </w:rPr>
              <w:t>15</w:t>
            </w:r>
            <w:r w:rsidRPr="000E52D7">
              <w:rPr>
                <w:rFonts w:ascii="Times New Roman" w:hAnsi="Times New Roman"/>
                <w:color w:val="000000"/>
                <w:sz w:val="24"/>
                <w:szCs w:val="24"/>
                <w:lang w:val="uk-UA" w:eastAsia="ru-RU"/>
              </w:rPr>
              <w:t>балів)</w:t>
            </w:r>
          </w:p>
        </w:tc>
      </w:tr>
      <w:tr w:rsidR="00796031" w:rsidRPr="000E52D7" w14:paraId="1D66A824" w14:textId="77777777" w:rsidTr="00033966">
        <w:trPr>
          <w:trHeight w:val="545"/>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3513A" w14:textId="77777777" w:rsidR="00796031" w:rsidRPr="000E52D7" w:rsidRDefault="00796031" w:rsidP="00033966">
            <w:pPr>
              <w:tabs>
                <w:tab w:val="left" w:pos="1764"/>
              </w:tabs>
              <w:jc w:val="both"/>
              <w:rPr>
                <w:rFonts w:ascii="Times New Roman" w:hAnsi="Times New Roman"/>
                <w:sz w:val="24"/>
                <w:szCs w:val="24"/>
                <w:lang w:val="uk-UA" w:eastAsia="ru-RU"/>
              </w:rPr>
            </w:pPr>
            <w:r w:rsidRPr="000E52D7">
              <w:rPr>
                <w:rFonts w:ascii="Times New Roman" w:hAnsi="Times New Roman"/>
                <w:sz w:val="24"/>
                <w:szCs w:val="24"/>
                <w:lang w:val="uk-UA" w:eastAsia="ru-RU"/>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00758" w14:textId="77777777" w:rsidR="00796031" w:rsidRPr="000E52D7" w:rsidRDefault="00796031" w:rsidP="00033966">
            <w:pPr>
              <w:tabs>
                <w:tab w:val="left" w:pos="1764"/>
              </w:tabs>
              <w:autoSpaceDE w:val="0"/>
              <w:autoSpaceDN w:val="0"/>
              <w:adjustRightInd w:val="0"/>
              <w:jc w:val="both"/>
              <w:rPr>
                <w:rFonts w:ascii="Times New Roman" w:hAnsi="Times New Roman"/>
                <w:color w:val="000000"/>
                <w:sz w:val="24"/>
                <w:szCs w:val="24"/>
                <w:lang w:val="uk-UA" w:eastAsia="ru-RU"/>
              </w:rPr>
            </w:pPr>
            <w:r w:rsidRPr="000E52D7">
              <w:rPr>
                <w:rFonts w:ascii="Times New Roman" w:hAnsi="Times New Roman"/>
                <w:sz w:val="24"/>
                <w:szCs w:val="24"/>
                <w:lang w:val="uk-UA"/>
              </w:rPr>
              <w:t>Підготувати електронну презентацію</w:t>
            </w:r>
            <w:r w:rsidRPr="000E52D7">
              <w:rPr>
                <w:rFonts w:ascii="Times New Roman" w:hAnsi="Times New Roman"/>
                <w:b/>
                <w:bCs/>
                <w:sz w:val="24"/>
                <w:szCs w:val="24"/>
                <w:lang w:val="uk-UA"/>
              </w:rPr>
              <w:t xml:space="preserve"> </w:t>
            </w:r>
            <w:r w:rsidR="00AB34A4">
              <w:rPr>
                <w:rFonts w:ascii="Times New Roman" w:hAnsi="Times New Roman"/>
                <w:sz w:val="24"/>
                <w:szCs w:val="24"/>
                <w:lang w:val="uk-UA"/>
              </w:rPr>
              <w:t>за темами 1-18</w:t>
            </w:r>
            <w:r>
              <w:rPr>
                <w:rFonts w:ascii="Times New Roman" w:hAnsi="Times New Roman"/>
                <w:sz w:val="24"/>
                <w:szCs w:val="24"/>
                <w:lang w:val="uk-UA"/>
              </w:rPr>
              <w:t xml:space="preserve"> </w:t>
            </w:r>
            <w:r w:rsidRPr="000E52D7">
              <w:rPr>
                <w:rFonts w:ascii="Times New Roman" w:hAnsi="Times New Roman"/>
                <w:sz w:val="24"/>
                <w:szCs w:val="24"/>
                <w:lang w:val="uk-UA"/>
              </w:rPr>
              <w:t>(</w:t>
            </w:r>
            <w:r>
              <w:rPr>
                <w:rFonts w:ascii="Times New Roman" w:hAnsi="Times New Roman"/>
                <w:sz w:val="24"/>
                <w:szCs w:val="24"/>
                <w:lang w:val="uk-UA"/>
              </w:rPr>
              <w:t>15</w:t>
            </w:r>
            <w:r w:rsidRPr="000E52D7">
              <w:rPr>
                <w:rFonts w:ascii="Times New Roman" w:hAnsi="Times New Roman"/>
                <w:color w:val="000000"/>
                <w:sz w:val="24"/>
                <w:szCs w:val="24"/>
                <w:lang w:val="uk-UA" w:eastAsia="ru-RU"/>
              </w:rPr>
              <w:t>балів)</w:t>
            </w:r>
          </w:p>
        </w:tc>
      </w:tr>
    </w:tbl>
    <w:p w14:paraId="064D3995" w14:textId="77777777" w:rsidR="001C6261" w:rsidRPr="000E52D7" w:rsidRDefault="001C6261" w:rsidP="000E52D7">
      <w:pPr>
        <w:tabs>
          <w:tab w:val="left" w:pos="1102"/>
          <w:tab w:val="left" w:pos="1764"/>
        </w:tabs>
        <w:spacing w:after="0" w:line="240" w:lineRule="auto"/>
        <w:jc w:val="both"/>
        <w:rPr>
          <w:rFonts w:ascii="Times New Roman" w:hAnsi="Times New Roman" w:cs="Times New Roman"/>
          <w:b/>
          <w:sz w:val="24"/>
          <w:szCs w:val="24"/>
          <w:lang w:val="uk-UA"/>
        </w:rPr>
      </w:pPr>
    </w:p>
    <w:p w14:paraId="5BA6CE10" w14:textId="77777777" w:rsidR="00582480" w:rsidRPr="000E52D7" w:rsidRDefault="00582480"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Орієнтовний перелік тем для підготовки реферату або презентації:</w:t>
      </w:r>
    </w:p>
    <w:p w14:paraId="293C19D9" w14:textId="77777777" w:rsidR="00582480" w:rsidRPr="000E52D7" w:rsidRDefault="00582480" w:rsidP="000E52D7">
      <w:pPr>
        <w:tabs>
          <w:tab w:val="left" w:pos="1764"/>
        </w:tabs>
        <w:jc w:val="both"/>
        <w:rPr>
          <w:rFonts w:ascii="Times New Roman" w:eastAsia="Times New Roman" w:hAnsi="Times New Roman" w:cs="Times New Roman"/>
          <w:sz w:val="24"/>
          <w:szCs w:val="24"/>
          <w:lang w:val="uk-UA" w:eastAsia="ru-RU"/>
        </w:rPr>
      </w:pPr>
    </w:p>
    <w:p w14:paraId="01B8721A"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lastRenderedPageBreak/>
        <w:t xml:space="preserve">1.Поняття, предмет і система цивільного процесуального права. </w:t>
      </w:r>
    </w:p>
    <w:p w14:paraId="1BFE01E0"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2.Цивільна процесуальна форма.</w:t>
      </w:r>
    </w:p>
    <w:p w14:paraId="7A9AAB37"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3.Поняття і система принципів цивільного процесуального права. </w:t>
      </w:r>
    </w:p>
    <w:p w14:paraId="1AA760B5"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4.Цивільна процесуальна правоздатність і дієздатність.</w:t>
      </w:r>
    </w:p>
    <w:p w14:paraId="2235BFD2"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5.Поняття представництва в цивільному процесі України.</w:t>
      </w:r>
    </w:p>
    <w:p w14:paraId="030C9A62"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7.Поняття і види процесуальних строків. </w:t>
      </w:r>
    </w:p>
    <w:p w14:paraId="158B52D5"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8.Витрати пов’язані з розглядом судової справи.</w:t>
      </w:r>
    </w:p>
    <w:p w14:paraId="1CF575D2"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9.Поняття і види доказів.</w:t>
      </w:r>
    </w:p>
    <w:p w14:paraId="0FB5CBDD"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10.Заходи процесуального примусу.</w:t>
      </w:r>
    </w:p>
    <w:p w14:paraId="4C5A9734"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11.Умови і порядок ухвалення заочного рішення. </w:t>
      </w:r>
    </w:p>
    <w:p w14:paraId="4A678F64"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12.Поняття позову. Елементи та види позовів. </w:t>
      </w:r>
    </w:p>
    <w:p w14:paraId="01F4BF95"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13.Поняття і завдання провадження у справі до судового розгляду. </w:t>
      </w:r>
    </w:p>
    <w:p w14:paraId="256658D9"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14.Судові виклики та повідомлення.</w:t>
      </w:r>
    </w:p>
    <w:p w14:paraId="626B4CA2"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15.</w:t>
      </w:r>
      <w:r w:rsidRPr="000E52D7">
        <w:rPr>
          <w:rFonts w:ascii="Times New Roman" w:hAnsi="Times New Roman" w:cs="Times New Roman"/>
          <w:sz w:val="24"/>
          <w:szCs w:val="24"/>
          <w:lang w:val="uk-UA"/>
        </w:rPr>
        <w:t xml:space="preserve"> Поняття витрат з провадження у цивільній справі.</w:t>
      </w:r>
    </w:p>
    <w:p w14:paraId="4967BE7D"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16.</w:t>
      </w:r>
      <w:r w:rsidRPr="000E52D7">
        <w:rPr>
          <w:rFonts w:ascii="Times New Roman" w:hAnsi="Times New Roman" w:cs="Times New Roman"/>
          <w:sz w:val="24"/>
          <w:szCs w:val="24"/>
          <w:lang w:val="uk-UA"/>
        </w:rPr>
        <w:t xml:space="preserve"> Належність доказів і допустимість засобів доказування.</w:t>
      </w:r>
    </w:p>
    <w:p w14:paraId="2C03A0DF"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17.</w:t>
      </w:r>
      <w:r w:rsidRPr="000E52D7">
        <w:rPr>
          <w:rFonts w:ascii="Times New Roman" w:hAnsi="Times New Roman" w:cs="Times New Roman"/>
          <w:sz w:val="24"/>
          <w:szCs w:val="24"/>
          <w:lang w:val="uk-UA"/>
        </w:rPr>
        <w:t xml:space="preserve"> Судове засідання - процесуальна форма судового розгляду.</w:t>
      </w:r>
    </w:p>
    <w:p w14:paraId="223F4E39"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18. Поняття і зміст постанови суду.</w:t>
      </w:r>
    </w:p>
    <w:p w14:paraId="71A8B7EC"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19.</w:t>
      </w:r>
      <w:r w:rsidRPr="000E52D7">
        <w:rPr>
          <w:rFonts w:ascii="Times New Roman" w:hAnsi="Times New Roman" w:cs="Times New Roman"/>
          <w:sz w:val="24"/>
          <w:szCs w:val="24"/>
          <w:lang w:val="uk-UA"/>
        </w:rPr>
        <w:t xml:space="preserve"> Процесуальний порядок пред’явлення позову.</w:t>
      </w:r>
    </w:p>
    <w:p w14:paraId="70A4C30E"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20.</w:t>
      </w:r>
      <w:r w:rsidRPr="000E52D7">
        <w:rPr>
          <w:rFonts w:ascii="Times New Roman" w:hAnsi="Times New Roman" w:cs="Times New Roman"/>
          <w:sz w:val="24"/>
          <w:szCs w:val="24"/>
          <w:lang w:val="uk-UA"/>
        </w:rPr>
        <w:t xml:space="preserve"> Об’єднання та роз’єднання позовів.</w:t>
      </w:r>
    </w:p>
    <w:p w14:paraId="7BDBE6B2"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21.</w:t>
      </w:r>
      <w:r w:rsidRPr="000E52D7">
        <w:rPr>
          <w:rFonts w:ascii="Times New Roman" w:hAnsi="Times New Roman" w:cs="Times New Roman"/>
          <w:sz w:val="24"/>
          <w:szCs w:val="24"/>
          <w:lang w:val="uk-UA"/>
        </w:rPr>
        <w:t xml:space="preserve"> Підстави та способи забезпечення позову.</w:t>
      </w:r>
    </w:p>
    <w:p w14:paraId="3E2E292F" w14:textId="77777777" w:rsidR="00582480" w:rsidRPr="000E52D7" w:rsidRDefault="00582480" w:rsidP="000E52D7">
      <w:pPr>
        <w:pStyle w:val="af6"/>
        <w:tabs>
          <w:tab w:val="left" w:pos="1764"/>
        </w:tabs>
        <w:jc w:val="both"/>
        <w:rPr>
          <w:rFonts w:ascii="Times New Roman" w:hAnsi="Times New Roman" w:cs="Times New Roman"/>
          <w:b/>
          <w:sz w:val="24"/>
          <w:szCs w:val="24"/>
          <w:lang w:val="uk-UA"/>
        </w:rPr>
      </w:pPr>
    </w:p>
    <w:p w14:paraId="0BEEC6EB"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6251ECDA"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 xml:space="preserve">Методи навчання та форми контролю у відповідності </w:t>
      </w:r>
    </w:p>
    <w:p w14:paraId="7BF84BF8"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 xml:space="preserve">до програмних результатів навчання </w:t>
      </w:r>
    </w:p>
    <w:p w14:paraId="7F87750E"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tbl>
      <w:tblPr>
        <w:tblW w:w="10212"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035"/>
        <w:gridCol w:w="3118"/>
      </w:tblGrid>
      <w:tr w:rsidR="00E62EDC" w:rsidRPr="000E52D7" w14:paraId="27A95892" w14:textId="77777777" w:rsidTr="00A21934">
        <w:tc>
          <w:tcPr>
            <w:tcW w:w="4059" w:type="dxa"/>
            <w:tcBorders>
              <w:top w:val="single" w:sz="4" w:space="0" w:color="auto"/>
              <w:left w:val="single" w:sz="4" w:space="0" w:color="auto"/>
              <w:bottom w:val="single" w:sz="4" w:space="0" w:color="auto"/>
              <w:right w:val="single" w:sz="4" w:space="0" w:color="auto"/>
            </w:tcBorders>
            <w:vAlign w:val="bottom"/>
            <w:hideMark/>
          </w:tcPr>
          <w:p w14:paraId="0AA2A5FB"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Програмні результати навчання</w:t>
            </w:r>
          </w:p>
        </w:tc>
        <w:tc>
          <w:tcPr>
            <w:tcW w:w="3035" w:type="dxa"/>
            <w:tcBorders>
              <w:top w:val="single" w:sz="4" w:space="0" w:color="auto"/>
              <w:left w:val="single" w:sz="4" w:space="0" w:color="auto"/>
              <w:bottom w:val="single" w:sz="4" w:space="0" w:color="auto"/>
              <w:right w:val="single" w:sz="4" w:space="0" w:color="auto"/>
            </w:tcBorders>
            <w:vAlign w:val="bottom"/>
            <w:hideMark/>
          </w:tcPr>
          <w:p w14:paraId="1CC64675"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Методи навчання</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D89B9C9"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Форми і засоби оцінювання</w:t>
            </w:r>
          </w:p>
        </w:tc>
      </w:tr>
      <w:tr w:rsidR="00E62EDC" w:rsidRPr="000E52D7" w14:paraId="5A78CEE4" w14:textId="77777777" w:rsidTr="00A21934">
        <w:trPr>
          <w:trHeight w:val="1350"/>
        </w:trPr>
        <w:tc>
          <w:tcPr>
            <w:tcW w:w="4059" w:type="dxa"/>
            <w:tcBorders>
              <w:top w:val="single" w:sz="4" w:space="0" w:color="auto"/>
              <w:left w:val="single" w:sz="4" w:space="0" w:color="auto"/>
              <w:bottom w:val="single" w:sz="4" w:space="0" w:color="auto"/>
              <w:right w:val="single" w:sz="4" w:space="0" w:color="auto"/>
            </w:tcBorders>
            <w:hideMark/>
          </w:tcPr>
          <w:p w14:paraId="26B798F4" w14:textId="77777777" w:rsidR="0058266A" w:rsidRPr="000E52D7" w:rsidRDefault="0058266A"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ПР 1</w:t>
            </w:r>
            <w:r w:rsidRPr="000E52D7">
              <w:rPr>
                <w:rFonts w:ascii="Times New Roman" w:eastAsia="Times New Roman" w:hAnsi="Times New Roman" w:cs="Times New Roman"/>
                <w:sz w:val="24"/>
                <w:szCs w:val="24"/>
                <w:lang w:val="uk-UA"/>
              </w:rPr>
              <w:t xml:space="preserve"> Визначати переконливість аргументів у процесі оцінки заздалегідь невідомих умов та обставин.</w:t>
            </w:r>
          </w:p>
          <w:p w14:paraId="6C73A028"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2AD3FE5E"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Пояснення;</w:t>
            </w:r>
          </w:p>
          <w:p w14:paraId="21D21BEA"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Демонстрування;</w:t>
            </w:r>
          </w:p>
          <w:p w14:paraId="1485A99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66C7C791"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Проблемний (проблемно-пошуковий) метод;</w:t>
            </w:r>
          </w:p>
          <w:p w14:paraId="193FEAFB"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Аудіовізуальний метод навчання;</w:t>
            </w:r>
          </w:p>
          <w:p w14:paraId="442668D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1090C8CA" w14:textId="77777777" w:rsidR="00E62EDC" w:rsidRPr="000E52D7" w:rsidRDefault="00E62EDC" w:rsidP="000E52D7">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 роботи в малих групах;</w:t>
            </w:r>
          </w:p>
        </w:tc>
        <w:tc>
          <w:tcPr>
            <w:tcW w:w="3118" w:type="dxa"/>
            <w:tcBorders>
              <w:top w:val="single" w:sz="4" w:space="0" w:color="auto"/>
              <w:left w:val="single" w:sz="4" w:space="0" w:color="auto"/>
              <w:bottom w:val="single" w:sz="4" w:space="0" w:color="auto"/>
              <w:right w:val="single" w:sz="4" w:space="0" w:color="auto"/>
            </w:tcBorders>
            <w:hideMark/>
          </w:tcPr>
          <w:p w14:paraId="1D73A834" w14:textId="77777777" w:rsidR="00E62EDC" w:rsidRPr="000E52D7" w:rsidRDefault="00E62EDC" w:rsidP="000E52D7">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79089CEB"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E62EDC" w:rsidRPr="000E52D7" w14:paraId="055E6F44" w14:textId="77777777" w:rsidTr="00A21934">
        <w:trPr>
          <w:trHeight w:val="2364"/>
        </w:trPr>
        <w:tc>
          <w:tcPr>
            <w:tcW w:w="4059" w:type="dxa"/>
            <w:tcBorders>
              <w:top w:val="single" w:sz="4" w:space="0" w:color="auto"/>
              <w:left w:val="single" w:sz="4" w:space="0" w:color="auto"/>
              <w:bottom w:val="single" w:sz="4" w:space="0" w:color="auto"/>
              <w:right w:val="single" w:sz="4" w:space="0" w:color="auto"/>
            </w:tcBorders>
            <w:hideMark/>
          </w:tcPr>
          <w:p w14:paraId="67A5F3D7" w14:textId="77777777" w:rsidR="0058266A" w:rsidRPr="000E52D7" w:rsidRDefault="0058266A"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ПР 3.</w:t>
            </w:r>
            <w:r w:rsidRPr="000E52D7">
              <w:rPr>
                <w:rFonts w:ascii="Times New Roman" w:eastAsia="Times New Roman" w:hAnsi="Times New Roman" w:cs="Times New Roman"/>
                <w:sz w:val="24"/>
                <w:szCs w:val="24"/>
                <w:lang w:val="uk-UA"/>
              </w:rPr>
              <w:t xml:space="preserve"> Проводити збір і інтегрований аналіз матеріалів з різних джерел.</w:t>
            </w:r>
          </w:p>
          <w:p w14:paraId="64887856" w14:textId="77777777" w:rsidR="0058266A" w:rsidRPr="000E52D7" w:rsidRDefault="0058266A"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p w14:paraId="627D7766"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025A5D13"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Розповідь;</w:t>
            </w:r>
          </w:p>
          <w:p w14:paraId="5FB14D4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Самостійне спостереження.</w:t>
            </w:r>
          </w:p>
          <w:p w14:paraId="2FEEC9E2"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76C39DD8"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Метод узагальнення;</w:t>
            </w:r>
          </w:p>
          <w:p w14:paraId="498B50E5"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Навчальна дискусія;</w:t>
            </w:r>
          </w:p>
          <w:p w14:paraId="00AB2A8D"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творчого пошуку (дослідження);</w:t>
            </w:r>
          </w:p>
          <w:p w14:paraId="418C1008" w14:textId="77777777" w:rsidR="00E62EDC" w:rsidRPr="000E52D7" w:rsidRDefault="00E62EDC" w:rsidP="000E52D7">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Методичний прийом «Займи позицію»;</w:t>
            </w:r>
          </w:p>
        </w:tc>
        <w:tc>
          <w:tcPr>
            <w:tcW w:w="3118" w:type="dxa"/>
            <w:tcBorders>
              <w:top w:val="single" w:sz="4" w:space="0" w:color="auto"/>
              <w:left w:val="single" w:sz="4" w:space="0" w:color="auto"/>
              <w:bottom w:val="single" w:sz="4" w:space="0" w:color="auto"/>
              <w:right w:val="single" w:sz="4" w:space="0" w:color="auto"/>
            </w:tcBorders>
            <w:hideMark/>
          </w:tcPr>
          <w:p w14:paraId="354FCE36" w14:textId="77777777" w:rsidR="00E62EDC" w:rsidRPr="000E52D7" w:rsidRDefault="00E62EDC" w:rsidP="000E52D7">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письмове фронтальне опитування здобувачів на початку чи в кінці лекції (10-15 хв.)</w:t>
            </w:r>
            <w:r w:rsidRPr="000E52D7">
              <w:rPr>
                <w:rFonts w:ascii="Times New Roman" w:eastAsia="Times New Roman" w:hAnsi="Times New Roman" w:cs="Times New Roman"/>
                <w:color w:val="000000"/>
                <w:spacing w:val="3"/>
                <w:sz w:val="24"/>
                <w:szCs w:val="24"/>
                <w:shd w:val="clear" w:color="auto" w:fill="FFFFFF"/>
                <w:lang w:val="uk-UA" w:eastAsia="uk-UA"/>
              </w:rPr>
              <w:t xml:space="preserve">, проведення інтерактивних вправ, </w:t>
            </w:r>
            <w:proofErr w:type="spellStart"/>
            <w:r w:rsidRPr="000E52D7">
              <w:rPr>
                <w:rFonts w:ascii="Times New Roman" w:eastAsia="Times New Roman" w:hAnsi="Times New Roman" w:cs="Times New Roman"/>
                <w:color w:val="000000"/>
                <w:spacing w:val="3"/>
                <w:sz w:val="24"/>
                <w:szCs w:val="24"/>
                <w:shd w:val="clear" w:color="auto" w:fill="FFFFFF"/>
                <w:lang w:val="uk-UA" w:eastAsia="uk-UA"/>
              </w:rPr>
              <w:t>відеопрезентації</w:t>
            </w:r>
            <w:proofErr w:type="spellEnd"/>
            <w:r w:rsidRPr="000E52D7">
              <w:rPr>
                <w:rFonts w:ascii="Times New Roman" w:eastAsia="Times New Roman" w:hAnsi="Times New Roman" w:cs="Times New Roman"/>
                <w:color w:val="000000"/>
                <w:spacing w:val="3"/>
                <w:sz w:val="24"/>
                <w:szCs w:val="24"/>
                <w:shd w:val="clear" w:color="auto" w:fill="FFFFFF"/>
                <w:lang w:val="uk-UA" w:eastAsia="uk-UA"/>
              </w:rPr>
              <w:t>.</w:t>
            </w:r>
          </w:p>
          <w:p w14:paraId="51A6C19C"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E62EDC" w:rsidRPr="000E52D7" w14:paraId="2EF854EE" w14:textId="77777777" w:rsidTr="00A21934">
        <w:trPr>
          <w:trHeight w:val="1500"/>
        </w:trPr>
        <w:tc>
          <w:tcPr>
            <w:tcW w:w="4059" w:type="dxa"/>
            <w:tcBorders>
              <w:top w:val="single" w:sz="4" w:space="0" w:color="auto"/>
              <w:left w:val="single" w:sz="4" w:space="0" w:color="auto"/>
              <w:bottom w:val="single" w:sz="4" w:space="0" w:color="auto"/>
              <w:right w:val="single" w:sz="4" w:space="0" w:color="auto"/>
            </w:tcBorders>
            <w:hideMark/>
          </w:tcPr>
          <w:p w14:paraId="12DF4545" w14:textId="77777777" w:rsidR="00B744AC" w:rsidRPr="000E52D7" w:rsidRDefault="00B744AC" w:rsidP="000E52D7">
            <w:pPr>
              <w:shd w:val="clear" w:color="auto" w:fill="FFFFFF"/>
              <w:tabs>
                <w:tab w:val="left" w:pos="1764"/>
              </w:tabs>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lastRenderedPageBreak/>
              <w:t>РН 5.</w:t>
            </w:r>
            <w:r w:rsidRPr="000E52D7">
              <w:rPr>
                <w:rFonts w:ascii="Times New Roman" w:eastAsia="Times New Roman" w:hAnsi="Times New Roman" w:cs="Times New Roman"/>
                <w:sz w:val="24"/>
                <w:szCs w:val="24"/>
                <w:lang w:val="uk-UA"/>
              </w:rPr>
              <w:t xml:space="preserve"> Давати короткий висновок щодо окремих фактичних обставин (даних) з достатньою обґрунтованістю.</w:t>
            </w:r>
            <w:r w:rsidRPr="000E52D7">
              <w:rPr>
                <w:rFonts w:ascii="Times New Roman" w:eastAsia="Times New Roman" w:hAnsi="Times New Roman" w:cs="Times New Roman"/>
                <w:b/>
                <w:sz w:val="24"/>
                <w:szCs w:val="24"/>
                <w:lang w:val="uk-UA"/>
              </w:rPr>
              <w:t xml:space="preserve"> </w:t>
            </w:r>
          </w:p>
          <w:p w14:paraId="1A711912"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7FDB996F"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Пояснення;</w:t>
            </w:r>
          </w:p>
          <w:p w14:paraId="269A259F"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Вправи;</w:t>
            </w:r>
          </w:p>
          <w:p w14:paraId="02A206A1"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Творчі завдання;</w:t>
            </w:r>
          </w:p>
          <w:p w14:paraId="1CE4F501"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Аудіовізуальний метод навчання;</w:t>
            </w:r>
          </w:p>
          <w:p w14:paraId="1697E8C8"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Діалог Сократа («Сократів діалог»);</w:t>
            </w:r>
          </w:p>
          <w:p w14:paraId="5CC9FAB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роботи в малих групах;</w:t>
            </w:r>
          </w:p>
          <w:p w14:paraId="4BA482A4" w14:textId="77777777" w:rsidR="00E62EDC" w:rsidRPr="000E52D7" w:rsidRDefault="00E62EDC" w:rsidP="000E52D7">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 публічного виступу;</w:t>
            </w:r>
          </w:p>
        </w:tc>
        <w:tc>
          <w:tcPr>
            <w:tcW w:w="3118" w:type="dxa"/>
            <w:tcBorders>
              <w:top w:val="single" w:sz="4" w:space="0" w:color="auto"/>
              <w:left w:val="single" w:sz="4" w:space="0" w:color="auto"/>
              <w:bottom w:val="single" w:sz="4" w:space="0" w:color="auto"/>
              <w:right w:val="single" w:sz="4" w:space="0" w:color="auto"/>
            </w:tcBorders>
            <w:hideMark/>
          </w:tcPr>
          <w:p w14:paraId="0134BBF4" w14:textId="77777777" w:rsidR="00E62EDC" w:rsidRPr="000E52D7" w:rsidRDefault="00E62EDC" w:rsidP="000E52D7">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w:t>
            </w:r>
            <w:r w:rsidRPr="000E52D7">
              <w:rPr>
                <w:rFonts w:ascii="Times New Roman" w:eastAsia="Times New Roman" w:hAnsi="Times New Roman" w:cs="Times New Roman"/>
                <w:color w:val="000000"/>
                <w:sz w:val="24"/>
                <w:szCs w:val="24"/>
                <w:lang w:val="uk-UA"/>
              </w:rPr>
              <w:t>тестова перевірка знань здобувачів, експрес-контроль, п</w:t>
            </w:r>
            <w:r w:rsidRPr="000E52D7">
              <w:rPr>
                <w:rFonts w:ascii="Times New Roman" w:eastAsia="Times New Roman" w:hAnsi="Times New Roman" w:cs="Times New Roman"/>
                <w:color w:val="000000"/>
                <w:spacing w:val="3"/>
                <w:sz w:val="24"/>
                <w:szCs w:val="24"/>
                <w:shd w:val="clear" w:color="auto" w:fill="FFFFFF"/>
                <w:lang w:val="uk-UA" w:eastAsia="uk-UA"/>
              </w:rPr>
              <w:t>резентація, есе, інтерактивні вправи.</w:t>
            </w:r>
          </w:p>
          <w:p w14:paraId="5F1B221B"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3911B0" w:rsidRPr="000E52D7" w14:paraId="4BF1A5CB" w14:textId="77777777" w:rsidTr="00A21934">
        <w:trPr>
          <w:trHeight w:val="1500"/>
        </w:trPr>
        <w:tc>
          <w:tcPr>
            <w:tcW w:w="4059" w:type="dxa"/>
            <w:tcBorders>
              <w:top w:val="single" w:sz="4" w:space="0" w:color="auto"/>
              <w:left w:val="single" w:sz="4" w:space="0" w:color="auto"/>
              <w:bottom w:val="single" w:sz="4" w:space="0" w:color="auto"/>
              <w:right w:val="single" w:sz="4" w:space="0" w:color="auto"/>
            </w:tcBorders>
          </w:tcPr>
          <w:p w14:paraId="53F06885" w14:textId="77777777" w:rsidR="003911B0" w:rsidRPr="000D492D" w:rsidRDefault="003911B0" w:rsidP="003911B0">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35B5FAA6" w14:textId="77777777" w:rsidR="003911B0" w:rsidRPr="000E52D7" w:rsidRDefault="003911B0" w:rsidP="003911B0">
            <w:pPr>
              <w:spacing w:after="0" w:line="240" w:lineRule="auto"/>
              <w:ind w:firstLine="252"/>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215D81F5" w14:textId="4A9889C4" w:rsidR="003911B0" w:rsidRPr="000E52D7" w:rsidRDefault="003911B0" w:rsidP="000E52D7">
            <w:pPr>
              <w:tabs>
                <w:tab w:val="left" w:pos="1764"/>
              </w:tabs>
              <w:spacing w:after="0" w:line="240" w:lineRule="auto"/>
              <w:jc w:val="both"/>
              <w:rPr>
                <w:rFonts w:ascii="Times New Roman" w:eastAsia="Times New Roman" w:hAnsi="Times New Roman" w:cs="Times New Roman"/>
                <w:bCs/>
                <w:sz w:val="24"/>
                <w:szCs w:val="24"/>
                <w:lang w:val="uk-UA"/>
              </w:rPr>
            </w:pPr>
            <w:proofErr w:type="spellStart"/>
            <w:r>
              <w:rPr>
                <w:rStyle w:val="100"/>
                <w:lang w:eastAsia="uk-UA"/>
              </w:rPr>
              <w:t>аналітичний</w:t>
            </w:r>
            <w:proofErr w:type="spellEnd"/>
            <w:r>
              <w:rPr>
                <w:rStyle w:val="100"/>
                <w:lang w:eastAsia="uk-UA"/>
              </w:rPr>
              <w:t xml:space="preserve"> метод, </w:t>
            </w:r>
            <w:proofErr w:type="spellStart"/>
            <w:r>
              <w:rPr>
                <w:rStyle w:val="100"/>
                <w:lang w:eastAsia="uk-UA"/>
              </w:rPr>
              <w:t>синтетичний</w:t>
            </w:r>
            <w:proofErr w:type="spellEnd"/>
            <w:r>
              <w:rPr>
                <w:rStyle w:val="100"/>
                <w:lang w:eastAsia="uk-UA"/>
              </w:rPr>
              <w:t xml:space="preserve"> метод </w:t>
            </w:r>
            <w:proofErr w:type="spellStart"/>
            <w:r>
              <w:rPr>
                <w:rStyle w:val="100"/>
                <w:lang w:eastAsia="uk-UA"/>
              </w:rPr>
              <w:t>демонстраційні</w:t>
            </w:r>
            <w:proofErr w:type="spellEnd"/>
            <w:r>
              <w:rPr>
                <w:rStyle w:val="100"/>
                <w:lang w:eastAsia="uk-UA"/>
              </w:rPr>
              <w:t xml:space="preserve"> </w:t>
            </w:r>
            <w:proofErr w:type="spellStart"/>
            <w:r>
              <w:rPr>
                <w:rStyle w:val="100"/>
                <w:lang w:eastAsia="uk-UA"/>
              </w:rPr>
              <w:t>методи</w:t>
            </w:r>
            <w:proofErr w:type="spellEnd"/>
            <w:r>
              <w:rPr>
                <w:rStyle w:val="100"/>
                <w:lang w:eastAsia="uk-UA"/>
              </w:rPr>
              <w:t xml:space="preserve">, </w:t>
            </w:r>
            <w:proofErr w:type="spellStart"/>
            <w:r>
              <w:rPr>
                <w:rStyle w:val="100"/>
                <w:lang w:eastAsia="uk-UA"/>
              </w:rPr>
              <w:t>виконання</w:t>
            </w:r>
            <w:proofErr w:type="spellEnd"/>
            <w:r>
              <w:rPr>
                <w:rStyle w:val="100"/>
                <w:lang w:eastAsia="uk-UA"/>
              </w:rPr>
              <w:t xml:space="preserve"> </w:t>
            </w:r>
            <w:proofErr w:type="spellStart"/>
            <w:r>
              <w:rPr>
                <w:rStyle w:val="100"/>
                <w:lang w:eastAsia="uk-UA"/>
              </w:rPr>
              <w:t>індивідуальних</w:t>
            </w:r>
            <w:proofErr w:type="spellEnd"/>
            <w:r>
              <w:rPr>
                <w:rStyle w:val="100"/>
                <w:lang w:eastAsia="uk-UA"/>
              </w:rPr>
              <w:t xml:space="preserve"> </w:t>
            </w:r>
            <w:proofErr w:type="spellStart"/>
            <w:r>
              <w:rPr>
                <w:rStyle w:val="100"/>
                <w:lang w:eastAsia="uk-UA"/>
              </w:rPr>
              <w:t>навчальних</w:t>
            </w:r>
            <w:proofErr w:type="spellEnd"/>
            <w:r>
              <w:rPr>
                <w:rStyle w:val="100"/>
                <w:lang w:eastAsia="uk-UA"/>
              </w:rPr>
              <w:t xml:space="preserve"> </w:t>
            </w:r>
            <w:proofErr w:type="spellStart"/>
            <w:r>
              <w:rPr>
                <w:rStyle w:val="100"/>
                <w:lang w:eastAsia="uk-UA"/>
              </w:rPr>
              <w:t>завдань</w:t>
            </w:r>
            <w:proofErr w:type="spellEnd"/>
            <w:r>
              <w:rPr>
                <w:rStyle w:val="100"/>
                <w:lang w:eastAsia="uk-UA"/>
              </w:rPr>
              <w:t>.</w:t>
            </w:r>
          </w:p>
        </w:tc>
        <w:tc>
          <w:tcPr>
            <w:tcW w:w="3118" w:type="dxa"/>
            <w:tcBorders>
              <w:top w:val="single" w:sz="4" w:space="0" w:color="auto"/>
              <w:left w:val="single" w:sz="4" w:space="0" w:color="auto"/>
              <w:bottom w:val="single" w:sz="4" w:space="0" w:color="auto"/>
              <w:right w:val="single" w:sz="4" w:space="0" w:color="auto"/>
            </w:tcBorders>
          </w:tcPr>
          <w:p w14:paraId="341926C0" w14:textId="77777777" w:rsidR="003911B0" w:rsidRPr="000E52D7" w:rsidRDefault="003911B0" w:rsidP="003911B0">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практична перевірка знань на заняттях; тестова перевірка знань здобувачів,</w:t>
            </w:r>
            <w:r w:rsidRPr="000E52D7">
              <w:rPr>
                <w:rFonts w:ascii="Times New Roman" w:eastAsia="Times New Roman" w:hAnsi="Times New Roman" w:cs="Times New Roman"/>
                <w:color w:val="000000"/>
                <w:spacing w:val="3"/>
                <w:sz w:val="24"/>
                <w:szCs w:val="24"/>
                <w:shd w:val="clear" w:color="auto" w:fill="FFFFFF"/>
                <w:lang w:val="uk-UA" w:eastAsia="uk-UA"/>
              </w:rPr>
              <w:t xml:space="preserve"> доповідь, презентація.</w:t>
            </w:r>
          </w:p>
          <w:p w14:paraId="1B4F4AB4" w14:textId="43F06F3D" w:rsidR="003911B0" w:rsidRPr="000E52D7" w:rsidRDefault="003911B0" w:rsidP="003911B0">
            <w:pPr>
              <w:tabs>
                <w:tab w:val="left" w:pos="1764"/>
              </w:tabs>
              <w:autoSpaceDE w:val="0"/>
              <w:autoSpaceDN w:val="0"/>
              <w:adjustRightInd w:val="0"/>
              <w:spacing w:after="0"/>
              <w:jc w:val="both"/>
              <w:rPr>
                <w:rFonts w:ascii="Times New Roman" w:eastAsia="Times New Roman" w:hAnsi="Times New Roman" w:cs="Times New Roman"/>
                <w:b/>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E62EDC" w:rsidRPr="000E52D7" w14:paraId="0DD270DD" w14:textId="77777777" w:rsidTr="00A21934">
        <w:trPr>
          <w:trHeight w:val="2010"/>
        </w:trPr>
        <w:tc>
          <w:tcPr>
            <w:tcW w:w="4059" w:type="dxa"/>
            <w:tcBorders>
              <w:top w:val="single" w:sz="4" w:space="0" w:color="auto"/>
              <w:left w:val="single" w:sz="4" w:space="0" w:color="auto"/>
              <w:bottom w:val="single" w:sz="4" w:space="0" w:color="auto"/>
              <w:right w:val="single" w:sz="4" w:space="0" w:color="auto"/>
            </w:tcBorders>
            <w:hideMark/>
          </w:tcPr>
          <w:p w14:paraId="7DDFC9E1" w14:textId="77777777" w:rsidR="003911B0" w:rsidRPr="000D492D" w:rsidRDefault="003911B0" w:rsidP="003911B0">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106B5960" w14:textId="77777777" w:rsidR="001B6996" w:rsidRPr="000E52D7" w:rsidRDefault="001B6996" w:rsidP="003911B0">
            <w:pPr>
              <w:spacing w:after="0" w:line="240" w:lineRule="auto"/>
              <w:ind w:firstLine="252"/>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01506CB4" w14:textId="5608D15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p>
          <w:p w14:paraId="0566EB0B"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Демонстрування;</w:t>
            </w:r>
          </w:p>
          <w:p w14:paraId="5853BA92"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1F295382"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Метод конкретизації.</w:t>
            </w:r>
          </w:p>
          <w:p w14:paraId="0F755C00"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Навчальна дискусія;</w:t>
            </w:r>
          </w:p>
          <w:p w14:paraId="24572133"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конкретних ситуацій (МКС) або кейс-метод;</w:t>
            </w:r>
          </w:p>
          <w:p w14:paraId="3DA17A05"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Проблемний (проблемно-пошуковий) метод;</w:t>
            </w:r>
          </w:p>
        </w:tc>
        <w:tc>
          <w:tcPr>
            <w:tcW w:w="3118" w:type="dxa"/>
            <w:tcBorders>
              <w:top w:val="single" w:sz="4" w:space="0" w:color="auto"/>
              <w:left w:val="single" w:sz="4" w:space="0" w:color="auto"/>
              <w:bottom w:val="single" w:sz="4" w:space="0" w:color="auto"/>
              <w:right w:val="single" w:sz="4" w:space="0" w:color="auto"/>
            </w:tcBorders>
            <w:hideMark/>
          </w:tcPr>
          <w:p w14:paraId="76D2D925" w14:textId="77777777" w:rsidR="00E62EDC" w:rsidRPr="000E52D7" w:rsidRDefault="00E62EDC" w:rsidP="000E52D7">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практична перевірка знань на заняттях; тестова перевірка знань здобувачів,</w:t>
            </w:r>
            <w:r w:rsidRPr="000E52D7">
              <w:rPr>
                <w:rFonts w:ascii="Times New Roman" w:eastAsia="Times New Roman" w:hAnsi="Times New Roman" w:cs="Times New Roman"/>
                <w:color w:val="000000"/>
                <w:spacing w:val="3"/>
                <w:sz w:val="24"/>
                <w:szCs w:val="24"/>
                <w:shd w:val="clear" w:color="auto" w:fill="FFFFFF"/>
                <w:lang w:val="uk-UA" w:eastAsia="uk-UA"/>
              </w:rPr>
              <w:t xml:space="preserve"> доповідь, презентація.</w:t>
            </w:r>
          </w:p>
          <w:p w14:paraId="11E15DA6"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3911B0" w:rsidRPr="003911B0" w14:paraId="3FA9F1D4" w14:textId="77777777" w:rsidTr="00A21934">
        <w:trPr>
          <w:trHeight w:val="2010"/>
        </w:trPr>
        <w:tc>
          <w:tcPr>
            <w:tcW w:w="4059" w:type="dxa"/>
            <w:tcBorders>
              <w:top w:val="single" w:sz="4" w:space="0" w:color="auto"/>
              <w:left w:val="single" w:sz="4" w:space="0" w:color="auto"/>
              <w:bottom w:val="single" w:sz="4" w:space="0" w:color="auto"/>
              <w:right w:val="single" w:sz="4" w:space="0" w:color="auto"/>
            </w:tcBorders>
          </w:tcPr>
          <w:p w14:paraId="71CBE014" w14:textId="77777777" w:rsidR="003911B0" w:rsidRPr="000E52D7" w:rsidRDefault="003911B0" w:rsidP="003911B0">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РН 18.</w:t>
            </w:r>
            <w:r w:rsidRPr="000E52D7">
              <w:rPr>
                <w:rFonts w:ascii="Times New Roman" w:eastAsia="Times New Roman" w:hAnsi="Times New Roman" w:cs="Times New Roman"/>
                <w:sz w:val="24"/>
                <w:szCs w:val="24"/>
                <w:lang w:val="uk-UA"/>
              </w:rPr>
              <w:t xml:space="preserve"> Виявляти знання і розуміння основних сучасних правових доктрин, цінностей та принципів функціонування національної правової системи.</w:t>
            </w:r>
          </w:p>
          <w:p w14:paraId="29F2C9D5" w14:textId="77777777" w:rsidR="003911B0" w:rsidRPr="000D492D" w:rsidRDefault="003911B0" w:rsidP="003911B0">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0B00D1A5" w14:textId="31FCF63E" w:rsidR="003911B0" w:rsidRPr="000E52D7" w:rsidRDefault="003911B0" w:rsidP="003911B0">
            <w:pPr>
              <w:tabs>
                <w:tab w:val="left" w:pos="1207"/>
                <w:tab w:val="left" w:pos="1764"/>
              </w:tabs>
              <w:spacing w:line="240" w:lineRule="auto"/>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pacing w:val="3"/>
                <w:sz w:val="24"/>
                <w:szCs w:val="24"/>
                <w:shd w:val="clear" w:color="auto" w:fill="FFFFFF"/>
                <w:lang w:val="uk-UA" w:eastAsia="uk-UA"/>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w:t>
            </w:r>
            <w:r w:rsidRPr="000E52D7">
              <w:rPr>
                <w:rFonts w:ascii="Times New Roman" w:eastAsia="Times New Roman" w:hAnsi="Times New Roman" w:cs="Times New Roman"/>
                <w:spacing w:val="3"/>
                <w:sz w:val="24"/>
                <w:szCs w:val="24"/>
                <w:shd w:val="clear" w:color="auto" w:fill="FFFFFF"/>
                <w:lang w:val="uk-UA" w:eastAsia="uk-UA"/>
              </w:rPr>
              <w:t xml:space="preserve"> </w:t>
            </w:r>
            <w:r w:rsidRPr="000E52D7">
              <w:rPr>
                <w:rFonts w:ascii="Times New Roman" w:eastAsia="Times New Roman" w:hAnsi="Times New Roman" w:cs="Times New Roman"/>
                <w:spacing w:val="3"/>
                <w:sz w:val="24"/>
                <w:szCs w:val="24"/>
                <w:shd w:val="clear" w:color="auto" w:fill="FFFFFF"/>
                <w:lang w:val="uk-UA" w:eastAsia="uk-UA"/>
              </w:rPr>
              <w:t>ситуації пізнавальної новизни.</w:t>
            </w:r>
          </w:p>
          <w:p w14:paraId="6235C98B" w14:textId="397754CC" w:rsidR="003911B0" w:rsidRPr="000E52D7" w:rsidRDefault="003911B0" w:rsidP="000E52D7">
            <w:pPr>
              <w:tabs>
                <w:tab w:val="left" w:pos="1764"/>
              </w:tabs>
              <w:spacing w:after="0" w:line="240" w:lineRule="auto"/>
              <w:jc w:val="both"/>
              <w:rPr>
                <w:rFonts w:ascii="Times New Roman" w:eastAsia="Times New Roman" w:hAnsi="Times New Roman" w:cs="Times New Roman"/>
                <w:bCs/>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14:paraId="54E4E41B" w14:textId="77777777" w:rsidR="003911B0" w:rsidRPr="000E52D7" w:rsidRDefault="003911B0" w:rsidP="003911B0">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w:t>
            </w:r>
            <w:r w:rsidRPr="000E52D7">
              <w:rPr>
                <w:rFonts w:ascii="Times New Roman" w:eastAsia="Times New Roman" w:hAnsi="Times New Roman" w:cs="Times New Roman"/>
                <w:sz w:val="24"/>
                <w:szCs w:val="24"/>
                <w:lang w:val="uk-UA"/>
              </w:rPr>
              <w:t>усна співбесіда за матеріалами розглянутої теми на початку наступної лекції</w:t>
            </w:r>
            <w:r w:rsidRPr="000E52D7">
              <w:rPr>
                <w:rFonts w:ascii="Times New Roman" w:eastAsia="Times New Roman" w:hAnsi="Times New Roman" w:cs="Times New Roman"/>
                <w:color w:val="000000"/>
                <w:spacing w:val="3"/>
                <w:sz w:val="24"/>
                <w:szCs w:val="24"/>
                <w:shd w:val="clear" w:color="auto" w:fill="FFFFFF"/>
                <w:lang w:val="uk-UA" w:eastAsia="uk-UA"/>
              </w:rPr>
              <w:t>, презентація, доповідь, схематичний конспект, підбір вправ, проведення інтерактивних вправ.</w:t>
            </w:r>
          </w:p>
          <w:p w14:paraId="6C0FD5E5" w14:textId="77777777" w:rsidR="003911B0" w:rsidRPr="000E52D7" w:rsidRDefault="003911B0" w:rsidP="003911B0">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p w14:paraId="368D9639" w14:textId="77777777" w:rsidR="003911B0" w:rsidRPr="000E52D7" w:rsidRDefault="003911B0" w:rsidP="003911B0">
            <w:pPr>
              <w:tabs>
                <w:tab w:val="left" w:pos="1764"/>
              </w:tabs>
              <w:jc w:val="both"/>
              <w:rPr>
                <w:rFonts w:ascii="Times New Roman" w:eastAsia="Times New Roman" w:hAnsi="Times New Roman" w:cs="Times New Roman"/>
                <w:sz w:val="24"/>
                <w:szCs w:val="24"/>
                <w:lang w:val="uk-UA" w:eastAsia="uk-UA"/>
              </w:rPr>
            </w:pPr>
          </w:p>
          <w:p w14:paraId="4481B92E" w14:textId="77777777" w:rsidR="003911B0" w:rsidRPr="000E52D7" w:rsidRDefault="003911B0" w:rsidP="000E52D7">
            <w:pPr>
              <w:tabs>
                <w:tab w:val="left" w:pos="1764"/>
              </w:tabs>
              <w:autoSpaceDE w:val="0"/>
              <w:autoSpaceDN w:val="0"/>
              <w:adjustRightInd w:val="0"/>
              <w:spacing w:after="0"/>
              <w:jc w:val="both"/>
              <w:rPr>
                <w:rFonts w:ascii="Times New Roman" w:eastAsia="Times New Roman" w:hAnsi="Times New Roman" w:cs="Times New Roman"/>
                <w:b/>
                <w:color w:val="000000"/>
                <w:spacing w:val="3"/>
                <w:sz w:val="24"/>
                <w:szCs w:val="24"/>
                <w:shd w:val="clear" w:color="auto" w:fill="FFFFFF"/>
                <w:lang w:val="uk-UA" w:eastAsia="uk-UA"/>
              </w:rPr>
            </w:pPr>
          </w:p>
        </w:tc>
      </w:tr>
      <w:tr w:rsidR="003911B0" w:rsidRPr="003911B0" w14:paraId="22C36F14" w14:textId="77777777" w:rsidTr="00A21934">
        <w:trPr>
          <w:trHeight w:val="2010"/>
        </w:trPr>
        <w:tc>
          <w:tcPr>
            <w:tcW w:w="4059" w:type="dxa"/>
            <w:tcBorders>
              <w:top w:val="single" w:sz="4" w:space="0" w:color="auto"/>
              <w:left w:val="single" w:sz="4" w:space="0" w:color="auto"/>
              <w:bottom w:val="single" w:sz="4" w:space="0" w:color="auto"/>
              <w:right w:val="single" w:sz="4" w:space="0" w:color="auto"/>
            </w:tcBorders>
          </w:tcPr>
          <w:p w14:paraId="5ECAE0F7" w14:textId="77777777" w:rsidR="003911B0" w:rsidRPr="000E52D7" w:rsidRDefault="003911B0" w:rsidP="003911B0">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РН 19.</w:t>
            </w:r>
            <w:r w:rsidRPr="000E52D7">
              <w:rPr>
                <w:rFonts w:ascii="Times New Roman" w:eastAsia="Times New Roman" w:hAnsi="Times New Roman" w:cs="Times New Roman"/>
                <w:sz w:val="24"/>
                <w:szCs w:val="24"/>
                <w:lang w:val="uk-UA"/>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28254C7B" w14:textId="77777777" w:rsidR="003911B0" w:rsidRPr="000E52D7" w:rsidRDefault="003911B0" w:rsidP="003911B0">
            <w:pPr>
              <w:tabs>
                <w:tab w:val="left" w:pos="1764"/>
              </w:tabs>
              <w:spacing w:after="0" w:line="240" w:lineRule="auto"/>
              <w:jc w:val="both"/>
              <w:rPr>
                <w:rFonts w:ascii="Times New Roman" w:eastAsia="Times New Roman" w:hAnsi="Times New Roman" w:cs="Times New Roman"/>
                <w:b/>
                <w:sz w:val="24"/>
                <w:szCs w:val="24"/>
                <w:lang w:val="uk-UA"/>
              </w:rPr>
            </w:pPr>
          </w:p>
          <w:p w14:paraId="1A0D1E76" w14:textId="77777777" w:rsidR="003911B0" w:rsidRPr="000E52D7" w:rsidRDefault="003911B0" w:rsidP="003911B0">
            <w:pPr>
              <w:shd w:val="clear" w:color="auto" w:fill="FFFFFF"/>
              <w:tabs>
                <w:tab w:val="left" w:pos="1764"/>
              </w:tabs>
              <w:spacing w:after="0" w:line="240" w:lineRule="auto"/>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7AADAD94" w14:textId="77777777" w:rsidR="003911B0" w:rsidRPr="000E52D7" w:rsidRDefault="003911B0" w:rsidP="003911B0">
            <w:pPr>
              <w:tabs>
                <w:tab w:val="left" w:pos="1207"/>
                <w:tab w:val="left" w:pos="1764"/>
              </w:tabs>
              <w:spacing w:line="240" w:lineRule="auto"/>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pacing w:val="3"/>
                <w:sz w:val="24"/>
                <w:szCs w:val="24"/>
                <w:shd w:val="clear" w:color="auto" w:fill="FFFFFF"/>
                <w:lang w:val="uk-UA" w:eastAsia="uk-UA"/>
              </w:rPr>
              <w:t xml:space="preserve">самостійна робота студентів, частково-пошуковий метод, виконання індивідуальних навчальних завдань, методи інтерактивного навчання, створення </w:t>
            </w:r>
            <w:r w:rsidRPr="000E52D7">
              <w:rPr>
                <w:rFonts w:ascii="Times New Roman" w:eastAsia="Times New Roman" w:hAnsi="Times New Roman" w:cs="Times New Roman"/>
                <w:spacing w:val="3"/>
                <w:sz w:val="24"/>
                <w:szCs w:val="24"/>
                <w:shd w:val="clear" w:color="auto" w:fill="FFFFFF"/>
                <w:lang w:val="uk-UA" w:eastAsia="uk-UA"/>
              </w:rPr>
              <w:lastRenderedPageBreak/>
              <w:t>ситуації пізнавальної новизни.</w:t>
            </w:r>
          </w:p>
          <w:p w14:paraId="0456437A" w14:textId="77777777" w:rsidR="003911B0" w:rsidRPr="000E52D7" w:rsidRDefault="003911B0" w:rsidP="000E52D7">
            <w:pPr>
              <w:tabs>
                <w:tab w:val="left" w:pos="1764"/>
              </w:tabs>
              <w:spacing w:after="0" w:line="240" w:lineRule="auto"/>
              <w:jc w:val="both"/>
              <w:rPr>
                <w:rFonts w:ascii="Times New Roman" w:eastAsia="Times New Roman" w:hAnsi="Times New Roman" w:cs="Times New Roman"/>
                <w:spacing w:val="3"/>
                <w:sz w:val="24"/>
                <w:szCs w:val="24"/>
                <w:shd w:val="clear" w:color="auto" w:fill="FFFFFF"/>
                <w:lang w:val="uk-UA" w:eastAsia="uk-UA"/>
              </w:rPr>
            </w:pPr>
          </w:p>
        </w:tc>
        <w:tc>
          <w:tcPr>
            <w:tcW w:w="3118" w:type="dxa"/>
            <w:tcBorders>
              <w:top w:val="single" w:sz="4" w:space="0" w:color="auto"/>
              <w:left w:val="single" w:sz="4" w:space="0" w:color="auto"/>
              <w:bottom w:val="single" w:sz="4" w:space="0" w:color="auto"/>
              <w:right w:val="single" w:sz="4" w:space="0" w:color="auto"/>
            </w:tcBorders>
          </w:tcPr>
          <w:p w14:paraId="356A90E7" w14:textId="77777777" w:rsidR="003911B0" w:rsidRPr="000E52D7" w:rsidRDefault="003911B0" w:rsidP="003911B0">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lastRenderedPageBreak/>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3AA08EB7" w14:textId="77777777" w:rsidR="003911B0" w:rsidRPr="000E52D7" w:rsidRDefault="003911B0" w:rsidP="003911B0">
            <w:pPr>
              <w:tabs>
                <w:tab w:val="left" w:pos="1764"/>
              </w:tabs>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lastRenderedPageBreak/>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p w14:paraId="7C67520B" w14:textId="77777777" w:rsidR="003911B0" w:rsidRPr="000E52D7" w:rsidRDefault="003911B0" w:rsidP="003911B0">
            <w:pPr>
              <w:widowControl w:val="0"/>
              <w:tabs>
                <w:tab w:val="left" w:pos="1764"/>
              </w:tabs>
              <w:autoSpaceDE w:val="0"/>
              <w:autoSpaceDN w:val="0"/>
              <w:spacing w:after="0"/>
              <w:jc w:val="both"/>
              <w:rPr>
                <w:rFonts w:ascii="Times New Roman" w:eastAsia="Times New Roman" w:hAnsi="Times New Roman" w:cs="Times New Roman"/>
                <w:b/>
                <w:color w:val="000000"/>
                <w:spacing w:val="3"/>
                <w:sz w:val="24"/>
                <w:szCs w:val="24"/>
                <w:shd w:val="clear" w:color="auto" w:fill="FFFFFF"/>
                <w:lang w:val="uk-UA" w:eastAsia="uk-UA"/>
              </w:rPr>
            </w:pPr>
          </w:p>
        </w:tc>
      </w:tr>
      <w:tr w:rsidR="00E62EDC" w:rsidRPr="000E52D7" w14:paraId="42802930" w14:textId="77777777" w:rsidTr="00A21934">
        <w:trPr>
          <w:trHeight w:val="3102"/>
        </w:trPr>
        <w:tc>
          <w:tcPr>
            <w:tcW w:w="4059" w:type="dxa"/>
            <w:tcBorders>
              <w:top w:val="single" w:sz="4" w:space="0" w:color="auto"/>
              <w:left w:val="single" w:sz="4" w:space="0" w:color="auto"/>
              <w:bottom w:val="single" w:sz="4" w:space="0" w:color="auto"/>
              <w:right w:val="single" w:sz="4" w:space="0" w:color="auto"/>
            </w:tcBorders>
            <w:hideMark/>
          </w:tcPr>
          <w:p w14:paraId="6FEF6858" w14:textId="77777777" w:rsidR="003911B0" w:rsidRPr="003911B0" w:rsidRDefault="003911B0" w:rsidP="003911B0">
            <w:pPr>
              <w:tabs>
                <w:tab w:val="left" w:pos="1764"/>
              </w:tabs>
              <w:spacing w:after="0" w:line="240" w:lineRule="auto"/>
              <w:jc w:val="both"/>
              <w:rPr>
                <w:rFonts w:ascii="Times New Roman" w:eastAsia="Times New Roman" w:hAnsi="Times New Roman" w:cs="Times New Roman"/>
                <w:bCs/>
                <w:sz w:val="24"/>
                <w:szCs w:val="24"/>
                <w:lang w:val="uk-UA"/>
              </w:rPr>
            </w:pPr>
            <w:r w:rsidRPr="003911B0">
              <w:rPr>
                <w:rFonts w:ascii="Times New Roman" w:eastAsia="Times New Roman" w:hAnsi="Times New Roman" w:cs="Times New Roman"/>
                <w:b/>
                <w:sz w:val="24"/>
                <w:szCs w:val="24"/>
                <w:lang w:val="uk-UA"/>
              </w:rPr>
              <w:lastRenderedPageBreak/>
              <w:t xml:space="preserve">РН 20. </w:t>
            </w:r>
            <w:r w:rsidRPr="003911B0">
              <w:rPr>
                <w:rFonts w:ascii="Times New Roman" w:eastAsia="Times New Roman" w:hAnsi="Times New Roman" w:cs="Times New Roman"/>
                <w:bCs/>
                <w:sz w:val="24"/>
                <w:szCs w:val="24"/>
                <w:lang w:val="uk-UA"/>
              </w:rPr>
              <w:t>Виокремлювати і аналізувати юридично значущі факти і робити обґрунтовані правові висновки.</w:t>
            </w:r>
          </w:p>
          <w:p w14:paraId="0ECFB4F5" w14:textId="77777777" w:rsidR="00692FAB" w:rsidRPr="003911B0" w:rsidRDefault="00692FAB" w:rsidP="000E52D7">
            <w:pPr>
              <w:tabs>
                <w:tab w:val="left" w:pos="1764"/>
              </w:tabs>
              <w:spacing w:after="0" w:line="240" w:lineRule="auto"/>
              <w:jc w:val="both"/>
              <w:rPr>
                <w:rFonts w:ascii="Times New Roman" w:eastAsia="Times New Roman" w:hAnsi="Times New Roman" w:cs="Times New Roman"/>
                <w:bCs/>
                <w:sz w:val="24"/>
                <w:szCs w:val="24"/>
                <w:lang w:val="uk-UA"/>
              </w:rPr>
            </w:pPr>
          </w:p>
          <w:p w14:paraId="515DD513" w14:textId="77777777" w:rsidR="00692FAB" w:rsidRPr="000E52D7" w:rsidRDefault="00692FAB" w:rsidP="000E52D7">
            <w:pPr>
              <w:tabs>
                <w:tab w:val="left" w:pos="1764"/>
              </w:tabs>
              <w:spacing w:after="0" w:line="240" w:lineRule="auto"/>
              <w:jc w:val="both"/>
              <w:rPr>
                <w:rFonts w:ascii="Times New Roman" w:eastAsia="Times New Roman" w:hAnsi="Times New Roman" w:cs="Times New Roman"/>
                <w:b/>
                <w:sz w:val="24"/>
                <w:szCs w:val="24"/>
                <w:lang w:val="uk-UA"/>
              </w:rPr>
            </w:pPr>
          </w:p>
          <w:p w14:paraId="17C40AFA" w14:textId="77777777" w:rsidR="00692FAB" w:rsidRPr="000E52D7" w:rsidRDefault="00692FAB" w:rsidP="000E52D7">
            <w:pPr>
              <w:tabs>
                <w:tab w:val="left" w:pos="1764"/>
              </w:tabs>
              <w:spacing w:after="0" w:line="240" w:lineRule="auto"/>
              <w:jc w:val="both"/>
              <w:rPr>
                <w:rFonts w:ascii="Times New Roman" w:eastAsia="Times New Roman" w:hAnsi="Times New Roman" w:cs="Times New Roman"/>
                <w:b/>
                <w:sz w:val="24"/>
                <w:szCs w:val="24"/>
                <w:lang w:val="uk-UA"/>
              </w:rPr>
            </w:pPr>
          </w:p>
          <w:p w14:paraId="56E5E0D3" w14:textId="77777777" w:rsidR="00692FAB" w:rsidRPr="000E52D7" w:rsidRDefault="00692FAB" w:rsidP="000E52D7">
            <w:pPr>
              <w:tabs>
                <w:tab w:val="left" w:pos="1764"/>
              </w:tabs>
              <w:spacing w:after="0" w:line="240" w:lineRule="auto"/>
              <w:jc w:val="both"/>
              <w:rPr>
                <w:rFonts w:ascii="Times New Roman" w:eastAsia="Times New Roman" w:hAnsi="Times New Roman" w:cs="Times New Roman"/>
                <w:b/>
                <w:sz w:val="24"/>
                <w:szCs w:val="24"/>
                <w:lang w:val="uk-UA"/>
              </w:rPr>
            </w:pPr>
          </w:p>
          <w:p w14:paraId="28276697" w14:textId="77777777" w:rsidR="00692FAB" w:rsidRPr="000E52D7" w:rsidRDefault="00692FAB" w:rsidP="000E52D7">
            <w:pPr>
              <w:shd w:val="clear" w:color="auto" w:fill="FFFFFF"/>
              <w:tabs>
                <w:tab w:val="left" w:pos="1764"/>
              </w:tabs>
              <w:spacing w:after="0" w:line="240" w:lineRule="auto"/>
              <w:ind w:left="360" w:firstLine="567"/>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w:t>
            </w:r>
          </w:p>
          <w:p w14:paraId="0A9770A5"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46CA54D3" w14:textId="77777777" w:rsidR="0041017A" w:rsidRPr="000E52D7" w:rsidRDefault="0041017A" w:rsidP="000E52D7">
            <w:pPr>
              <w:tabs>
                <w:tab w:val="left" w:pos="1764"/>
              </w:tabs>
              <w:jc w:val="both"/>
              <w:rPr>
                <w:rFonts w:ascii="Times New Roman" w:eastAsia="Times New Roman" w:hAnsi="Times New Roman" w:cs="Times New Roman"/>
                <w:sz w:val="24"/>
                <w:szCs w:val="24"/>
                <w:lang w:val="uk-UA" w:eastAsia="uk-UA"/>
              </w:rPr>
            </w:pPr>
            <w:r w:rsidRPr="000E52D7">
              <w:rPr>
                <w:rFonts w:ascii="Times New Roman" w:eastAsia="Times New Roman" w:hAnsi="Times New Roman" w:cs="Times New Roman"/>
                <w:spacing w:val="3"/>
                <w:sz w:val="24"/>
                <w:szCs w:val="24"/>
                <w:shd w:val="clear" w:color="auto" w:fill="FFFFFF"/>
                <w:lang w:val="uk-UA" w:eastAsia="uk-UA"/>
              </w:rPr>
              <w:t>самостійна робота студентів, частково-пошуковий метод, виконання індивідуальних навчальних завдань, методи інтерактивного навчання, створення ситуації пізнавальної новизни.</w:t>
            </w:r>
          </w:p>
        </w:tc>
        <w:tc>
          <w:tcPr>
            <w:tcW w:w="3118" w:type="dxa"/>
            <w:tcBorders>
              <w:top w:val="single" w:sz="4" w:space="0" w:color="auto"/>
              <w:left w:val="single" w:sz="4" w:space="0" w:color="auto"/>
              <w:bottom w:val="single" w:sz="4" w:space="0" w:color="auto"/>
              <w:right w:val="single" w:sz="4" w:space="0" w:color="auto"/>
            </w:tcBorders>
            <w:hideMark/>
          </w:tcPr>
          <w:p w14:paraId="352B62E0" w14:textId="77777777" w:rsidR="0041017A" w:rsidRPr="000E52D7" w:rsidRDefault="0041017A" w:rsidP="000E52D7">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5C7D0044" w14:textId="77777777" w:rsidR="0041017A" w:rsidRPr="000E52D7" w:rsidRDefault="0041017A" w:rsidP="000E52D7">
            <w:pPr>
              <w:tabs>
                <w:tab w:val="left" w:pos="1764"/>
              </w:tabs>
              <w:jc w:val="both"/>
              <w:rPr>
                <w:rFonts w:ascii="Times New Roman" w:eastAsia="Times New Roman" w:hAnsi="Times New Roman" w:cs="Times New Roman"/>
                <w:sz w:val="24"/>
                <w:szCs w:val="24"/>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3911B0" w:rsidRPr="000E52D7" w14:paraId="7C9C163B" w14:textId="77777777" w:rsidTr="00A21934">
        <w:trPr>
          <w:trHeight w:val="3102"/>
        </w:trPr>
        <w:tc>
          <w:tcPr>
            <w:tcW w:w="4059" w:type="dxa"/>
            <w:tcBorders>
              <w:top w:val="single" w:sz="4" w:space="0" w:color="auto"/>
              <w:left w:val="single" w:sz="4" w:space="0" w:color="auto"/>
              <w:bottom w:val="single" w:sz="4" w:space="0" w:color="auto"/>
              <w:right w:val="single" w:sz="4" w:space="0" w:color="auto"/>
            </w:tcBorders>
          </w:tcPr>
          <w:p w14:paraId="0A37DBE7" w14:textId="77777777" w:rsidR="003911B0" w:rsidRPr="003911B0" w:rsidRDefault="003911B0" w:rsidP="003911B0">
            <w:pPr>
              <w:tabs>
                <w:tab w:val="left" w:pos="1764"/>
              </w:tabs>
              <w:spacing w:after="0" w:line="240" w:lineRule="auto"/>
              <w:jc w:val="both"/>
              <w:rPr>
                <w:rFonts w:ascii="Times New Roman" w:eastAsia="Times New Roman" w:hAnsi="Times New Roman" w:cs="Times New Roman"/>
                <w:bCs/>
                <w:sz w:val="24"/>
                <w:szCs w:val="24"/>
                <w:lang w:val="uk-UA"/>
              </w:rPr>
            </w:pPr>
            <w:r w:rsidRPr="003911B0">
              <w:rPr>
                <w:rFonts w:ascii="Times New Roman" w:eastAsia="Times New Roman" w:hAnsi="Times New Roman" w:cs="Times New Roman"/>
                <w:b/>
                <w:sz w:val="24"/>
                <w:szCs w:val="24"/>
                <w:lang w:val="uk-UA"/>
              </w:rPr>
              <w:t xml:space="preserve">РН 22. </w:t>
            </w:r>
            <w:r w:rsidRPr="003911B0">
              <w:rPr>
                <w:rFonts w:ascii="Times New Roman" w:eastAsia="Times New Roman" w:hAnsi="Times New Roman" w:cs="Times New Roman"/>
                <w:bCs/>
                <w:sz w:val="24"/>
                <w:szCs w:val="24"/>
                <w:lang w:val="uk-UA"/>
              </w:rPr>
              <w:t>Надавати консультації щодо можливих способів захисту прав та інтересів клієнтів у різних правових ситуаціях.</w:t>
            </w:r>
          </w:p>
          <w:p w14:paraId="1BFBDDA0" w14:textId="77777777" w:rsidR="003911B0" w:rsidRPr="000E52D7" w:rsidRDefault="003911B0" w:rsidP="003911B0">
            <w:pPr>
              <w:tabs>
                <w:tab w:val="left" w:pos="1764"/>
              </w:tabs>
              <w:spacing w:after="0" w:line="240" w:lineRule="auto"/>
              <w:jc w:val="both"/>
              <w:rPr>
                <w:rFonts w:ascii="Times New Roman" w:eastAsia="Times New Roman" w:hAnsi="Times New Roman" w:cs="Times New Roman"/>
                <w:b/>
                <w:sz w:val="24"/>
                <w:szCs w:val="24"/>
                <w:lang w:val="uk-UA"/>
              </w:rPr>
            </w:pPr>
          </w:p>
          <w:p w14:paraId="2871F926" w14:textId="77777777" w:rsidR="003911B0" w:rsidRPr="000E52D7" w:rsidRDefault="003911B0" w:rsidP="003911B0">
            <w:pPr>
              <w:tabs>
                <w:tab w:val="left" w:pos="1764"/>
              </w:tabs>
              <w:spacing w:after="0" w:line="240" w:lineRule="auto"/>
              <w:jc w:val="both"/>
              <w:rPr>
                <w:rFonts w:ascii="Times New Roman" w:eastAsia="Times New Roman" w:hAnsi="Times New Roman" w:cs="Times New Roman"/>
                <w:b/>
                <w:sz w:val="24"/>
                <w:szCs w:val="24"/>
                <w:lang w:val="uk-UA"/>
              </w:rPr>
            </w:pPr>
          </w:p>
          <w:p w14:paraId="4D5A1F03" w14:textId="77777777" w:rsidR="003911B0" w:rsidRPr="003911B0" w:rsidRDefault="003911B0" w:rsidP="003911B0">
            <w:pPr>
              <w:tabs>
                <w:tab w:val="left" w:pos="1764"/>
              </w:tabs>
              <w:spacing w:after="0" w:line="240" w:lineRule="auto"/>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156483F1" w14:textId="6ED69B9B" w:rsidR="003911B0" w:rsidRPr="000E52D7" w:rsidRDefault="003911B0" w:rsidP="000E52D7">
            <w:pPr>
              <w:tabs>
                <w:tab w:val="left" w:pos="1764"/>
              </w:tabs>
              <w:jc w:val="both"/>
              <w:rPr>
                <w:rFonts w:ascii="Times New Roman" w:eastAsia="Times New Roman" w:hAnsi="Times New Roman" w:cs="Times New Roman"/>
                <w:sz w:val="24"/>
                <w:szCs w:val="24"/>
                <w:lang w:val="uk-UA" w:eastAsia="uk-UA"/>
              </w:rPr>
            </w:pPr>
            <w:r w:rsidRPr="003911B0">
              <w:rPr>
                <w:rStyle w:val="100"/>
                <w:sz w:val="24"/>
                <w:szCs w:val="24"/>
                <w:lang w:val="uk-UA" w:eastAsia="uk-UA"/>
              </w:rPr>
              <w:t xml:space="preserve">Опрацювання судової практики, </w:t>
            </w:r>
            <w:r>
              <w:rPr>
                <w:rStyle w:val="100"/>
                <w:lang w:val="uk-UA"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3118" w:type="dxa"/>
            <w:tcBorders>
              <w:top w:val="single" w:sz="4" w:space="0" w:color="auto"/>
              <w:left w:val="single" w:sz="4" w:space="0" w:color="auto"/>
              <w:bottom w:val="single" w:sz="4" w:space="0" w:color="auto"/>
              <w:right w:val="single" w:sz="4" w:space="0" w:color="auto"/>
            </w:tcBorders>
          </w:tcPr>
          <w:p w14:paraId="0BEAE9F8" w14:textId="77777777" w:rsidR="003911B0" w:rsidRPr="000E52D7" w:rsidRDefault="003911B0" w:rsidP="003911B0">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4C2683D3" w14:textId="4E1E77A1" w:rsidR="003911B0" w:rsidRPr="000E52D7" w:rsidRDefault="003911B0" w:rsidP="003911B0">
            <w:pPr>
              <w:tabs>
                <w:tab w:val="left" w:pos="1764"/>
              </w:tabs>
              <w:jc w:val="both"/>
              <w:rPr>
                <w:rFonts w:ascii="Times New Roman" w:eastAsia="Times New Roman" w:hAnsi="Times New Roman" w:cs="Times New Roman"/>
                <w:b/>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bl>
    <w:p w14:paraId="49B8F346"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p w14:paraId="5759A04A" w14:textId="77777777" w:rsidR="00F83490" w:rsidRPr="000E52D7" w:rsidRDefault="00F83490"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p w14:paraId="24672B40" w14:textId="77777777" w:rsidR="00DF467D" w:rsidRPr="000E52D7" w:rsidRDefault="00DF467D" w:rsidP="000E52D7">
      <w:pPr>
        <w:tabs>
          <w:tab w:val="left" w:pos="1102"/>
          <w:tab w:val="left" w:pos="1764"/>
        </w:tabs>
        <w:spacing w:after="0" w:line="240" w:lineRule="auto"/>
        <w:jc w:val="both"/>
        <w:rPr>
          <w:rFonts w:ascii="Times New Roman" w:hAnsi="Times New Roman" w:cs="Times New Roman"/>
          <w:b/>
          <w:sz w:val="24"/>
          <w:szCs w:val="24"/>
          <w:lang w:val="uk-UA"/>
        </w:rPr>
      </w:pPr>
    </w:p>
    <w:p w14:paraId="24F2ED19" w14:textId="77777777" w:rsidR="004200E1" w:rsidRPr="000E52D7" w:rsidRDefault="004200E1" w:rsidP="000E52D7">
      <w:pPr>
        <w:tabs>
          <w:tab w:val="left" w:pos="1102"/>
          <w:tab w:val="left" w:pos="1764"/>
        </w:tabs>
        <w:spacing w:after="0" w:line="240" w:lineRule="auto"/>
        <w:jc w:val="both"/>
        <w:rPr>
          <w:rFonts w:ascii="Times New Roman" w:hAnsi="Times New Roman" w:cs="Times New Roman"/>
          <w:b/>
          <w:sz w:val="24"/>
          <w:szCs w:val="24"/>
          <w:lang w:val="uk-UA"/>
        </w:rPr>
      </w:pPr>
    </w:p>
    <w:p w14:paraId="167EB06D" w14:textId="77777777" w:rsidR="00A106FC" w:rsidRPr="000E52D7" w:rsidRDefault="00A106FC"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Критерії оцінювання відповідно до форм і видів контролю</w:t>
      </w:r>
    </w:p>
    <w:p w14:paraId="1542FEFF" w14:textId="77777777" w:rsidR="00A106FC" w:rsidRPr="000E52D7" w:rsidRDefault="00A106FC" w:rsidP="000E52D7">
      <w:pPr>
        <w:tabs>
          <w:tab w:val="left" w:pos="1764"/>
        </w:tabs>
        <w:spacing w:after="0" w:line="240" w:lineRule="auto"/>
        <w:jc w:val="both"/>
        <w:rPr>
          <w:rFonts w:ascii="Times New Roman" w:hAnsi="Times New Roman" w:cs="Times New Roman"/>
          <w:b/>
          <w:caps/>
          <w:color w:val="000000"/>
          <w:sz w:val="24"/>
          <w:szCs w:val="24"/>
          <w:lang w:val="uk-UA"/>
        </w:rPr>
      </w:pPr>
    </w:p>
    <w:p w14:paraId="463D355B"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b/>
          <w:sz w:val="24"/>
          <w:szCs w:val="24"/>
          <w:lang w:val="uk-UA"/>
        </w:rPr>
        <w:t>Оцінювання результатів навчання</w:t>
      </w:r>
      <w:r w:rsidRPr="000E52D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6" w:history="1">
        <w:r w:rsidRPr="000E52D7">
          <w:rPr>
            <w:rStyle w:val="a3"/>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0E52D7">
        <w:rPr>
          <w:rFonts w:ascii="Times New Roman" w:hAnsi="Times New Roman" w:cs="Times New Roman"/>
          <w:sz w:val="24"/>
          <w:szCs w:val="24"/>
          <w:lang w:val="uk-UA"/>
        </w:rPr>
        <w:t xml:space="preserve">  та «Положення про </w:t>
      </w:r>
      <w:proofErr w:type="spellStart"/>
      <w:r w:rsidRPr="000E52D7">
        <w:rPr>
          <w:rFonts w:ascii="Times New Roman" w:hAnsi="Times New Roman" w:cs="Times New Roman"/>
          <w:sz w:val="24"/>
          <w:szCs w:val="24"/>
          <w:lang w:val="uk-UA"/>
        </w:rPr>
        <w:t>бально</w:t>
      </w:r>
      <w:proofErr w:type="spellEnd"/>
      <w:r w:rsidRPr="000E52D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7" w:history="1">
        <w:r w:rsidRPr="000E52D7">
          <w:rPr>
            <w:rStyle w:val="a3"/>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0E52D7">
        <w:rPr>
          <w:rFonts w:ascii="Times New Roman" w:hAnsi="Times New Roman" w:cs="Times New Roman"/>
          <w:sz w:val="24"/>
          <w:szCs w:val="24"/>
          <w:lang w:val="uk-UA"/>
        </w:rPr>
        <w:t xml:space="preserve">. </w:t>
      </w:r>
      <w:r w:rsidRPr="000E52D7">
        <w:rPr>
          <w:rFonts w:ascii="Times New Roman" w:hAnsi="Times New Roman" w:cs="Times New Roman"/>
          <w:b/>
          <w:sz w:val="24"/>
          <w:szCs w:val="24"/>
          <w:lang w:val="uk-UA"/>
        </w:rPr>
        <w:t xml:space="preserve"> </w:t>
      </w:r>
    </w:p>
    <w:p w14:paraId="3534D128"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w:t>
      </w:r>
      <w:r w:rsidRPr="000E52D7">
        <w:rPr>
          <w:rFonts w:ascii="Times New Roman" w:hAnsi="Times New Roman" w:cs="Times New Roman"/>
          <w:sz w:val="24"/>
          <w:szCs w:val="24"/>
          <w:lang w:val="uk-UA"/>
        </w:rPr>
        <w:lastRenderedPageBreak/>
        <w:t>роботи здобувачам. Максимальна сумарна кількість балів при оцінюванні самостійної роботи здобувачів складає 30 балів.</w:t>
      </w:r>
    </w:p>
    <w:p w14:paraId="4648B0FD"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Підсумковий контроль знань – вид контролю, який проводиться наприкінці навчальн</w:t>
      </w:r>
      <w:r w:rsidR="00096F9B" w:rsidRPr="000E52D7">
        <w:rPr>
          <w:rFonts w:ascii="Times New Roman" w:hAnsi="Times New Roman" w:cs="Times New Roman"/>
          <w:sz w:val="24"/>
          <w:szCs w:val="24"/>
          <w:lang w:val="uk-UA"/>
        </w:rPr>
        <w:t>ого семестру у формі</w:t>
      </w:r>
      <w:r w:rsidRPr="000E52D7">
        <w:rPr>
          <w:rFonts w:ascii="Times New Roman" w:hAnsi="Times New Roman" w:cs="Times New Roman"/>
          <w:sz w:val="24"/>
          <w:szCs w:val="24"/>
          <w:lang w:val="uk-UA"/>
        </w:rPr>
        <w:t xml:space="preserve"> з</w:t>
      </w:r>
      <w:r w:rsidR="00096F9B" w:rsidRPr="000E52D7">
        <w:rPr>
          <w:rFonts w:ascii="Times New Roman" w:hAnsi="Times New Roman" w:cs="Times New Roman"/>
          <w:sz w:val="24"/>
          <w:szCs w:val="24"/>
          <w:lang w:val="uk-UA"/>
        </w:rPr>
        <w:t>аліку, на при</w:t>
      </w:r>
      <w:r w:rsidR="00D1786E" w:rsidRPr="000E52D7">
        <w:rPr>
          <w:rFonts w:ascii="Times New Roman" w:hAnsi="Times New Roman" w:cs="Times New Roman"/>
          <w:sz w:val="24"/>
          <w:szCs w:val="24"/>
          <w:lang w:val="uk-UA"/>
        </w:rPr>
        <w:t xml:space="preserve"> </w:t>
      </w:r>
      <w:r w:rsidR="00096F9B" w:rsidRPr="000E52D7">
        <w:rPr>
          <w:rFonts w:ascii="Times New Roman" w:hAnsi="Times New Roman" w:cs="Times New Roman"/>
          <w:sz w:val="24"/>
          <w:szCs w:val="24"/>
          <w:lang w:val="uk-UA"/>
        </w:rPr>
        <w:t>кінці навчального року – екзамену.</w:t>
      </w:r>
    </w:p>
    <w:p w14:paraId="6DBAC25C"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30BF2534"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30031761"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01A4B5C4" w14:textId="77777777" w:rsidR="00A106FC"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26DDC54B" w14:textId="77777777" w:rsidR="005E5320" w:rsidRPr="000E52D7" w:rsidRDefault="00796031" w:rsidP="000E52D7">
      <w:pPr>
        <w:widowControl w:val="0"/>
        <w:tabs>
          <w:tab w:val="left" w:pos="1764"/>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E5320">
        <w:rPr>
          <w:rFonts w:ascii="Times New Roman" w:hAnsi="Times New Roman" w:cs="Times New Roman"/>
          <w:sz w:val="24"/>
          <w:szCs w:val="24"/>
          <w:lang w:val="uk-UA"/>
        </w:rPr>
        <w:t xml:space="preserve"> семестр:</w:t>
      </w:r>
    </w:p>
    <w:tbl>
      <w:tblPr>
        <w:tblStyle w:val="af5"/>
        <w:tblW w:w="10065" w:type="dxa"/>
        <w:tblInd w:w="-885" w:type="dxa"/>
        <w:tblLayout w:type="fixed"/>
        <w:tblLook w:val="04A0" w:firstRow="1" w:lastRow="0" w:firstColumn="1" w:lastColumn="0" w:noHBand="0" w:noVBand="1"/>
      </w:tblPr>
      <w:tblGrid>
        <w:gridCol w:w="2829"/>
        <w:gridCol w:w="424"/>
        <w:gridCol w:w="709"/>
        <w:gridCol w:w="567"/>
        <w:gridCol w:w="717"/>
        <w:gridCol w:w="847"/>
        <w:gridCol w:w="709"/>
        <w:gridCol w:w="709"/>
        <w:gridCol w:w="712"/>
        <w:gridCol w:w="708"/>
        <w:gridCol w:w="1134"/>
      </w:tblGrid>
      <w:tr w:rsidR="00796031" w:rsidRPr="0056736B" w14:paraId="3F49D6FC" w14:textId="77777777" w:rsidTr="00796031">
        <w:tc>
          <w:tcPr>
            <w:tcW w:w="10065" w:type="dxa"/>
            <w:gridSpan w:val="11"/>
            <w:vAlign w:val="center"/>
          </w:tcPr>
          <w:p w14:paraId="24E6A4B7"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Бально-накопичувальна система здобувача з освітнього компонента (денна  форма навчання)</w:t>
            </w:r>
          </w:p>
        </w:tc>
      </w:tr>
      <w:tr w:rsidR="00796031" w:rsidRPr="0056736B" w14:paraId="105556D0" w14:textId="77777777" w:rsidTr="00796031">
        <w:trPr>
          <w:cantSplit/>
          <w:trHeight w:val="1519"/>
        </w:trPr>
        <w:tc>
          <w:tcPr>
            <w:tcW w:w="2829" w:type="dxa"/>
          </w:tcPr>
          <w:p w14:paraId="0EC96338" w14:textId="77777777" w:rsidR="00796031" w:rsidRPr="0056736B" w:rsidRDefault="00796031" w:rsidP="00033966">
            <w:pPr>
              <w:widowControl w:val="0"/>
              <w:ind w:firstLine="142"/>
              <w:jc w:val="both"/>
              <w:rPr>
                <w:rFonts w:ascii="Times New Roman" w:eastAsia="Calibri" w:hAnsi="Times New Roman"/>
                <w:b/>
                <w:bCs/>
                <w:sz w:val="24"/>
                <w:szCs w:val="24"/>
                <w:lang w:val="uk-UA"/>
              </w:rPr>
            </w:pPr>
          </w:p>
        </w:tc>
        <w:tc>
          <w:tcPr>
            <w:tcW w:w="424" w:type="dxa"/>
            <w:textDirection w:val="btLr"/>
          </w:tcPr>
          <w:p w14:paraId="5EF01915" w14:textId="77777777" w:rsidR="00796031" w:rsidRPr="0056736B" w:rsidRDefault="00796031" w:rsidP="00033966">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r>
              <w:rPr>
                <w:rFonts w:ascii="Times New Roman" w:eastAsia="Calibri" w:hAnsi="Times New Roman"/>
                <w:sz w:val="24"/>
                <w:szCs w:val="24"/>
                <w:lang w:val="uk-UA"/>
              </w:rPr>
              <w:t>-2</w:t>
            </w:r>
          </w:p>
        </w:tc>
        <w:tc>
          <w:tcPr>
            <w:tcW w:w="709" w:type="dxa"/>
            <w:textDirection w:val="btLr"/>
          </w:tcPr>
          <w:p w14:paraId="3BFF2E3E" w14:textId="77777777" w:rsidR="00796031" w:rsidRPr="0056736B" w:rsidRDefault="00796031"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3</w:t>
            </w:r>
            <w:r w:rsidR="00AB34A4">
              <w:rPr>
                <w:rFonts w:ascii="Times New Roman" w:eastAsia="Calibri" w:hAnsi="Times New Roman"/>
                <w:sz w:val="24"/>
                <w:szCs w:val="24"/>
                <w:lang w:val="uk-UA"/>
              </w:rPr>
              <w:t>-4</w:t>
            </w:r>
          </w:p>
        </w:tc>
        <w:tc>
          <w:tcPr>
            <w:tcW w:w="567" w:type="dxa"/>
            <w:textDirection w:val="btLr"/>
          </w:tcPr>
          <w:p w14:paraId="479DE4C7"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717" w:type="dxa"/>
            <w:textDirection w:val="btLr"/>
          </w:tcPr>
          <w:p w14:paraId="0F5E817C"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7</w:t>
            </w:r>
          </w:p>
        </w:tc>
        <w:tc>
          <w:tcPr>
            <w:tcW w:w="847" w:type="dxa"/>
            <w:textDirection w:val="btLr"/>
          </w:tcPr>
          <w:p w14:paraId="379A27B2"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8</w:t>
            </w:r>
          </w:p>
        </w:tc>
        <w:tc>
          <w:tcPr>
            <w:tcW w:w="709" w:type="dxa"/>
            <w:textDirection w:val="btLr"/>
          </w:tcPr>
          <w:p w14:paraId="2FF1B39A"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9-10</w:t>
            </w:r>
          </w:p>
        </w:tc>
        <w:tc>
          <w:tcPr>
            <w:tcW w:w="709" w:type="dxa"/>
            <w:textDirection w:val="btLr"/>
          </w:tcPr>
          <w:p w14:paraId="6683EFE9"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11-12</w:t>
            </w:r>
          </w:p>
        </w:tc>
        <w:tc>
          <w:tcPr>
            <w:tcW w:w="712" w:type="dxa"/>
            <w:textDirection w:val="btLr"/>
          </w:tcPr>
          <w:p w14:paraId="6E97BD18"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13-14</w:t>
            </w:r>
          </w:p>
        </w:tc>
        <w:tc>
          <w:tcPr>
            <w:tcW w:w="708" w:type="dxa"/>
            <w:textDirection w:val="btLr"/>
          </w:tcPr>
          <w:p w14:paraId="4E3E40CC" w14:textId="77777777" w:rsidR="00796031" w:rsidRPr="0056736B" w:rsidRDefault="00AB34A4" w:rsidP="00AB34A4">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115-16</w:t>
            </w:r>
          </w:p>
        </w:tc>
        <w:tc>
          <w:tcPr>
            <w:tcW w:w="1134" w:type="dxa"/>
            <w:textDirection w:val="btLr"/>
          </w:tcPr>
          <w:p w14:paraId="4548AE59" w14:textId="77777777" w:rsidR="00796031" w:rsidRPr="0056736B" w:rsidRDefault="00AB34A4" w:rsidP="00AB34A4">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17-18</w:t>
            </w:r>
          </w:p>
        </w:tc>
      </w:tr>
      <w:tr w:rsidR="00796031" w:rsidRPr="0056736B" w14:paraId="01D260E6" w14:textId="77777777" w:rsidTr="00796031">
        <w:tc>
          <w:tcPr>
            <w:tcW w:w="10065" w:type="dxa"/>
            <w:gridSpan w:val="11"/>
          </w:tcPr>
          <w:p w14:paraId="34F0322B" w14:textId="77777777" w:rsidR="00796031" w:rsidRPr="0056736B" w:rsidRDefault="00796031" w:rsidP="00033966">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7DC175D5"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96031" w:rsidRPr="0056736B" w14:paraId="455AFEFD" w14:textId="77777777" w:rsidTr="00796031">
        <w:tc>
          <w:tcPr>
            <w:tcW w:w="2829" w:type="dxa"/>
          </w:tcPr>
          <w:p w14:paraId="7EDBF60C"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4" w:type="dxa"/>
            <w:tcBorders>
              <w:right w:val="single" w:sz="4" w:space="0" w:color="auto"/>
            </w:tcBorders>
          </w:tcPr>
          <w:p w14:paraId="577B27CA"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2AB263D9"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18AD5227"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17" w:type="dxa"/>
            <w:tcBorders>
              <w:left w:val="single" w:sz="4" w:space="0" w:color="auto"/>
              <w:right w:val="single" w:sz="4" w:space="0" w:color="auto"/>
            </w:tcBorders>
          </w:tcPr>
          <w:p w14:paraId="4C355F3C"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47" w:type="dxa"/>
            <w:tcBorders>
              <w:left w:val="single" w:sz="4" w:space="0" w:color="auto"/>
              <w:right w:val="single" w:sz="4" w:space="0" w:color="auto"/>
            </w:tcBorders>
          </w:tcPr>
          <w:p w14:paraId="36935C0F"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4E3F8E6E"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7747E9C6"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12" w:type="dxa"/>
            <w:tcBorders>
              <w:left w:val="single" w:sz="4" w:space="0" w:color="auto"/>
            </w:tcBorders>
          </w:tcPr>
          <w:p w14:paraId="1CE04CA4"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tcBorders>
          </w:tcPr>
          <w:p w14:paraId="63E8DEDB"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77BA68FF"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796031" w:rsidRPr="0056736B" w14:paraId="5C203818" w14:textId="77777777" w:rsidTr="00796031">
        <w:tc>
          <w:tcPr>
            <w:tcW w:w="2829" w:type="dxa"/>
          </w:tcPr>
          <w:p w14:paraId="4EF50F98"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236" w:type="dxa"/>
            <w:gridSpan w:val="10"/>
          </w:tcPr>
          <w:p w14:paraId="2A641256"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796031" w:rsidRPr="0056736B" w14:paraId="59075E75" w14:textId="77777777" w:rsidTr="00796031">
        <w:tc>
          <w:tcPr>
            <w:tcW w:w="2829" w:type="dxa"/>
          </w:tcPr>
          <w:p w14:paraId="5B14DC2A" w14:textId="77777777" w:rsidR="00796031" w:rsidRPr="0056736B" w:rsidRDefault="00796031" w:rsidP="00033966">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7236" w:type="dxa"/>
            <w:gridSpan w:val="10"/>
            <w:vAlign w:val="center"/>
          </w:tcPr>
          <w:p w14:paraId="4A4F233B"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796031" w:rsidRPr="0056736B" w14:paraId="666DEA67" w14:textId="77777777" w:rsidTr="00796031">
        <w:tc>
          <w:tcPr>
            <w:tcW w:w="10065" w:type="dxa"/>
            <w:gridSpan w:val="11"/>
          </w:tcPr>
          <w:p w14:paraId="0ABF880C" w14:textId="77777777" w:rsidR="00796031" w:rsidRPr="0056736B" w:rsidRDefault="00796031" w:rsidP="00033966">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70D2EA28"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96031" w:rsidRPr="0056736B" w14:paraId="494B2CBD" w14:textId="77777777" w:rsidTr="00796031">
        <w:tc>
          <w:tcPr>
            <w:tcW w:w="2829" w:type="dxa"/>
          </w:tcPr>
          <w:p w14:paraId="21C66496" w14:textId="77777777" w:rsidR="00796031" w:rsidRPr="0056736B" w:rsidRDefault="00796031" w:rsidP="00033966">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темами </w:t>
            </w:r>
            <w:r>
              <w:rPr>
                <w:rFonts w:ascii="Times New Roman" w:hAnsi="Times New Roman"/>
                <w:sz w:val="24"/>
                <w:szCs w:val="24"/>
                <w:lang w:val="uk-UA"/>
              </w:rPr>
              <w:t xml:space="preserve"> 15</w:t>
            </w:r>
            <w:r w:rsidRPr="0056736B">
              <w:rPr>
                <w:rFonts w:ascii="Times New Roman" w:hAnsi="Times New Roman"/>
                <w:sz w:val="24"/>
                <w:szCs w:val="24"/>
                <w:lang w:val="uk-UA"/>
              </w:rPr>
              <w:t xml:space="preserve"> балів</w:t>
            </w:r>
          </w:p>
        </w:tc>
        <w:tc>
          <w:tcPr>
            <w:tcW w:w="7236" w:type="dxa"/>
            <w:gridSpan w:val="10"/>
          </w:tcPr>
          <w:p w14:paraId="530D88EF"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96031" w:rsidRPr="0056736B" w14:paraId="41146F7C" w14:textId="77777777" w:rsidTr="00796031">
        <w:tc>
          <w:tcPr>
            <w:tcW w:w="2829" w:type="dxa"/>
          </w:tcPr>
          <w:p w14:paraId="6400286C" w14:textId="77777777" w:rsidR="00796031" w:rsidRPr="0056736B" w:rsidRDefault="00796031" w:rsidP="00033966">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236" w:type="dxa"/>
            <w:gridSpan w:val="10"/>
          </w:tcPr>
          <w:p w14:paraId="751BA84C"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96031" w:rsidRPr="0056736B" w14:paraId="1E2007D5" w14:textId="77777777" w:rsidTr="00796031">
        <w:tc>
          <w:tcPr>
            <w:tcW w:w="10065" w:type="dxa"/>
            <w:gridSpan w:val="11"/>
          </w:tcPr>
          <w:p w14:paraId="4805B5E6" w14:textId="77777777" w:rsidR="00796031" w:rsidRPr="0056736B" w:rsidRDefault="00796031" w:rsidP="00033966">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Pr="0056736B">
              <w:rPr>
                <w:rFonts w:ascii="Times New Roman" w:eastAsia="Calibri" w:hAnsi="Times New Roman"/>
                <w:b/>
                <w:sz w:val="24"/>
                <w:szCs w:val="24"/>
                <w:lang w:val="uk-UA"/>
              </w:rPr>
              <w:t xml:space="preserve"> (максимальний бал – 40)</w:t>
            </w:r>
          </w:p>
        </w:tc>
      </w:tr>
      <w:tr w:rsidR="00796031" w:rsidRPr="0056736B" w14:paraId="202A3C98" w14:textId="77777777" w:rsidTr="00796031">
        <w:tc>
          <w:tcPr>
            <w:tcW w:w="10065" w:type="dxa"/>
            <w:gridSpan w:val="11"/>
          </w:tcPr>
          <w:p w14:paraId="4DD93099"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0F6352FC" w14:textId="77777777" w:rsidR="00CE0A67" w:rsidRPr="000E52D7" w:rsidRDefault="00CE0A67" w:rsidP="000E52D7">
      <w:pPr>
        <w:widowControl w:val="0"/>
        <w:tabs>
          <w:tab w:val="left" w:pos="1764"/>
        </w:tabs>
        <w:spacing w:after="0" w:line="240" w:lineRule="auto"/>
        <w:ind w:firstLine="709"/>
        <w:jc w:val="both"/>
        <w:rPr>
          <w:rFonts w:ascii="Times New Roman" w:eastAsia="Calibri" w:hAnsi="Times New Roman" w:cs="Times New Roman"/>
          <w:sz w:val="24"/>
          <w:szCs w:val="24"/>
          <w:lang w:val="uk-UA"/>
        </w:rPr>
      </w:pPr>
    </w:p>
    <w:p w14:paraId="70735720"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p>
    <w:p w14:paraId="13E24EB4"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Критерії оцінювання підсумкового контролю:</w:t>
      </w:r>
    </w:p>
    <w:p w14:paraId="6BF20E67" w14:textId="77777777" w:rsidR="00CE0A67" w:rsidRPr="000E52D7" w:rsidRDefault="00CE0A67" w:rsidP="000E52D7">
      <w:pPr>
        <w:tabs>
          <w:tab w:val="left" w:pos="1764"/>
          <w:tab w:val="left" w:pos="1813"/>
        </w:tabs>
        <w:spacing w:after="0" w:line="240" w:lineRule="auto"/>
        <w:jc w:val="both"/>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11"/>
        <w:gridCol w:w="5934"/>
      </w:tblGrid>
      <w:tr w:rsidR="00764B0B" w:rsidRPr="00F54BB7" w14:paraId="4506F92A"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F7C68" w14:textId="77777777" w:rsidR="00764B0B" w:rsidRPr="00F54BB7" w:rsidRDefault="00764B0B" w:rsidP="00033966">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46658" w14:textId="77777777" w:rsidR="00764B0B" w:rsidRPr="00F54BB7" w:rsidRDefault="00764B0B" w:rsidP="00033966">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764B0B" w:rsidRPr="003911B0" w14:paraId="6304583A"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186C4" w14:textId="77777777" w:rsidR="00764B0B" w:rsidRPr="00F54BB7" w:rsidRDefault="00764B0B" w:rsidP="00033966">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E41E" w14:textId="77777777" w:rsidR="00764B0B" w:rsidRPr="00F54BB7" w:rsidRDefault="00764B0B" w:rsidP="00033966">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489B47B6" w14:textId="77777777" w:rsidR="00764B0B" w:rsidRPr="00F54BB7" w:rsidRDefault="00764B0B" w:rsidP="00033966">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w:t>
            </w:r>
            <w:r w:rsidRPr="00F54BB7">
              <w:rPr>
                <w:spacing w:val="-2"/>
                <w:sz w:val="24"/>
                <w:szCs w:val="24"/>
              </w:rPr>
              <w:lastRenderedPageBreak/>
              <w:t xml:space="preserve">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081AF1C7" w14:textId="77777777" w:rsidR="00764B0B" w:rsidRPr="00F54BB7" w:rsidRDefault="00764B0B" w:rsidP="00033966">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0CBA1EE9" w14:textId="77777777" w:rsidR="00764B0B" w:rsidRPr="00F54BB7" w:rsidRDefault="00764B0B" w:rsidP="00033966">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B408C49" w14:textId="77777777" w:rsidR="00764B0B" w:rsidRPr="00F54BB7" w:rsidRDefault="00764B0B" w:rsidP="00033966">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5652BCD6"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3F23424C" w14:textId="77777777" w:rsidR="00764B0B" w:rsidRPr="00F54BB7" w:rsidRDefault="00764B0B" w:rsidP="00033966">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46B32E4F" w14:textId="77777777" w:rsidR="00764B0B" w:rsidRPr="00F54BB7" w:rsidRDefault="00764B0B" w:rsidP="00033966">
            <w:pPr>
              <w:tabs>
                <w:tab w:val="left" w:pos="1764"/>
                <w:tab w:val="left" w:pos="1813"/>
              </w:tabs>
              <w:ind w:firstLine="142"/>
              <w:rPr>
                <w:rFonts w:ascii="Times New Roman" w:hAnsi="Times New Roman"/>
                <w:sz w:val="24"/>
                <w:szCs w:val="24"/>
                <w:lang w:val="uk-UA"/>
              </w:rPr>
            </w:pPr>
          </w:p>
        </w:tc>
      </w:tr>
      <w:tr w:rsidR="00764B0B" w:rsidRPr="00F54BB7" w14:paraId="6837866F"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98682" w14:textId="77777777" w:rsidR="00764B0B" w:rsidRPr="00F54BB7" w:rsidRDefault="00764B0B" w:rsidP="00033966">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4069F01C" w14:textId="77777777" w:rsidR="00764B0B" w:rsidRPr="00F54BB7" w:rsidRDefault="00764B0B" w:rsidP="00033966">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D3591" w14:textId="77777777" w:rsidR="00764B0B" w:rsidRPr="00F54BB7" w:rsidRDefault="00764B0B" w:rsidP="00033966">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506CDBE2" w14:textId="77777777" w:rsidR="00764B0B" w:rsidRPr="00F54BB7" w:rsidRDefault="00764B0B" w:rsidP="00033966">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 </w:t>
            </w:r>
          </w:p>
          <w:p w14:paraId="7B3C4FA1" w14:textId="77777777" w:rsidR="00764B0B" w:rsidRPr="00F54BB7" w:rsidRDefault="00764B0B" w:rsidP="00033966">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53C7CE38"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 </w:t>
            </w:r>
          </w:p>
          <w:p w14:paraId="333F2890"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1903FD92"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49239B09"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Здобувач розглядає, розпізнає, описує в загальних рисах, але не визначає зв’язки між закономірностями, </w:t>
            </w:r>
            <w:r w:rsidRPr="00F54BB7">
              <w:rPr>
                <w:sz w:val="24"/>
                <w:szCs w:val="24"/>
              </w:rPr>
              <w:lastRenderedPageBreak/>
              <w:t>особливостями розвитку і функціонуванням психічних явищ в контексті професійних завдань.</w:t>
            </w:r>
          </w:p>
          <w:p w14:paraId="75FF8FAB"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764B0B" w:rsidRPr="002D0932" w14:paraId="458803C4"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3F25" w14:textId="77777777" w:rsidR="00764B0B" w:rsidRPr="00F54BB7" w:rsidRDefault="00764B0B" w:rsidP="00033966">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C3AB8" w14:textId="77777777" w:rsidR="00764B0B" w:rsidRPr="0056736B" w:rsidRDefault="00764B0B" w:rsidP="00033966">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52C57B3C" w14:textId="77777777" w:rsidR="00764B0B" w:rsidRPr="0056736B" w:rsidRDefault="00764B0B" w:rsidP="00033966">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7D159731" w14:textId="77777777" w:rsidR="00764B0B" w:rsidRPr="0056736B" w:rsidRDefault="00764B0B" w:rsidP="00033966">
            <w:pPr>
              <w:pStyle w:val="TableParagraph"/>
              <w:ind w:firstLine="142"/>
              <w:jc w:val="both"/>
              <w:rPr>
                <w:rFonts w:eastAsia="Calibri"/>
                <w:b/>
                <w:bCs/>
                <w:sz w:val="24"/>
                <w:szCs w:val="24"/>
              </w:rPr>
            </w:pPr>
            <w:r w:rsidRPr="0056736B">
              <w:rPr>
                <w:sz w:val="24"/>
                <w:szCs w:val="24"/>
              </w:rPr>
              <w:t>0 балів – відповідь відсутня</w:t>
            </w:r>
          </w:p>
          <w:p w14:paraId="4056304E" w14:textId="77777777" w:rsidR="00764B0B" w:rsidRPr="00F54BB7" w:rsidRDefault="00764B0B" w:rsidP="00033966">
            <w:pPr>
              <w:pStyle w:val="TableParagraph"/>
              <w:tabs>
                <w:tab w:val="left" w:pos="1764"/>
              </w:tabs>
              <w:ind w:firstLine="142"/>
              <w:jc w:val="both"/>
              <w:rPr>
                <w:spacing w:val="-2"/>
                <w:sz w:val="24"/>
                <w:szCs w:val="24"/>
              </w:rPr>
            </w:pPr>
          </w:p>
        </w:tc>
      </w:tr>
      <w:tr w:rsidR="00764B0B" w:rsidRPr="00F54BB7" w14:paraId="393C11E8"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55178" w14:textId="77777777" w:rsidR="00764B0B" w:rsidRPr="00F54BB7" w:rsidRDefault="00D2072A" w:rsidP="00033966">
            <w:pPr>
              <w:pStyle w:val="TableParagraph"/>
              <w:tabs>
                <w:tab w:val="left" w:pos="1764"/>
              </w:tabs>
              <w:ind w:firstLine="142"/>
              <w:rPr>
                <w:rFonts w:eastAsia="Calibri"/>
                <w:sz w:val="24"/>
                <w:szCs w:val="24"/>
              </w:rPr>
            </w:pPr>
            <w:r>
              <w:rPr>
                <w:rFonts w:eastAsia="Calibri"/>
                <w:sz w:val="24"/>
                <w:szCs w:val="24"/>
              </w:rPr>
              <w:t>Захист реферату</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32535" w14:textId="77777777" w:rsidR="00764B0B" w:rsidRPr="00F54BB7" w:rsidRDefault="00D2072A" w:rsidP="00033966">
            <w:pPr>
              <w:pStyle w:val="TableParagraph"/>
              <w:tabs>
                <w:tab w:val="left" w:pos="1764"/>
              </w:tabs>
              <w:ind w:firstLine="142"/>
              <w:jc w:val="center"/>
              <w:rPr>
                <w:b/>
                <w:bCs/>
                <w:sz w:val="24"/>
                <w:szCs w:val="24"/>
              </w:rPr>
            </w:pPr>
            <w:r>
              <w:rPr>
                <w:b/>
                <w:bCs/>
                <w:sz w:val="24"/>
                <w:szCs w:val="24"/>
              </w:rPr>
              <w:t>Максимально 15</w:t>
            </w:r>
            <w:r w:rsidR="00764B0B" w:rsidRPr="00F54BB7">
              <w:rPr>
                <w:b/>
                <w:bCs/>
                <w:sz w:val="24"/>
                <w:szCs w:val="24"/>
              </w:rPr>
              <w:t xml:space="preserve"> балів:</w:t>
            </w:r>
          </w:p>
          <w:p w14:paraId="6287606E" w14:textId="77777777" w:rsidR="00764B0B" w:rsidRPr="00F54BB7" w:rsidRDefault="00D2072A" w:rsidP="00033966">
            <w:pPr>
              <w:pStyle w:val="TableParagraph"/>
              <w:tabs>
                <w:tab w:val="left" w:pos="411"/>
                <w:tab w:val="left" w:pos="1764"/>
              </w:tabs>
              <w:ind w:firstLine="142"/>
              <w:jc w:val="both"/>
              <w:rPr>
                <w:sz w:val="24"/>
                <w:szCs w:val="24"/>
              </w:rPr>
            </w:pPr>
            <w:r>
              <w:rPr>
                <w:sz w:val="24"/>
                <w:szCs w:val="24"/>
              </w:rPr>
              <w:t>15-13</w:t>
            </w:r>
            <w:r w:rsidR="00764B0B"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7E8B57AA"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w:t>
            </w:r>
          </w:p>
          <w:p w14:paraId="42AF10B0" w14:textId="77777777" w:rsidR="00764B0B" w:rsidRPr="00F54BB7" w:rsidRDefault="00D2072A" w:rsidP="00033966">
            <w:pPr>
              <w:pStyle w:val="TableParagraph"/>
              <w:tabs>
                <w:tab w:val="left" w:pos="301"/>
                <w:tab w:val="left" w:pos="1764"/>
              </w:tabs>
              <w:ind w:firstLine="142"/>
              <w:jc w:val="both"/>
              <w:rPr>
                <w:sz w:val="24"/>
                <w:szCs w:val="24"/>
              </w:rPr>
            </w:pPr>
            <w:r>
              <w:rPr>
                <w:sz w:val="24"/>
                <w:szCs w:val="24"/>
              </w:rPr>
              <w:t>12-10</w:t>
            </w:r>
            <w:r w:rsidR="00764B0B"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51201A8F" w14:textId="77777777" w:rsidR="00764B0B" w:rsidRPr="00F54BB7" w:rsidRDefault="00D2072A" w:rsidP="00033966">
            <w:pPr>
              <w:pStyle w:val="TableParagraph"/>
              <w:tabs>
                <w:tab w:val="left" w:pos="354"/>
                <w:tab w:val="left" w:pos="1764"/>
                <w:tab w:val="left" w:pos="1813"/>
              </w:tabs>
              <w:ind w:firstLine="142"/>
              <w:jc w:val="both"/>
              <w:rPr>
                <w:sz w:val="24"/>
                <w:szCs w:val="24"/>
              </w:rPr>
            </w:pPr>
            <w:r>
              <w:rPr>
                <w:sz w:val="24"/>
                <w:szCs w:val="24"/>
              </w:rPr>
              <w:t>9-6</w:t>
            </w:r>
            <w:r w:rsidR="00764B0B"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57A7CBFF" w14:textId="77777777" w:rsidR="00764B0B" w:rsidRPr="00F54BB7" w:rsidRDefault="00D2072A" w:rsidP="00033966">
            <w:pPr>
              <w:pStyle w:val="TableParagraph"/>
              <w:tabs>
                <w:tab w:val="left" w:pos="354"/>
                <w:tab w:val="left" w:pos="1764"/>
                <w:tab w:val="left" w:pos="1813"/>
              </w:tabs>
              <w:ind w:firstLine="142"/>
              <w:jc w:val="both"/>
              <w:rPr>
                <w:sz w:val="24"/>
                <w:szCs w:val="24"/>
              </w:rPr>
            </w:pPr>
            <w:r>
              <w:rPr>
                <w:sz w:val="24"/>
                <w:szCs w:val="24"/>
              </w:rPr>
              <w:t>5</w:t>
            </w:r>
            <w:r w:rsidR="00764B0B">
              <w:rPr>
                <w:sz w:val="24"/>
                <w:szCs w:val="24"/>
              </w:rPr>
              <w:t>-1</w:t>
            </w:r>
            <w:r w:rsidR="00764B0B"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w:t>
            </w:r>
            <w:r w:rsidR="00764B0B" w:rsidRPr="00F54BB7">
              <w:rPr>
                <w:sz w:val="24"/>
                <w:szCs w:val="24"/>
              </w:rPr>
              <w:lastRenderedPageBreak/>
              <w:t>явищ в контексті професійних завдань.</w:t>
            </w:r>
          </w:p>
          <w:p w14:paraId="5B49CCA1" w14:textId="77777777" w:rsidR="00764B0B" w:rsidRPr="00F54BB7" w:rsidRDefault="00764B0B" w:rsidP="00033966">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5087CDD1" w14:textId="77777777" w:rsidR="00764B0B" w:rsidRPr="00F54BB7" w:rsidRDefault="00764B0B" w:rsidP="00764B0B">
      <w:pPr>
        <w:tabs>
          <w:tab w:val="left" w:pos="1764"/>
          <w:tab w:val="left" w:pos="1813"/>
        </w:tabs>
        <w:spacing w:after="0" w:line="240" w:lineRule="auto"/>
        <w:ind w:firstLine="142"/>
        <w:jc w:val="center"/>
        <w:rPr>
          <w:rFonts w:ascii="Times New Roman" w:hAnsi="Times New Roman" w:cs="Times New Roman"/>
          <w:sz w:val="24"/>
          <w:szCs w:val="24"/>
          <w:lang w:val="uk-UA"/>
        </w:rPr>
      </w:pPr>
    </w:p>
    <w:p w14:paraId="04EFB148" w14:textId="77777777" w:rsidR="00CE0A67" w:rsidRPr="000E52D7" w:rsidRDefault="00764B0B" w:rsidP="00764B0B">
      <w:pPr>
        <w:widowControl w:val="0"/>
        <w:tabs>
          <w:tab w:val="left" w:pos="1764"/>
        </w:tabs>
        <w:spacing w:after="0" w:line="240" w:lineRule="auto"/>
        <w:ind w:firstLine="709"/>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w:t>
      </w:r>
    </w:p>
    <w:p w14:paraId="7A70CF46"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bookmarkStart w:id="0" w:name="_Hlk177984244"/>
      <w:r w:rsidRPr="000E52D7">
        <w:rPr>
          <w:rFonts w:ascii="Times New Roman" w:hAnsi="Times New Roman" w:cs="Times New Roman"/>
          <w:b/>
          <w:sz w:val="24"/>
          <w:szCs w:val="24"/>
          <w:lang w:val="uk-UA"/>
        </w:rPr>
        <w:t>Критерії оцінювання підсумкового контролю:</w:t>
      </w:r>
    </w:p>
    <w:tbl>
      <w:tblPr>
        <w:tblStyle w:val="af5"/>
        <w:tblW w:w="5000" w:type="pct"/>
        <w:tblLook w:val="04A0" w:firstRow="1" w:lastRow="0" w:firstColumn="1" w:lastColumn="0" w:noHBand="0" w:noVBand="1"/>
      </w:tblPr>
      <w:tblGrid>
        <w:gridCol w:w="4962"/>
        <w:gridCol w:w="1607"/>
        <w:gridCol w:w="2776"/>
      </w:tblGrid>
      <w:tr w:rsidR="00E94461" w:rsidRPr="000E52D7" w14:paraId="682513D5" w14:textId="77777777" w:rsidTr="00E94461">
        <w:tc>
          <w:tcPr>
            <w:tcW w:w="2667" w:type="pct"/>
          </w:tcPr>
          <w:bookmarkEnd w:id="0"/>
          <w:p w14:paraId="54CCB281"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Характеристика критеріїв оцінювання знань</w:t>
            </w:r>
          </w:p>
        </w:tc>
        <w:tc>
          <w:tcPr>
            <w:tcW w:w="836" w:type="pct"/>
          </w:tcPr>
          <w:p w14:paraId="4BE8E54A"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Якісна шкала</w:t>
            </w:r>
          </w:p>
        </w:tc>
        <w:tc>
          <w:tcPr>
            <w:tcW w:w="1497" w:type="pct"/>
          </w:tcPr>
          <w:p w14:paraId="40B12D56"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За 40 бальною шкалою</w:t>
            </w:r>
          </w:p>
        </w:tc>
      </w:tr>
      <w:tr w:rsidR="00E94461" w:rsidRPr="000E52D7" w14:paraId="337075C2" w14:textId="77777777" w:rsidTr="00E94461">
        <w:tc>
          <w:tcPr>
            <w:tcW w:w="2667" w:type="pct"/>
          </w:tcPr>
          <w:p w14:paraId="7176B92E"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Високий </w:t>
            </w:r>
            <w:r w:rsidRPr="000E52D7">
              <w:rPr>
                <w:b/>
                <w:spacing w:val="-2"/>
                <w:sz w:val="24"/>
                <w:szCs w:val="24"/>
              </w:rPr>
              <w:t>рівень</w:t>
            </w:r>
          </w:p>
          <w:p w14:paraId="72AAFBA4"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E52D7">
              <w:rPr>
                <w:spacing w:val="-2"/>
                <w:sz w:val="24"/>
                <w:szCs w:val="24"/>
              </w:rPr>
              <w:t>оцінювати</w:t>
            </w:r>
          </w:p>
          <w:p w14:paraId="2484AC01"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різноманітні життєві ситуації, явища, факти, виявляти і </w:t>
            </w:r>
            <w:r w:rsidRPr="000E52D7">
              <w:rPr>
                <w:rFonts w:ascii="Times New Roman" w:hAnsi="Times New Roman"/>
                <w:spacing w:val="-2"/>
                <w:sz w:val="24"/>
                <w:szCs w:val="24"/>
                <w:lang w:val="uk-UA"/>
              </w:rPr>
              <w:t>відстоювати особистісну позицію.</w:t>
            </w:r>
          </w:p>
        </w:tc>
        <w:tc>
          <w:tcPr>
            <w:tcW w:w="836" w:type="pct"/>
          </w:tcPr>
          <w:p w14:paraId="10C76BB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відмінно</w:t>
            </w:r>
          </w:p>
        </w:tc>
        <w:tc>
          <w:tcPr>
            <w:tcW w:w="1497" w:type="pct"/>
          </w:tcPr>
          <w:p w14:paraId="4D7C4503"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36-40</w:t>
            </w:r>
          </w:p>
        </w:tc>
      </w:tr>
      <w:tr w:rsidR="00E94461" w:rsidRPr="000E52D7" w14:paraId="246F387B" w14:textId="77777777" w:rsidTr="00E94461">
        <w:tc>
          <w:tcPr>
            <w:tcW w:w="2667" w:type="pct"/>
          </w:tcPr>
          <w:p w14:paraId="7C625C01"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Високий </w:t>
            </w:r>
            <w:r w:rsidRPr="000E52D7">
              <w:rPr>
                <w:b/>
                <w:spacing w:val="-2"/>
                <w:sz w:val="24"/>
                <w:szCs w:val="24"/>
              </w:rPr>
              <w:t>рівень</w:t>
            </w:r>
          </w:p>
          <w:p w14:paraId="64708BF8"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E52D7">
              <w:rPr>
                <w:rFonts w:ascii="Times New Roman" w:hAnsi="Times New Roman"/>
                <w:spacing w:val="-6"/>
                <w:sz w:val="24"/>
                <w:szCs w:val="24"/>
                <w:lang w:val="uk-UA"/>
              </w:rPr>
              <w:t xml:space="preserve">уміннями самостійно оцінювати різноманітні життєві ситуації, </w:t>
            </w:r>
            <w:r w:rsidRPr="000E52D7">
              <w:rPr>
                <w:rFonts w:ascii="Times New Roman" w:hAnsi="Times New Roman"/>
                <w:spacing w:val="-4"/>
                <w:sz w:val="24"/>
                <w:szCs w:val="24"/>
                <w:lang w:val="uk-UA"/>
              </w:rPr>
              <w:t>явища, факти, виявляти і відстоювати особистісну позицію.</w:t>
            </w:r>
          </w:p>
        </w:tc>
        <w:tc>
          <w:tcPr>
            <w:tcW w:w="836" w:type="pct"/>
          </w:tcPr>
          <w:p w14:paraId="4CB6A1CE"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1497" w:type="pct"/>
          </w:tcPr>
          <w:p w14:paraId="156A2737"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33-35</w:t>
            </w:r>
          </w:p>
        </w:tc>
      </w:tr>
      <w:tr w:rsidR="00E94461" w:rsidRPr="000E52D7" w14:paraId="030AF855" w14:textId="77777777" w:rsidTr="00E94461">
        <w:tc>
          <w:tcPr>
            <w:tcW w:w="2667" w:type="pct"/>
          </w:tcPr>
          <w:p w14:paraId="59D695CE"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Достатній </w:t>
            </w:r>
            <w:r w:rsidRPr="000E52D7">
              <w:rPr>
                <w:b/>
                <w:spacing w:val="-2"/>
                <w:sz w:val="24"/>
                <w:szCs w:val="24"/>
              </w:rPr>
              <w:t>рівень</w:t>
            </w:r>
          </w:p>
          <w:p w14:paraId="183DF8D9"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Характеризується знаннями суттєвих ознак, понять, явищ, закономірностей, зв’язків між ними. Студент самостійно </w:t>
            </w:r>
            <w:r w:rsidRPr="000E52D7">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0E52D7">
              <w:rPr>
                <w:spacing w:val="-6"/>
                <w:sz w:val="24"/>
                <w:szCs w:val="24"/>
              </w:rPr>
              <w:t xml:space="preserve">абстрагуванням), уміє робити висновки, виправляти допущені </w:t>
            </w:r>
            <w:r w:rsidRPr="000E52D7">
              <w:rPr>
                <w:spacing w:val="-2"/>
                <w:sz w:val="24"/>
                <w:szCs w:val="24"/>
              </w:rPr>
              <w:t>помилки.</w:t>
            </w:r>
          </w:p>
        </w:tc>
        <w:tc>
          <w:tcPr>
            <w:tcW w:w="836" w:type="pct"/>
          </w:tcPr>
          <w:p w14:paraId="1C805DB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1497" w:type="pct"/>
          </w:tcPr>
          <w:p w14:paraId="0398413A"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30-32</w:t>
            </w:r>
          </w:p>
        </w:tc>
      </w:tr>
      <w:tr w:rsidR="00E94461" w:rsidRPr="000E52D7" w14:paraId="52260A8E" w14:textId="77777777" w:rsidTr="00E94461">
        <w:tc>
          <w:tcPr>
            <w:tcW w:w="2667" w:type="pct"/>
          </w:tcPr>
          <w:p w14:paraId="56E59970"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Середній </w:t>
            </w:r>
            <w:r w:rsidRPr="000E52D7">
              <w:rPr>
                <w:b/>
                <w:spacing w:val="-2"/>
                <w:sz w:val="24"/>
                <w:szCs w:val="24"/>
              </w:rPr>
              <w:t>рівень</w:t>
            </w:r>
          </w:p>
          <w:p w14:paraId="413C3F3F"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0E52D7">
              <w:rPr>
                <w:spacing w:val="-2"/>
                <w:sz w:val="24"/>
                <w:szCs w:val="24"/>
              </w:rPr>
              <w:t xml:space="preserve">елементарними </w:t>
            </w:r>
            <w:r w:rsidRPr="000E52D7">
              <w:rPr>
                <w:spacing w:val="-8"/>
                <w:sz w:val="24"/>
                <w:szCs w:val="24"/>
              </w:rPr>
              <w:t>вміннями навчальної діяльності.</w:t>
            </w:r>
          </w:p>
        </w:tc>
        <w:tc>
          <w:tcPr>
            <w:tcW w:w="836" w:type="pct"/>
          </w:tcPr>
          <w:p w14:paraId="3F533166"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1497" w:type="pct"/>
          </w:tcPr>
          <w:p w14:paraId="759AE3E7"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27-29</w:t>
            </w:r>
          </w:p>
        </w:tc>
      </w:tr>
      <w:tr w:rsidR="00E94461" w:rsidRPr="000E52D7" w14:paraId="49211BA2" w14:textId="77777777" w:rsidTr="00E94461">
        <w:tc>
          <w:tcPr>
            <w:tcW w:w="2667" w:type="pct"/>
          </w:tcPr>
          <w:p w14:paraId="186FCA52"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Початковий </w:t>
            </w:r>
            <w:r w:rsidRPr="000E52D7">
              <w:rPr>
                <w:b/>
                <w:spacing w:val="-2"/>
                <w:sz w:val="24"/>
                <w:szCs w:val="24"/>
              </w:rPr>
              <w:t>рівень</w:t>
            </w:r>
          </w:p>
          <w:p w14:paraId="13B17260"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0E52D7">
              <w:rPr>
                <w:rFonts w:ascii="Times New Roman" w:hAnsi="Times New Roman"/>
                <w:spacing w:val="-2"/>
                <w:sz w:val="24"/>
                <w:szCs w:val="24"/>
                <w:lang w:val="uk-UA"/>
              </w:rPr>
              <w:t>уявленням про предмет вивчення.</w:t>
            </w:r>
          </w:p>
        </w:tc>
        <w:tc>
          <w:tcPr>
            <w:tcW w:w="836" w:type="pct"/>
          </w:tcPr>
          <w:p w14:paraId="197D8466"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1497" w:type="pct"/>
          </w:tcPr>
          <w:p w14:paraId="7F4D0761"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24-26</w:t>
            </w:r>
          </w:p>
        </w:tc>
      </w:tr>
      <w:tr w:rsidR="00E94461" w:rsidRPr="000E52D7" w14:paraId="01CC89A8" w14:textId="77777777" w:rsidTr="00E94461">
        <w:tc>
          <w:tcPr>
            <w:tcW w:w="2667" w:type="pct"/>
          </w:tcPr>
          <w:p w14:paraId="162DF863"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36" w:type="pct"/>
          </w:tcPr>
          <w:p w14:paraId="7C9E9BF8"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можливістю повторного складання)</w:t>
            </w:r>
          </w:p>
        </w:tc>
        <w:tc>
          <w:tcPr>
            <w:tcW w:w="1497" w:type="pct"/>
          </w:tcPr>
          <w:p w14:paraId="6BD2672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21-23</w:t>
            </w:r>
          </w:p>
        </w:tc>
      </w:tr>
      <w:tr w:rsidR="00E94461" w:rsidRPr="000E52D7" w14:paraId="1AA670E0" w14:textId="77777777" w:rsidTr="00E94461">
        <w:tc>
          <w:tcPr>
            <w:tcW w:w="2667" w:type="pct"/>
          </w:tcPr>
          <w:p w14:paraId="1EC9ABF4"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lastRenderedPageBreak/>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836" w:type="pct"/>
          </w:tcPr>
          <w:p w14:paraId="39D672C8"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обов’язковим повторним вивченням освітнього компонента)</w:t>
            </w:r>
          </w:p>
        </w:tc>
        <w:tc>
          <w:tcPr>
            <w:tcW w:w="1497" w:type="pct"/>
          </w:tcPr>
          <w:p w14:paraId="72FE238B"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1-20</w:t>
            </w:r>
          </w:p>
        </w:tc>
      </w:tr>
    </w:tbl>
    <w:p w14:paraId="7E451212"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sz w:val="24"/>
          <w:szCs w:val="24"/>
          <w:lang w:val="uk-UA"/>
        </w:rPr>
      </w:pPr>
    </w:p>
    <w:p w14:paraId="3AD32E6E"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5"/>
        <w:tblW w:w="0" w:type="auto"/>
        <w:tblLook w:val="04A0" w:firstRow="1" w:lastRow="0" w:firstColumn="1" w:lastColumn="0" w:noHBand="0" w:noVBand="1"/>
      </w:tblPr>
      <w:tblGrid>
        <w:gridCol w:w="1616"/>
        <w:gridCol w:w="936"/>
        <w:gridCol w:w="3396"/>
        <w:gridCol w:w="3397"/>
      </w:tblGrid>
      <w:tr w:rsidR="00CE0A67" w:rsidRPr="000E52D7" w14:paraId="78F8A855" w14:textId="77777777" w:rsidTr="004973B6">
        <w:tc>
          <w:tcPr>
            <w:tcW w:w="2122" w:type="dxa"/>
            <w:vMerge w:val="restart"/>
            <w:vAlign w:val="center"/>
          </w:tcPr>
          <w:p w14:paraId="52A90F65"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Сума балів за всі види навчальної діяльності</w:t>
            </w:r>
          </w:p>
        </w:tc>
        <w:tc>
          <w:tcPr>
            <w:tcW w:w="283" w:type="dxa"/>
            <w:vMerge w:val="restart"/>
            <w:vAlign w:val="center"/>
          </w:tcPr>
          <w:p w14:paraId="3AC082F0"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Оцінка ECTS</w:t>
            </w:r>
          </w:p>
        </w:tc>
        <w:tc>
          <w:tcPr>
            <w:tcW w:w="12155" w:type="dxa"/>
            <w:gridSpan w:val="2"/>
            <w:vAlign w:val="center"/>
          </w:tcPr>
          <w:p w14:paraId="066C049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Оцінка за національною шкалою</w:t>
            </w:r>
          </w:p>
        </w:tc>
      </w:tr>
      <w:tr w:rsidR="00CE0A67" w:rsidRPr="000E52D7" w14:paraId="7C92F8BC" w14:textId="77777777" w:rsidTr="004973B6">
        <w:tc>
          <w:tcPr>
            <w:tcW w:w="2122" w:type="dxa"/>
            <w:vMerge/>
            <w:vAlign w:val="center"/>
          </w:tcPr>
          <w:p w14:paraId="765ECDC5" w14:textId="77777777" w:rsidR="00CE0A67" w:rsidRPr="000E52D7" w:rsidRDefault="00CE0A67" w:rsidP="000E52D7">
            <w:pPr>
              <w:widowControl w:val="0"/>
              <w:tabs>
                <w:tab w:val="left" w:pos="1764"/>
              </w:tabs>
              <w:jc w:val="both"/>
              <w:rPr>
                <w:rFonts w:ascii="Times New Roman" w:hAnsi="Times New Roman"/>
                <w:sz w:val="24"/>
                <w:szCs w:val="24"/>
                <w:lang w:val="uk-UA"/>
              </w:rPr>
            </w:pPr>
          </w:p>
        </w:tc>
        <w:tc>
          <w:tcPr>
            <w:tcW w:w="283" w:type="dxa"/>
            <w:vMerge/>
            <w:vAlign w:val="center"/>
          </w:tcPr>
          <w:p w14:paraId="2E08F960" w14:textId="77777777" w:rsidR="00CE0A67" w:rsidRPr="000E52D7" w:rsidRDefault="00CE0A67" w:rsidP="000E52D7">
            <w:pPr>
              <w:widowControl w:val="0"/>
              <w:tabs>
                <w:tab w:val="left" w:pos="1764"/>
              </w:tabs>
              <w:jc w:val="both"/>
              <w:rPr>
                <w:rFonts w:ascii="Times New Roman" w:hAnsi="Times New Roman"/>
                <w:sz w:val="24"/>
                <w:szCs w:val="24"/>
                <w:lang w:val="uk-UA"/>
              </w:rPr>
            </w:pPr>
          </w:p>
        </w:tc>
        <w:tc>
          <w:tcPr>
            <w:tcW w:w="5528" w:type="dxa"/>
            <w:vAlign w:val="center"/>
          </w:tcPr>
          <w:p w14:paraId="2953A6A0"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для екзамену, курсової роботи, практики, диференційованого заліку</w:t>
            </w:r>
          </w:p>
        </w:tc>
        <w:tc>
          <w:tcPr>
            <w:tcW w:w="6627" w:type="dxa"/>
            <w:vAlign w:val="center"/>
          </w:tcPr>
          <w:p w14:paraId="092C1E4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для заліку</w:t>
            </w:r>
          </w:p>
        </w:tc>
      </w:tr>
      <w:tr w:rsidR="00CE0A67" w:rsidRPr="000E52D7" w14:paraId="571B019D" w14:textId="77777777" w:rsidTr="004973B6">
        <w:tc>
          <w:tcPr>
            <w:tcW w:w="2122" w:type="dxa"/>
            <w:vAlign w:val="center"/>
          </w:tcPr>
          <w:p w14:paraId="2D5D4E2B"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90-100</w:t>
            </w:r>
          </w:p>
        </w:tc>
        <w:tc>
          <w:tcPr>
            <w:tcW w:w="283" w:type="dxa"/>
            <w:vAlign w:val="center"/>
          </w:tcPr>
          <w:p w14:paraId="6F8C837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A</w:t>
            </w:r>
          </w:p>
        </w:tc>
        <w:tc>
          <w:tcPr>
            <w:tcW w:w="5528" w:type="dxa"/>
          </w:tcPr>
          <w:p w14:paraId="7C9D3144"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відмінно</w:t>
            </w:r>
          </w:p>
        </w:tc>
        <w:tc>
          <w:tcPr>
            <w:tcW w:w="6627" w:type="dxa"/>
            <w:vMerge w:val="restart"/>
          </w:tcPr>
          <w:p w14:paraId="3577FC68"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зараховано</w:t>
            </w:r>
          </w:p>
        </w:tc>
      </w:tr>
      <w:tr w:rsidR="00CE0A67" w:rsidRPr="000E52D7" w14:paraId="572693CB" w14:textId="77777777" w:rsidTr="004973B6">
        <w:tc>
          <w:tcPr>
            <w:tcW w:w="2122" w:type="dxa"/>
            <w:vAlign w:val="center"/>
          </w:tcPr>
          <w:p w14:paraId="4219CA1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82-89</w:t>
            </w:r>
          </w:p>
        </w:tc>
        <w:tc>
          <w:tcPr>
            <w:tcW w:w="283" w:type="dxa"/>
            <w:vAlign w:val="center"/>
          </w:tcPr>
          <w:p w14:paraId="726A96F7"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B</w:t>
            </w:r>
          </w:p>
        </w:tc>
        <w:tc>
          <w:tcPr>
            <w:tcW w:w="5528" w:type="dxa"/>
          </w:tcPr>
          <w:p w14:paraId="7E2E6DE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6627" w:type="dxa"/>
            <w:vMerge/>
          </w:tcPr>
          <w:p w14:paraId="563C0206"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39AFC936" w14:textId="77777777" w:rsidTr="004973B6">
        <w:tc>
          <w:tcPr>
            <w:tcW w:w="2122" w:type="dxa"/>
            <w:vAlign w:val="center"/>
          </w:tcPr>
          <w:p w14:paraId="7E00B6FF"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74-81</w:t>
            </w:r>
          </w:p>
        </w:tc>
        <w:tc>
          <w:tcPr>
            <w:tcW w:w="283" w:type="dxa"/>
            <w:vAlign w:val="center"/>
          </w:tcPr>
          <w:p w14:paraId="7C79562F"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C</w:t>
            </w:r>
          </w:p>
        </w:tc>
        <w:tc>
          <w:tcPr>
            <w:tcW w:w="5528" w:type="dxa"/>
          </w:tcPr>
          <w:p w14:paraId="55EC4B8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6627" w:type="dxa"/>
            <w:vMerge/>
          </w:tcPr>
          <w:p w14:paraId="651A36A8"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1A5A1D15" w14:textId="77777777" w:rsidTr="004973B6">
        <w:tc>
          <w:tcPr>
            <w:tcW w:w="2122" w:type="dxa"/>
            <w:vAlign w:val="center"/>
          </w:tcPr>
          <w:p w14:paraId="27C6F1F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64-73</w:t>
            </w:r>
          </w:p>
        </w:tc>
        <w:tc>
          <w:tcPr>
            <w:tcW w:w="283" w:type="dxa"/>
            <w:vAlign w:val="center"/>
          </w:tcPr>
          <w:p w14:paraId="163D3FF0"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D</w:t>
            </w:r>
          </w:p>
        </w:tc>
        <w:tc>
          <w:tcPr>
            <w:tcW w:w="5528" w:type="dxa"/>
          </w:tcPr>
          <w:p w14:paraId="46CA9E4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6627" w:type="dxa"/>
            <w:vMerge/>
          </w:tcPr>
          <w:p w14:paraId="6627A7B8"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50DD3748" w14:textId="77777777" w:rsidTr="004973B6">
        <w:tc>
          <w:tcPr>
            <w:tcW w:w="2122" w:type="dxa"/>
            <w:vAlign w:val="center"/>
          </w:tcPr>
          <w:p w14:paraId="0E1A5CF0"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60-63</w:t>
            </w:r>
          </w:p>
        </w:tc>
        <w:tc>
          <w:tcPr>
            <w:tcW w:w="283" w:type="dxa"/>
            <w:vAlign w:val="center"/>
          </w:tcPr>
          <w:p w14:paraId="246C2068"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E</w:t>
            </w:r>
          </w:p>
        </w:tc>
        <w:tc>
          <w:tcPr>
            <w:tcW w:w="5528" w:type="dxa"/>
          </w:tcPr>
          <w:p w14:paraId="6323F89E"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6627" w:type="dxa"/>
            <w:vMerge/>
          </w:tcPr>
          <w:p w14:paraId="7605A022"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6CACD5CB" w14:textId="77777777" w:rsidTr="004973B6">
        <w:tc>
          <w:tcPr>
            <w:tcW w:w="2122" w:type="dxa"/>
            <w:vAlign w:val="center"/>
          </w:tcPr>
          <w:p w14:paraId="519E939B"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35-59</w:t>
            </w:r>
          </w:p>
        </w:tc>
        <w:tc>
          <w:tcPr>
            <w:tcW w:w="283" w:type="dxa"/>
            <w:vAlign w:val="center"/>
          </w:tcPr>
          <w:p w14:paraId="4B9181F7"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FX</w:t>
            </w:r>
          </w:p>
        </w:tc>
        <w:tc>
          <w:tcPr>
            <w:tcW w:w="5528" w:type="dxa"/>
          </w:tcPr>
          <w:p w14:paraId="2833C6B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незадовільно з можливістю повторного складання</w:t>
            </w:r>
          </w:p>
        </w:tc>
        <w:tc>
          <w:tcPr>
            <w:tcW w:w="6627" w:type="dxa"/>
          </w:tcPr>
          <w:p w14:paraId="655AEFC2"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можливістю повторного складання</w:t>
            </w:r>
          </w:p>
        </w:tc>
      </w:tr>
      <w:tr w:rsidR="00CE0A67" w:rsidRPr="000E52D7" w14:paraId="4E459755" w14:textId="77777777" w:rsidTr="004973B6">
        <w:tc>
          <w:tcPr>
            <w:tcW w:w="2122" w:type="dxa"/>
            <w:vAlign w:val="center"/>
          </w:tcPr>
          <w:p w14:paraId="3D92B14D"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0-34</w:t>
            </w:r>
          </w:p>
        </w:tc>
        <w:tc>
          <w:tcPr>
            <w:tcW w:w="283" w:type="dxa"/>
            <w:vAlign w:val="center"/>
          </w:tcPr>
          <w:p w14:paraId="3FA8A7D2"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F</w:t>
            </w:r>
          </w:p>
        </w:tc>
        <w:tc>
          <w:tcPr>
            <w:tcW w:w="5528" w:type="dxa"/>
          </w:tcPr>
          <w:p w14:paraId="443AFCC1"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незадовільно з обов’язковим повторним вивченням дисципліни</w:t>
            </w:r>
          </w:p>
        </w:tc>
        <w:tc>
          <w:tcPr>
            <w:tcW w:w="6627" w:type="dxa"/>
          </w:tcPr>
          <w:p w14:paraId="25FF4D4F"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обов’язковим повторним вивченням дисципліни</w:t>
            </w:r>
          </w:p>
        </w:tc>
      </w:tr>
    </w:tbl>
    <w:p w14:paraId="5ECB643B"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color w:val="FF0000"/>
          <w:sz w:val="24"/>
          <w:szCs w:val="24"/>
          <w:lang w:val="uk-UA"/>
        </w:rPr>
      </w:pPr>
    </w:p>
    <w:p w14:paraId="3BD108CB"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b/>
          <w:sz w:val="24"/>
          <w:szCs w:val="24"/>
          <w:lang w:val="uk-UA"/>
        </w:rPr>
        <w:t>ПОРЯДОК ВИЗНАННЯ РЕЗУЛЬТАТІВ НАВЧАННЯ, ОТРИМАНИХ В НЕФОРМАЛЬНІЙ ОСВІТІ</w:t>
      </w:r>
    </w:p>
    <w:p w14:paraId="5D4B3A06" w14:textId="77777777" w:rsidR="00CE0A67" w:rsidRPr="000E52D7" w:rsidRDefault="00CE0A67" w:rsidP="000E52D7">
      <w:pPr>
        <w:pBdr>
          <w:top w:val="nil"/>
          <w:left w:val="nil"/>
          <w:bottom w:val="nil"/>
          <w:right w:val="nil"/>
          <w:between w:val="nil"/>
        </w:pBdr>
        <w:tabs>
          <w:tab w:val="left" w:pos="1764"/>
        </w:tabs>
        <w:spacing w:after="0" w:line="240" w:lineRule="auto"/>
        <w:ind w:firstLine="709"/>
        <w:jc w:val="both"/>
        <w:rPr>
          <w:rFonts w:ascii="Times New Roman" w:hAnsi="Times New Roman" w:cs="Times New Roman"/>
          <w:color w:val="000000"/>
          <w:sz w:val="24"/>
          <w:szCs w:val="24"/>
          <w:lang w:val="uk-UA"/>
        </w:rPr>
      </w:pPr>
      <w:r w:rsidRPr="000E52D7">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0E52D7">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r w:rsidRPr="000E52D7">
          <w:rPr>
            <w:rFonts w:ascii="Times New Roman" w:hAnsi="Times New Roman" w:cs="Times New Roman"/>
            <w:color w:val="0000FF"/>
            <w:sz w:val="24"/>
            <w:szCs w:val="24"/>
            <w:u w:val="single"/>
            <w:lang w:val="uk-UA"/>
          </w:rPr>
          <w:t>http://surl.li/lgwzd</w:t>
        </w:r>
      </w:hyperlink>
    </w:p>
    <w:p w14:paraId="29FDCFB3" w14:textId="77777777" w:rsidR="00CE0A67" w:rsidRPr="000E52D7" w:rsidRDefault="00CE0A67" w:rsidP="000E52D7">
      <w:pPr>
        <w:pBdr>
          <w:top w:val="nil"/>
          <w:left w:val="nil"/>
          <w:bottom w:val="nil"/>
          <w:right w:val="nil"/>
          <w:between w:val="nil"/>
        </w:pBdr>
        <w:tabs>
          <w:tab w:val="left" w:pos="1764"/>
        </w:tabs>
        <w:spacing w:after="0" w:line="240" w:lineRule="auto"/>
        <w:ind w:firstLine="709"/>
        <w:jc w:val="both"/>
        <w:rPr>
          <w:rFonts w:ascii="Times New Roman" w:hAnsi="Times New Roman" w:cs="Times New Roman"/>
          <w:color w:val="000000"/>
          <w:sz w:val="24"/>
          <w:szCs w:val="24"/>
          <w:lang w:val="uk-UA"/>
        </w:rPr>
      </w:pPr>
      <w:r w:rsidRPr="000E52D7">
        <w:rPr>
          <w:rFonts w:ascii="Times New Roman" w:hAnsi="Times New Roman" w:cs="Times New Roman"/>
          <w:color w:val="000000"/>
          <w:sz w:val="24"/>
          <w:szCs w:val="24"/>
          <w:lang w:val="uk-UA"/>
        </w:rPr>
        <w:t xml:space="preserve">Викладач надає здобувачам актуальну інформацію про підвищення рівня професійної підготовки та можливе </w:t>
      </w:r>
      <w:proofErr w:type="spellStart"/>
      <w:r w:rsidRPr="000E52D7">
        <w:rPr>
          <w:rFonts w:ascii="Times New Roman" w:hAnsi="Times New Roman" w:cs="Times New Roman"/>
          <w:color w:val="000000"/>
          <w:sz w:val="24"/>
          <w:szCs w:val="24"/>
          <w:lang w:val="uk-UA"/>
        </w:rPr>
        <w:t>перезарахування</w:t>
      </w:r>
      <w:proofErr w:type="spellEnd"/>
      <w:r w:rsidRPr="000E52D7">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0915BF80"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p>
    <w:p w14:paraId="22605131" w14:textId="77777777" w:rsidR="00CE0A67" w:rsidRPr="000E52D7" w:rsidRDefault="00CE0A67" w:rsidP="000E52D7">
      <w:pPr>
        <w:pStyle w:val="af2"/>
        <w:tabs>
          <w:tab w:val="left" w:pos="1764"/>
        </w:tabs>
        <w:ind w:left="1429"/>
        <w:jc w:val="both"/>
        <w:rPr>
          <w:b/>
          <w:sz w:val="24"/>
          <w:szCs w:val="24"/>
        </w:rPr>
      </w:pPr>
      <w:r w:rsidRPr="000E52D7">
        <w:rPr>
          <w:b/>
          <w:sz w:val="24"/>
          <w:szCs w:val="24"/>
        </w:rPr>
        <w:t>РЕКОМЕНДОВАНА ЛІТЕРАТУРА ТА ІНФОРМАЦІЙНІ РЕСУРСИ</w:t>
      </w:r>
    </w:p>
    <w:p w14:paraId="64178769" w14:textId="77777777" w:rsidR="00CE0A67" w:rsidRPr="000E52D7" w:rsidRDefault="00CE0A67" w:rsidP="000E52D7">
      <w:pPr>
        <w:pBdr>
          <w:top w:val="nil"/>
          <w:left w:val="nil"/>
          <w:bottom w:val="nil"/>
          <w:right w:val="nil"/>
          <w:between w:val="nil"/>
        </w:pBdr>
        <w:tabs>
          <w:tab w:val="left" w:pos="1764"/>
        </w:tabs>
        <w:spacing w:after="0" w:line="240" w:lineRule="auto"/>
        <w:jc w:val="both"/>
        <w:rPr>
          <w:rFonts w:ascii="Times New Roman" w:hAnsi="Times New Roman" w:cs="Times New Roman"/>
          <w:color w:val="000000"/>
          <w:sz w:val="24"/>
          <w:szCs w:val="24"/>
          <w:lang w:val="uk-UA"/>
        </w:rPr>
      </w:pPr>
    </w:p>
    <w:p w14:paraId="75B2B357" w14:textId="77777777" w:rsidR="00CE0A67" w:rsidRPr="000E52D7" w:rsidRDefault="00CE0A67"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9" w:history="1">
        <w:r w:rsidRPr="000E52D7">
          <w:rPr>
            <w:rStyle w:val="a3"/>
            <w:rFonts w:ascii="Times New Roman" w:hAnsi="Times New Roman" w:cs="Times New Roman"/>
            <w:sz w:val="24"/>
            <w:szCs w:val="24"/>
            <w:lang w:val="uk-UA"/>
          </w:rPr>
          <w:t>http://eprints.mdpu.org.ua</w:t>
        </w:r>
      </w:hyperlink>
      <w:r w:rsidRPr="000E52D7">
        <w:rPr>
          <w:rFonts w:ascii="Times New Roman" w:hAnsi="Times New Roman" w:cs="Times New Roman"/>
          <w:b/>
          <w:sz w:val="24"/>
          <w:szCs w:val="24"/>
          <w:lang w:val="uk-UA"/>
        </w:rPr>
        <w:t xml:space="preserve"> та у вільному доступі у мережі Інтернет </w:t>
      </w:r>
    </w:p>
    <w:p w14:paraId="6396F588" w14:textId="77777777" w:rsidR="00CE0A67" w:rsidRPr="000E52D7" w:rsidRDefault="00CE0A67" w:rsidP="000E52D7">
      <w:pPr>
        <w:tabs>
          <w:tab w:val="left" w:pos="1102"/>
          <w:tab w:val="left" w:pos="1764"/>
        </w:tabs>
        <w:spacing w:after="0" w:line="240" w:lineRule="auto"/>
        <w:jc w:val="both"/>
        <w:rPr>
          <w:rFonts w:ascii="Times New Roman" w:hAnsi="Times New Roman" w:cs="Times New Roman"/>
          <w:b/>
          <w:caps/>
          <w:sz w:val="24"/>
          <w:szCs w:val="24"/>
          <w:lang w:val="uk-UA"/>
        </w:rPr>
      </w:pPr>
    </w:p>
    <w:p w14:paraId="31565606" w14:textId="77777777" w:rsidR="00E62EDC" w:rsidRPr="000E52D7" w:rsidRDefault="00CE0A67" w:rsidP="000E52D7">
      <w:pPr>
        <w:tabs>
          <w:tab w:val="left" w:pos="1764"/>
        </w:tabs>
        <w:jc w:val="both"/>
        <w:rPr>
          <w:rFonts w:ascii="Times New Roman" w:eastAsia="Times New Roman" w:hAnsi="Times New Roman" w:cs="Times New Roman"/>
          <w:color w:val="000000"/>
          <w:sz w:val="24"/>
          <w:szCs w:val="24"/>
          <w:lang w:val="uk-UA" w:eastAsia="ru-RU"/>
        </w:rPr>
      </w:pPr>
      <w:r w:rsidRPr="000E52D7">
        <w:rPr>
          <w:rFonts w:ascii="Times New Roman" w:hAnsi="Times New Roman" w:cs="Times New Roman"/>
          <w:b/>
          <w:caps/>
          <w:sz w:val="24"/>
          <w:szCs w:val="24"/>
          <w:lang w:val="uk-UA"/>
        </w:rPr>
        <w:t>Основна літер</w:t>
      </w:r>
      <w:r w:rsidR="009E5A26" w:rsidRPr="000E52D7">
        <w:rPr>
          <w:rFonts w:ascii="Times New Roman" w:hAnsi="Times New Roman" w:cs="Times New Roman"/>
          <w:b/>
          <w:caps/>
          <w:sz w:val="24"/>
          <w:szCs w:val="24"/>
          <w:lang w:val="uk-UA"/>
        </w:rPr>
        <w:t>атура:</w:t>
      </w:r>
      <w:r w:rsidR="00E62EDC" w:rsidRPr="000E52D7">
        <w:rPr>
          <w:rFonts w:ascii="Times New Roman" w:eastAsia="Times New Roman" w:hAnsi="Times New Roman" w:cs="Times New Roman"/>
          <w:color w:val="000000"/>
          <w:sz w:val="24"/>
          <w:szCs w:val="24"/>
          <w:lang w:val="uk-UA" w:eastAsia="ru-RU"/>
        </w:rPr>
        <w:t xml:space="preserve"> </w:t>
      </w:r>
    </w:p>
    <w:p w14:paraId="582EE212"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Основна література</w:t>
      </w:r>
    </w:p>
    <w:p w14:paraId="19A3A7BB"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1. Андрушко А.В. Зміст принципу </w:t>
      </w:r>
      <w:proofErr w:type="spellStart"/>
      <w:r w:rsidRPr="000E52D7">
        <w:rPr>
          <w:rFonts w:ascii="Times New Roman" w:eastAsia="Times New Roman" w:hAnsi="Times New Roman" w:cs="Times New Roman"/>
          <w:sz w:val="24"/>
          <w:szCs w:val="24"/>
          <w:lang w:val="uk-UA"/>
        </w:rPr>
        <w:t>диспозитивності</w:t>
      </w:r>
      <w:proofErr w:type="spellEnd"/>
      <w:r w:rsidRPr="000E52D7">
        <w:rPr>
          <w:rFonts w:ascii="Times New Roman" w:eastAsia="Times New Roman" w:hAnsi="Times New Roman" w:cs="Times New Roman"/>
          <w:sz w:val="24"/>
          <w:szCs w:val="24"/>
          <w:lang w:val="uk-UA"/>
        </w:rPr>
        <w:t xml:space="preserve"> цивільно-процесуального права України // </w:t>
      </w:r>
      <w:proofErr w:type="spellStart"/>
      <w:r w:rsidRPr="000E52D7">
        <w:rPr>
          <w:rFonts w:ascii="Times New Roman" w:eastAsia="Times New Roman" w:hAnsi="Times New Roman" w:cs="Times New Roman"/>
          <w:sz w:val="24"/>
          <w:szCs w:val="24"/>
          <w:lang w:val="uk-UA"/>
        </w:rPr>
        <w:t>Вісн</w:t>
      </w:r>
      <w:proofErr w:type="spellEnd"/>
      <w:r w:rsidRPr="000E52D7">
        <w:rPr>
          <w:rFonts w:ascii="Times New Roman" w:eastAsia="Times New Roman" w:hAnsi="Times New Roman" w:cs="Times New Roman"/>
          <w:sz w:val="24"/>
          <w:szCs w:val="24"/>
          <w:lang w:val="uk-UA"/>
        </w:rPr>
        <w:t xml:space="preserve">. Київського національного ун-ту ім. Тараса Шевченка.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науки. – 2001. — Вип. 43. — С. 51-58.</w:t>
      </w:r>
    </w:p>
    <w:p w14:paraId="36666695"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lastRenderedPageBreak/>
        <w:t xml:space="preserve">2. </w:t>
      </w:r>
      <w:proofErr w:type="spellStart"/>
      <w:r w:rsidRPr="000E52D7">
        <w:rPr>
          <w:rFonts w:ascii="Times New Roman" w:eastAsia="Times New Roman" w:hAnsi="Times New Roman" w:cs="Times New Roman"/>
          <w:sz w:val="24"/>
          <w:szCs w:val="24"/>
          <w:lang w:val="uk-UA"/>
        </w:rPr>
        <w:t>Бобровник</w:t>
      </w:r>
      <w:proofErr w:type="spellEnd"/>
      <w:r w:rsidRPr="000E52D7">
        <w:rPr>
          <w:rFonts w:ascii="Times New Roman" w:eastAsia="Times New Roman" w:hAnsi="Times New Roman" w:cs="Times New Roman"/>
          <w:sz w:val="24"/>
          <w:szCs w:val="24"/>
          <w:lang w:val="uk-UA"/>
        </w:rPr>
        <w:t xml:space="preserve"> О.В. Треті особи із самостійними вимогами щодо предмета спору за чинним та новим ЦПК України // Держава і право: Зб. наук. праць.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і політ. науки. — К.: Ін-т держави і права ім. В.М. Корецького НАН України, 2005. — Вип. 1. — С. 386–391.</w:t>
      </w:r>
    </w:p>
    <w:p w14:paraId="117A3E12"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 Бочаров Д. Щодо потреби загальнотеоретичного дослідження проблем юридичного доказування // Право України. — 2002. — № 5. — С. 31–37.</w:t>
      </w:r>
    </w:p>
    <w:p w14:paraId="19ABE726"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4. </w:t>
      </w:r>
      <w:proofErr w:type="spellStart"/>
      <w:r w:rsidRPr="000E52D7">
        <w:rPr>
          <w:rFonts w:ascii="Times New Roman" w:eastAsia="Times New Roman" w:hAnsi="Times New Roman" w:cs="Times New Roman"/>
          <w:sz w:val="24"/>
          <w:szCs w:val="24"/>
          <w:lang w:val="uk-UA"/>
        </w:rPr>
        <w:t>Василюк</w:t>
      </w:r>
      <w:proofErr w:type="spellEnd"/>
      <w:r w:rsidRPr="000E52D7">
        <w:rPr>
          <w:rFonts w:ascii="Times New Roman" w:eastAsia="Times New Roman" w:hAnsi="Times New Roman" w:cs="Times New Roman"/>
          <w:sz w:val="24"/>
          <w:szCs w:val="24"/>
          <w:lang w:val="uk-UA"/>
        </w:rPr>
        <w:t xml:space="preserve"> С., Ломоносова О. Застосування аналогії в цивільному процесі // Право України. — 2002. — № 3. — С. 135–137.</w:t>
      </w:r>
    </w:p>
    <w:p w14:paraId="72CF4F87"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5. </w:t>
      </w:r>
      <w:proofErr w:type="spellStart"/>
      <w:r w:rsidRPr="000E52D7">
        <w:rPr>
          <w:rFonts w:ascii="Times New Roman" w:eastAsia="Times New Roman" w:hAnsi="Times New Roman" w:cs="Times New Roman"/>
          <w:sz w:val="24"/>
          <w:szCs w:val="24"/>
          <w:lang w:val="uk-UA"/>
        </w:rPr>
        <w:t>Валюх</w:t>
      </w:r>
      <w:proofErr w:type="spellEnd"/>
      <w:r w:rsidRPr="000E52D7">
        <w:rPr>
          <w:rFonts w:ascii="Times New Roman" w:eastAsia="Times New Roman" w:hAnsi="Times New Roman" w:cs="Times New Roman"/>
          <w:sz w:val="24"/>
          <w:szCs w:val="24"/>
          <w:lang w:val="uk-UA"/>
        </w:rPr>
        <w:t xml:space="preserve"> В. Прокурор у цивільному судочинстві: деякі проблеми представництва інтересів громадянина // Проблеми державотворення і захисту прав людини в Україні. — Львів, 2003. — С. 244–246.</w:t>
      </w:r>
    </w:p>
    <w:p w14:paraId="162AED20"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6</w:t>
      </w:r>
      <w:r w:rsidR="00770D35" w:rsidRPr="000E52D7">
        <w:rPr>
          <w:rFonts w:ascii="Times New Roman" w:eastAsia="Times New Roman" w:hAnsi="Times New Roman" w:cs="Times New Roman"/>
          <w:sz w:val="24"/>
          <w:szCs w:val="24"/>
          <w:lang w:val="uk-UA"/>
        </w:rPr>
        <w:t>. Відшкодування матеріальної і моральної шкоди та компенсаційні витрати: нормативні акти, роз’яснення, коментарі / Відп. ред. П. І. Шевчук. — К.: Юрінком Інтер, 1998. — 928 с.</w:t>
      </w:r>
    </w:p>
    <w:p w14:paraId="07D79A81"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7</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Гольденко</w:t>
      </w:r>
      <w:proofErr w:type="spellEnd"/>
      <w:r w:rsidR="00770D35" w:rsidRPr="000E52D7">
        <w:rPr>
          <w:rFonts w:ascii="Times New Roman" w:eastAsia="Times New Roman" w:hAnsi="Times New Roman" w:cs="Times New Roman"/>
          <w:sz w:val="24"/>
          <w:szCs w:val="24"/>
          <w:lang w:val="uk-UA"/>
        </w:rPr>
        <w:t xml:space="preserve"> І.О. Щодо доцільності введення інституту присяжних у цивільне судочинство України // Держава і право: Зб. наук. праць. </w:t>
      </w:r>
      <w:proofErr w:type="spellStart"/>
      <w:r w:rsidR="00770D35" w:rsidRPr="000E52D7">
        <w:rPr>
          <w:rFonts w:ascii="Times New Roman" w:eastAsia="Times New Roman" w:hAnsi="Times New Roman" w:cs="Times New Roman"/>
          <w:sz w:val="24"/>
          <w:szCs w:val="24"/>
          <w:lang w:val="uk-UA"/>
        </w:rPr>
        <w:t>Юрид</w:t>
      </w:r>
      <w:proofErr w:type="spellEnd"/>
      <w:r w:rsidR="00770D35" w:rsidRPr="000E52D7">
        <w:rPr>
          <w:rFonts w:ascii="Times New Roman" w:eastAsia="Times New Roman" w:hAnsi="Times New Roman" w:cs="Times New Roman"/>
          <w:sz w:val="24"/>
          <w:szCs w:val="24"/>
          <w:lang w:val="uk-UA"/>
        </w:rPr>
        <w:t xml:space="preserve">. і політ. науки. — К.: Ін-т держави і права ім. В.М. Корецького НАН України, 2006. — Вип. 31. — С. 294–297. </w:t>
      </w:r>
    </w:p>
    <w:p w14:paraId="754EEAFA"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8</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Луспеник</w:t>
      </w:r>
      <w:proofErr w:type="spellEnd"/>
      <w:r w:rsidR="00770D35" w:rsidRPr="000E52D7">
        <w:rPr>
          <w:rFonts w:ascii="Times New Roman" w:eastAsia="Times New Roman" w:hAnsi="Times New Roman" w:cs="Times New Roman"/>
          <w:sz w:val="24"/>
          <w:szCs w:val="24"/>
          <w:lang w:val="uk-UA"/>
        </w:rPr>
        <w:t xml:space="preserve"> Д.Д. Настільна книга професійного судді при розгляді цивільних справ (складання процесуальних документів за новим ЦПК України): Наук.-</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коментар. — Х.: Харків </w:t>
      </w:r>
      <w:proofErr w:type="spellStart"/>
      <w:r w:rsidR="00770D35" w:rsidRPr="000E52D7">
        <w:rPr>
          <w:rFonts w:ascii="Times New Roman" w:eastAsia="Times New Roman" w:hAnsi="Times New Roman" w:cs="Times New Roman"/>
          <w:sz w:val="24"/>
          <w:szCs w:val="24"/>
          <w:lang w:val="uk-UA"/>
        </w:rPr>
        <w:t>юрид</w:t>
      </w:r>
      <w:proofErr w:type="spellEnd"/>
      <w:r w:rsidR="00770D35" w:rsidRPr="000E52D7">
        <w:rPr>
          <w:rFonts w:ascii="Times New Roman" w:eastAsia="Times New Roman" w:hAnsi="Times New Roman" w:cs="Times New Roman"/>
          <w:sz w:val="24"/>
          <w:szCs w:val="24"/>
          <w:lang w:val="uk-UA"/>
        </w:rPr>
        <w:t>., 2005. — 640 с.</w:t>
      </w:r>
    </w:p>
    <w:p w14:paraId="6F9967C9"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9</w:t>
      </w:r>
      <w:r w:rsidR="00770D35" w:rsidRPr="000E52D7">
        <w:rPr>
          <w:rFonts w:ascii="Times New Roman" w:eastAsia="Times New Roman" w:hAnsi="Times New Roman" w:cs="Times New Roman"/>
          <w:sz w:val="24"/>
          <w:szCs w:val="24"/>
          <w:lang w:val="uk-UA"/>
        </w:rPr>
        <w:t xml:space="preserve">. Іваницький С.О. Окремі аспекти реформування інституту народних засідателів // </w:t>
      </w:r>
      <w:proofErr w:type="spellStart"/>
      <w:r w:rsidR="00770D35" w:rsidRPr="000E52D7">
        <w:rPr>
          <w:rFonts w:ascii="Times New Roman" w:eastAsia="Times New Roman" w:hAnsi="Times New Roman" w:cs="Times New Roman"/>
          <w:sz w:val="24"/>
          <w:szCs w:val="24"/>
          <w:lang w:val="uk-UA"/>
        </w:rPr>
        <w:t>Вісн</w:t>
      </w:r>
      <w:proofErr w:type="spellEnd"/>
      <w:r w:rsidR="00770D35" w:rsidRPr="000E52D7">
        <w:rPr>
          <w:rFonts w:ascii="Times New Roman" w:eastAsia="Times New Roman" w:hAnsi="Times New Roman" w:cs="Times New Roman"/>
          <w:sz w:val="24"/>
          <w:szCs w:val="24"/>
          <w:lang w:val="uk-UA"/>
        </w:rPr>
        <w:t>. Луганської академії внутрішніх справ МВС України ім. 10-річчя незалежності України. — 2004. Вип. 1. — С. 101–119.</w:t>
      </w:r>
    </w:p>
    <w:p w14:paraId="6B2F8AAB"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10</w:t>
      </w:r>
      <w:r w:rsidR="00770D35" w:rsidRPr="000E52D7">
        <w:rPr>
          <w:rFonts w:ascii="Times New Roman" w:eastAsia="Times New Roman" w:hAnsi="Times New Roman" w:cs="Times New Roman"/>
          <w:sz w:val="24"/>
          <w:szCs w:val="24"/>
          <w:lang w:val="uk-UA"/>
        </w:rPr>
        <w:t>. Кравчук В.М. Стратегія і тактика цивільного процесу. — К.:АТІКА, 2006. — 352 с.</w:t>
      </w:r>
    </w:p>
    <w:p w14:paraId="19E7BDAE"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w:t>
      </w:r>
      <w:r w:rsidR="00670ADE" w:rsidRPr="000E52D7">
        <w:rPr>
          <w:rFonts w:ascii="Times New Roman" w:eastAsia="Times New Roman" w:hAnsi="Times New Roman" w:cs="Times New Roman"/>
          <w:sz w:val="24"/>
          <w:szCs w:val="24"/>
          <w:lang w:val="uk-UA"/>
        </w:rPr>
        <w:t>1</w:t>
      </w:r>
      <w:r w:rsidRPr="000E52D7">
        <w:rPr>
          <w:rFonts w:ascii="Times New Roman" w:eastAsia="Times New Roman" w:hAnsi="Times New Roman" w:cs="Times New Roman"/>
          <w:sz w:val="24"/>
          <w:szCs w:val="24"/>
          <w:lang w:val="uk-UA"/>
        </w:rPr>
        <w:t xml:space="preserve">. </w:t>
      </w:r>
      <w:proofErr w:type="spellStart"/>
      <w:r w:rsidRPr="000E52D7">
        <w:rPr>
          <w:rFonts w:ascii="Times New Roman" w:eastAsia="Times New Roman" w:hAnsi="Times New Roman" w:cs="Times New Roman"/>
          <w:sz w:val="24"/>
          <w:szCs w:val="24"/>
          <w:lang w:val="uk-UA"/>
        </w:rPr>
        <w:t>Луспеник</w:t>
      </w:r>
      <w:proofErr w:type="spellEnd"/>
      <w:r w:rsidRPr="000E52D7">
        <w:rPr>
          <w:rFonts w:ascii="Times New Roman" w:eastAsia="Times New Roman" w:hAnsi="Times New Roman" w:cs="Times New Roman"/>
          <w:sz w:val="24"/>
          <w:szCs w:val="24"/>
          <w:lang w:val="uk-UA"/>
        </w:rPr>
        <w:t xml:space="preserve"> Д.Д. Застосування новел ЦК і ЦПК України в судовій практиці. — Х.: Харків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2005. — 432 с.</w:t>
      </w:r>
    </w:p>
    <w:p w14:paraId="6A6483EA"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12</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Порєва</w:t>
      </w:r>
      <w:proofErr w:type="spellEnd"/>
      <w:r w:rsidR="00770D35" w:rsidRPr="000E52D7">
        <w:rPr>
          <w:rFonts w:ascii="Times New Roman" w:eastAsia="Times New Roman" w:hAnsi="Times New Roman" w:cs="Times New Roman"/>
          <w:sz w:val="24"/>
          <w:szCs w:val="24"/>
          <w:lang w:val="uk-UA"/>
        </w:rPr>
        <w:t xml:space="preserve"> Л.А., </w:t>
      </w:r>
      <w:proofErr w:type="spellStart"/>
      <w:r w:rsidR="00770D35" w:rsidRPr="000E52D7">
        <w:rPr>
          <w:rFonts w:ascii="Times New Roman" w:eastAsia="Times New Roman" w:hAnsi="Times New Roman" w:cs="Times New Roman"/>
          <w:sz w:val="24"/>
          <w:szCs w:val="24"/>
          <w:lang w:val="uk-UA"/>
        </w:rPr>
        <w:t>Юлдашев</w:t>
      </w:r>
      <w:proofErr w:type="spellEnd"/>
      <w:r w:rsidR="00770D35" w:rsidRPr="000E52D7">
        <w:rPr>
          <w:rFonts w:ascii="Times New Roman" w:eastAsia="Times New Roman" w:hAnsi="Times New Roman" w:cs="Times New Roman"/>
          <w:sz w:val="24"/>
          <w:szCs w:val="24"/>
          <w:lang w:val="uk-UA"/>
        </w:rPr>
        <w:t xml:space="preserve"> О.Х. Цивільний процес: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 К.:МАУП, 2005. — 67 с.</w:t>
      </w:r>
    </w:p>
    <w:p w14:paraId="2D25A1B1"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13</w:t>
      </w:r>
      <w:r w:rsidR="00770D35" w:rsidRPr="000E52D7">
        <w:rPr>
          <w:rFonts w:ascii="Times New Roman" w:eastAsia="Times New Roman" w:hAnsi="Times New Roman" w:cs="Times New Roman"/>
          <w:sz w:val="24"/>
          <w:szCs w:val="24"/>
          <w:lang w:val="uk-UA"/>
        </w:rPr>
        <w:t>. Притика Ю.Д. Закон України “Про третейські суди”: Наук.-</w:t>
      </w:r>
      <w:proofErr w:type="spellStart"/>
      <w:r w:rsidR="00770D35" w:rsidRPr="000E52D7">
        <w:rPr>
          <w:rFonts w:ascii="Times New Roman" w:eastAsia="Times New Roman" w:hAnsi="Times New Roman" w:cs="Times New Roman"/>
          <w:sz w:val="24"/>
          <w:szCs w:val="24"/>
          <w:lang w:val="uk-UA"/>
        </w:rPr>
        <w:t>практ.коментар</w:t>
      </w:r>
      <w:proofErr w:type="spellEnd"/>
      <w:r w:rsidR="00770D35" w:rsidRPr="000E52D7">
        <w:rPr>
          <w:rFonts w:ascii="Times New Roman" w:eastAsia="Times New Roman" w:hAnsi="Times New Roman" w:cs="Times New Roman"/>
          <w:sz w:val="24"/>
          <w:szCs w:val="24"/>
          <w:lang w:val="uk-UA"/>
        </w:rPr>
        <w:t>. — К.: Концерн “Вид. дім “Ін Юре”, 2005. — 241 с.</w:t>
      </w:r>
    </w:p>
    <w:p w14:paraId="17B8DC8B"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14</w:t>
      </w:r>
      <w:r w:rsidR="00770D35" w:rsidRPr="000E52D7">
        <w:rPr>
          <w:rFonts w:ascii="Times New Roman" w:eastAsia="Times New Roman" w:hAnsi="Times New Roman" w:cs="Times New Roman"/>
          <w:sz w:val="24"/>
          <w:szCs w:val="24"/>
          <w:lang w:val="uk-UA"/>
        </w:rPr>
        <w:t>. Стефаник В.С., Лукашкова Н.П. Гласність судового процесу та його повне фіксування технічними засобами // Вісник Верховного Суду України. — 2001. — № 2 (24). — С. 31–37.</w:t>
      </w:r>
    </w:p>
    <w:p w14:paraId="29F180C9"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15</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Фазікош</w:t>
      </w:r>
      <w:proofErr w:type="spellEnd"/>
      <w:r w:rsidR="00770D35" w:rsidRPr="000E52D7">
        <w:rPr>
          <w:rFonts w:ascii="Times New Roman" w:eastAsia="Times New Roman" w:hAnsi="Times New Roman" w:cs="Times New Roman"/>
          <w:sz w:val="24"/>
          <w:szCs w:val="24"/>
          <w:lang w:val="uk-UA"/>
        </w:rPr>
        <w:t xml:space="preserve"> Г. Щодо розширення логічного змісту поняття законності судового рішення // Право України. — 2001. — № 12. —С. 21–25.</w:t>
      </w:r>
    </w:p>
    <w:p w14:paraId="30E67304"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16</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Нотаріальний процес. — К.: Істина, 2002. — 209 с.</w:t>
      </w:r>
    </w:p>
    <w:p w14:paraId="13D72BAF"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17</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Окреме провадження у цивільному процесі України. —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 К.: Поліграф. центр Київського ун-ту, 1999. —347 с.</w:t>
      </w:r>
    </w:p>
    <w:p w14:paraId="40B39A23"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18</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Окреме провадження як складова частина цивільного процесу: Практикум. — К.: </w:t>
      </w:r>
      <w:proofErr w:type="spellStart"/>
      <w:r w:rsidR="00770D35" w:rsidRPr="000E52D7">
        <w:rPr>
          <w:rFonts w:ascii="Times New Roman" w:eastAsia="Times New Roman" w:hAnsi="Times New Roman" w:cs="Times New Roman"/>
          <w:sz w:val="24"/>
          <w:szCs w:val="24"/>
          <w:lang w:val="uk-UA"/>
        </w:rPr>
        <w:t>Вілбор</w:t>
      </w:r>
      <w:proofErr w:type="spellEnd"/>
      <w:r w:rsidR="00770D35" w:rsidRPr="000E52D7">
        <w:rPr>
          <w:rFonts w:ascii="Times New Roman" w:eastAsia="Times New Roman" w:hAnsi="Times New Roman" w:cs="Times New Roman"/>
          <w:sz w:val="24"/>
          <w:szCs w:val="24"/>
          <w:lang w:val="uk-UA"/>
        </w:rPr>
        <w:t>, 1998. — 118 с.</w:t>
      </w:r>
    </w:p>
    <w:p w14:paraId="452D0815"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19</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Судове рішення та його реалізація в справах про встановлення фактів, що мають юридичне значення // </w:t>
      </w:r>
      <w:proofErr w:type="spellStart"/>
      <w:r w:rsidR="00770D35" w:rsidRPr="000E52D7">
        <w:rPr>
          <w:rFonts w:ascii="Times New Roman" w:eastAsia="Times New Roman" w:hAnsi="Times New Roman" w:cs="Times New Roman"/>
          <w:sz w:val="24"/>
          <w:szCs w:val="24"/>
          <w:lang w:val="uk-UA"/>
        </w:rPr>
        <w:t>Ерліховський</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зб</w:t>
      </w:r>
      <w:proofErr w:type="spellEnd"/>
      <w:r w:rsidR="00770D35" w:rsidRPr="000E52D7">
        <w:rPr>
          <w:rFonts w:ascii="Times New Roman" w:eastAsia="Times New Roman" w:hAnsi="Times New Roman" w:cs="Times New Roman"/>
          <w:sz w:val="24"/>
          <w:szCs w:val="24"/>
          <w:lang w:val="uk-UA"/>
        </w:rPr>
        <w:t>. — Вип. 1. — Чернівці, 1994. — С. 76–87.</w:t>
      </w:r>
    </w:p>
    <w:p w14:paraId="6B9BDF86"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20</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Є. І. Адвокат у цивільному процесі. Наук.- </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К.: Видавець С. 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 КНТ, 2006. — 448 с.</w:t>
      </w:r>
    </w:p>
    <w:p w14:paraId="55DB05F9"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21</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Щербак С. В., Євтушенко О. І. Цивільний процес України: Проблеми і перспективи. — К.: Видавець С. 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КНТ, 2006. — 448 с.</w:t>
      </w:r>
    </w:p>
    <w:p w14:paraId="4E8109AF" w14:textId="77777777" w:rsidR="00863DEB"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22</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В. Докази і доказування у цивільному процесі: Наук.-</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(Сер.: “Процесуальні науки”). — К.: Видавець С.Я.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КНТ, 2005. — 256 с. </w:t>
      </w:r>
    </w:p>
    <w:p w14:paraId="475D4B73" w14:textId="77777777" w:rsidR="000E52D7" w:rsidRPr="000E52D7" w:rsidRDefault="00863DEB" w:rsidP="000E52D7">
      <w:pPr>
        <w:tabs>
          <w:tab w:val="left" w:pos="1764"/>
        </w:tabs>
        <w:spacing w:after="0" w:line="240" w:lineRule="auto"/>
        <w:ind w:firstLine="720"/>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sz w:val="24"/>
          <w:szCs w:val="24"/>
          <w:lang w:val="uk-UA"/>
        </w:rPr>
        <w:t>23</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Проблеми фіксування цивільного процесу технічними засобами // Підприємництво, господарство і право. — 2002. —№ 7. — С. 40–45.</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Боровська І. Питання реалізації принципу розумності строків розгляду</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 xml:space="preserve">справи судом в умовах воєнного стану. </w:t>
      </w:r>
      <w:r w:rsidR="000E52D7" w:rsidRPr="000E52D7">
        <w:rPr>
          <w:rFonts w:ascii="Times New Roman" w:eastAsia="Times New Roman" w:hAnsi="Times New Roman" w:cs="Times New Roman"/>
          <w:color w:val="1A1A1A"/>
          <w:sz w:val="24"/>
          <w:szCs w:val="24"/>
          <w:lang w:val="uk-UA" w:eastAsia="ru-RU"/>
        </w:rPr>
        <w:lastRenderedPageBreak/>
        <w:t>Регулювання приватно-правових відносин в умовах воєнного стану в Україні. Матеріали</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 xml:space="preserve">міжвузівської науково-практичної конференції. Київ, 29 вересня </w:t>
      </w:r>
      <w:r w:rsidR="000E52D7" w:rsidRPr="000E52D7">
        <w:rPr>
          <w:rFonts w:ascii="Times New Roman" w:eastAsia="Times New Roman" w:hAnsi="Times New Roman" w:cs="Times New Roman"/>
          <w:color w:val="FF0000"/>
          <w:sz w:val="24"/>
          <w:szCs w:val="24"/>
          <w:lang w:val="uk-UA" w:eastAsia="ru-RU"/>
        </w:rPr>
        <w:t>2022.</w:t>
      </w:r>
    </w:p>
    <w:p w14:paraId="6124628D" w14:textId="77777777" w:rsidR="000E52D7" w:rsidRPr="000E52D7" w:rsidRDefault="000E52D7" w:rsidP="000E52D7">
      <w:pPr>
        <w:shd w:val="clear" w:color="auto" w:fill="FFFFFF"/>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24. </w:t>
      </w:r>
      <w:proofErr w:type="spellStart"/>
      <w:r w:rsidRPr="000E52D7">
        <w:rPr>
          <w:rFonts w:ascii="Times New Roman" w:eastAsia="Times New Roman" w:hAnsi="Times New Roman" w:cs="Times New Roman"/>
          <w:color w:val="1A1A1A"/>
          <w:sz w:val="24"/>
          <w:szCs w:val="24"/>
          <w:lang w:val="uk-UA" w:eastAsia="ru-RU"/>
        </w:rPr>
        <w:t>Монографія.ЦИВІЛЬНИЙ</w:t>
      </w:r>
      <w:proofErr w:type="spellEnd"/>
      <w:r w:rsidRPr="000E52D7">
        <w:rPr>
          <w:rFonts w:ascii="Times New Roman" w:eastAsia="Times New Roman" w:hAnsi="Times New Roman" w:cs="Times New Roman"/>
          <w:color w:val="1A1A1A"/>
          <w:sz w:val="24"/>
          <w:szCs w:val="24"/>
          <w:lang w:val="uk-UA" w:eastAsia="ru-RU"/>
        </w:rPr>
        <w:t xml:space="preserve"> ПРОЦЕС:ТЕОРІЯ І ПРАКТИКА Концепції вчених з удосконалення законодавства про цивільне судочинство. За загальною редакцією </w:t>
      </w:r>
      <w:proofErr w:type="spellStart"/>
      <w:r w:rsidRPr="000E52D7">
        <w:rPr>
          <w:rFonts w:ascii="Times New Roman" w:eastAsia="Times New Roman" w:hAnsi="Times New Roman" w:cs="Times New Roman"/>
          <w:color w:val="1A1A1A"/>
          <w:sz w:val="24"/>
          <w:szCs w:val="24"/>
          <w:lang w:val="uk-UA" w:eastAsia="ru-RU"/>
        </w:rPr>
        <w:t>докторки</w:t>
      </w:r>
      <w:proofErr w:type="spellEnd"/>
      <w:r w:rsidRPr="000E52D7">
        <w:rPr>
          <w:rFonts w:ascii="Times New Roman" w:eastAsia="Times New Roman" w:hAnsi="Times New Roman" w:cs="Times New Roman"/>
          <w:color w:val="1A1A1A"/>
          <w:sz w:val="24"/>
          <w:szCs w:val="24"/>
          <w:lang w:val="uk-UA" w:eastAsia="ru-RU"/>
        </w:rPr>
        <w:t xml:space="preserve"> юридичних наук, професорки, заслуженої юристки України </w:t>
      </w:r>
      <w:proofErr w:type="spellStart"/>
      <w:r w:rsidRPr="000E52D7">
        <w:rPr>
          <w:rFonts w:ascii="Times New Roman" w:eastAsia="Times New Roman" w:hAnsi="Times New Roman" w:cs="Times New Roman"/>
          <w:color w:val="1A1A1A"/>
          <w:sz w:val="24"/>
          <w:szCs w:val="24"/>
          <w:lang w:val="uk-UA" w:eastAsia="ru-RU"/>
        </w:rPr>
        <w:t>Фурси</w:t>
      </w:r>
      <w:proofErr w:type="spellEnd"/>
      <w:r w:rsidRPr="000E52D7">
        <w:rPr>
          <w:rFonts w:ascii="Times New Roman" w:eastAsia="Times New Roman" w:hAnsi="Times New Roman" w:cs="Times New Roman"/>
          <w:color w:val="1A1A1A"/>
          <w:sz w:val="24"/>
          <w:szCs w:val="24"/>
          <w:lang w:val="uk-UA" w:eastAsia="ru-RU"/>
        </w:rPr>
        <w:t xml:space="preserve"> С.Я. та </w:t>
      </w:r>
      <w:proofErr w:type="spellStart"/>
      <w:r w:rsidRPr="000E52D7">
        <w:rPr>
          <w:rFonts w:ascii="Times New Roman" w:eastAsia="Times New Roman" w:hAnsi="Times New Roman" w:cs="Times New Roman"/>
          <w:color w:val="1A1A1A"/>
          <w:sz w:val="24"/>
          <w:szCs w:val="24"/>
          <w:lang w:val="uk-UA" w:eastAsia="ru-RU"/>
        </w:rPr>
        <w:t>докторки</w:t>
      </w:r>
      <w:proofErr w:type="spellEnd"/>
      <w:r w:rsidRPr="000E52D7">
        <w:rPr>
          <w:rFonts w:ascii="Times New Roman" w:eastAsia="Times New Roman" w:hAnsi="Times New Roman" w:cs="Times New Roman"/>
          <w:color w:val="1A1A1A"/>
          <w:sz w:val="24"/>
          <w:szCs w:val="24"/>
          <w:lang w:val="uk-UA" w:eastAsia="ru-RU"/>
        </w:rPr>
        <w:t xml:space="preserve"> юридичних наук, професорки Бичкової С.С. Київ • </w:t>
      </w:r>
      <w:proofErr w:type="spellStart"/>
      <w:r w:rsidRPr="000E52D7">
        <w:rPr>
          <w:rFonts w:ascii="Times New Roman" w:eastAsia="Times New Roman" w:hAnsi="Times New Roman" w:cs="Times New Roman"/>
          <w:color w:val="1A1A1A"/>
          <w:sz w:val="24"/>
          <w:szCs w:val="24"/>
          <w:lang w:val="uk-UA" w:eastAsia="ru-RU"/>
        </w:rPr>
        <w:t>Алерта</w:t>
      </w:r>
      <w:proofErr w:type="spellEnd"/>
      <w:r w:rsidRPr="000E52D7">
        <w:rPr>
          <w:rFonts w:ascii="Times New Roman" w:eastAsia="Times New Roman" w:hAnsi="Times New Roman" w:cs="Times New Roman"/>
          <w:color w:val="1A1A1A"/>
          <w:sz w:val="24"/>
          <w:szCs w:val="24"/>
          <w:lang w:val="uk-UA" w:eastAsia="ru-RU"/>
        </w:rPr>
        <w:t xml:space="preserve"> • </w:t>
      </w:r>
      <w:r w:rsidRPr="000E52D7">
        <w:rPr>
          <w:rFonts w:ascii="Times New Roman" w:eastAsia="Times New Roman" w:hAnsi="Times New Roman" w:cs="Times New Roman"/>
          <w:color w:val="FF0000"/>
          <w:sz w:val="24"/>
          <w:szCs w:val="24"/>
          <w:lang w:val="uk-UA" w:eastAsia="ru-RU"/>
        </w:rPr>
        <w:t>2023.</w:t>
      </w:r>
    </w:p>
    <w:p w14:paraId="4BE5AB04"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p>
    <w:p w14:paraId="44DE9298" w14:textId="77777777" w:rsidR="00770D35" w:rsidRPr="000E52D7" w:rsidRDefault="00770D35" w:rsidP="000E52D7">
      <w:pPr>
        <w:tabs>
          <w:tab w:val="left" w:pos="1764"/>
        </w:tabs>
        <w:spacing w:after="0" w:line="240" w:lineRule="auto"/>
        <w:ind w:left="72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ДОПОМІЖНА ЛІТЕРАТУРА</w:t>
      </w:r>
    </w:p>
    <w:p w14:paraId="29AA9867"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24</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Новий погляд на класифікацію доказів у цивільному процесі // Підприємництво, господарство і право. — 2002. — № 8. —С. 42–47.</w:t>
      </w:r>
    </w:p>
    <w:p w14:paraId="10A57054"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25</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Принципи і сучасні проблеми процесу доказування //Підприємництво, господарство і право. — 2002. — № 6. — С. 41–46.</w:t>
      </w:r>
    </w:p>
    <w:p w14:paraId="35D2EFE1"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26</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Чернушенко</w:t>
      </w:r>
      <w:proofErr w:type="spellEnd"/>
      <w:r w:rsidR="00770D35" w:rsidRPr="000E52D7">
        <w:rPr>
          <w:rFonts w:ascii="Times New Roman" w:eastAsia="Times New Roman" w:hAnsi="Times New Roman" w:cs="Times New Roman"/>
          <w:sz w:val="24"/>
          <w:szCs w:val="24"/>
          <w:lang w:val="uk-UA"/>
        </w:rPr>
        <w:t xml:space="preserve"> Є.А. Апеляційне оскарження судових рішень у цивільному процесі на українських землях // Судова апеляція. — 2005. — № 1. — С. 84–98.</w:t>
      </w:r>
    </w:p>
    <w:p w14:paraId="78494867"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27</w:t>
      </w:r>
      <w:r w:rsidR="00770D35" w:rsidRPr="000E52D7">
        <w:rPr>
          <w:rFonts w:ascii="Times New Roman" w:eastAsia="Times New Roman" w:hAnsi="Times New Roman" w:cs="Times New Roman"/>
          <w:sz w:val="24"/>
          <w:szCs w:val="24"/>
          <w:lang w:val="uk-UA"/>
        </w:rPr>
        <w:t>. Штефан М.Й. Цивільне процесуальне право України: Акад. курс. — К.: Концерн “Вид. дім “Ін Юре”, 2005. — 624 с.</w:t>
      </w:r>
    </w:p>
    <w:p w14:paraId="2E6B8411"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28</w:t>
      </w:r>
      <w:r w:rsidR="00770D35" w:rsidRPr="000E52D7">
        <w:rPr>
          <w:rFonts w:ascii="Times New Roman" w:eastAsia="Times New Roman" w:hAnsi="Times New Roman" w:cs="Times New Roman"/>
          <w:sz w:val="24"/>
          <w:szCs w:val="24"/>
          <w:lang w:val="uk-UA"/>
        </w:rPr>
        <w:t>. Штефан О. Поняття заочного провадження у цивільному процесі // Юридична Україна. — 2005. — № 1. — С. 44–48.</w:t>
      </w:r>
    </w:p>
    <w:p w14:paraId="6DB64256"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29</w:t>
      </w:r>
      <w:r w:rsidR="00770D35" w:rsidRPr="000E52D7">
        <w:rPr>
          <w:rFonts w:ascii="Times New Roman" w:eastAsia="Times New Roman" w:hAnsi="Times New Roman" w:cs="Times New Roman"/>
          <w:sz w:val="24"/>
          <w:szCs w:val="24"/>
          <w:lang w:val="uk-UA"/>
        </w:rPr>
        <w:t>. Штефан О. Наказне провадження у цивільному судочинстві України // Підприємництво, господарство і право. — 2006. — № 1. —С. 44–48.</w:t>
      </w:r>
    </w:p>
    <w:p w14:paraId="041BC5FF"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30</w:t>
      </w:r>
      <w:r w:rsidR="00770D35" w:rsidRPr="000E52D7">
        <w:rPr>
          <w:rFonts w:ascii="Times New Roman" w:eastAsia="Times New Roman" w:hAnsi="Times New Roman" w:cs="Times New Roman"/>
          <w:sz w:val="24"/>
          <w:szCs w:val="24"/>
          <w:lang w:val="uk-UA"/>
        </w:rPr>
        <w:t xml:space="preserve">. Цивільне процесуальне право України: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За </w:t>
      </w:r>
      <w:proofErr w:type="spellStart"/>
      <w:r w:rsidR="00770D35" w:rsidRPr="000E52D7">
        <w:rPr>
          <w:rFonts w:ascii="Times New Roman" w:eastAsia="Times New Roman" w:hAnsi="Times New Roman" w:cs="Times New Roman"/>
          <w:sz w:val="24"/>
          <w:szCs w:val="24"/>
          <w:lang w:val="uk-UA"/>
        </w:rPr>
        <w:t>заг</w:t>
      </w:r>
      <w:proofErr w:type="spellEnd"/>
      <w:r w:rsidR="00770D35" w:rsidRPr="000E52D7">
        <w:rPr>
          <w:rFonts w:ascii="Times New Roman" w:eastAsia="Times New Roman" w:hAnsi="Times New Roman" w:cs="Times New Roman"/>
          <w:sz w:val="24"/>
          <w:szCs w:val="24"/>
          <w:lang w:val="uk-UA"/>
        </w:rPr>
        <w:t xml:space="preserve">. ред. С. Бичкової. — К.: </w:t>
      </w:r>
      <w:proofErr w:type="spellStart"/>
      <w:r w:rsidR="00770D35" w:rsidRPr="000E52D7">
        <w:rPr>
          <w:rFonts w:ascii="Times New Roman" w:eastAsia="Times New Roman" w:hAnsi="Times New Roman" w:cs="Times New Roman"/>
          <w:sz w:val="24"/>
          <w:szCs w:val="24"/>
          <w:lang w:val="uk-UA"/>
        </w:rPr>
        <w:t>Атіка</w:t>
      </w:r>
      <w:proofErr w:type="spellEnd"/>
      <w:r w:rsidR="00770D35" w:rsidRPr="000E52D7">
        <w:rPr>
          <w:rFonts w:ascii="Times New Roman" w:eastAsia="Times New Roman" w:hAnsi="Times New Roman" w:cs="Times New Roman"/>
          <w:sz w:val="24"/>
          <w:szCs w:val="24"/>
          <w:lang w:val="uk-UA"/>
        </w:rPr>
        <w:t>, 2006. — 384 с.</w:t>
      </w:r>
    </w:p>
    <w:p w14:paraId="388778B7"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31</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Ясинок</w:t>
      </w:r>
      <w:proofErr w:type="spellEnd"/>
      <w:r w:rsidR="00770D35" w:rsidRPr="000E52D7">
        <w:rPr>
          <w:rFonts w:ascii="Times New Roman" w:eastAsia="Times New Roman" w:hAnsi="Times New Roman" w:cs="Times New Roman"/>
          <w:sz w:val="24"/>
          <w:szCs w:val="24"/>
          <w:lang w:val="uk-UA"/>
        </w:rPr>
        <w:t xml:space="preserve"> М. Судовий наказ у цивільному судочинстві // Підприємництво, господарство і право. — 2004. — № 2. — С. 70–73.</w:t>
      </w:r>
    </w:p>
    <w:p w14:paraId="402EDD59"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32</w:t>
      </w:r>
      <w:r w:rsidR="00770D35" w:rsidRPr="000E52D7">
        <w:rPr>
          <w:rFonts w:ascii="Times New Roman" w:eastAsia="Times New Roman" w:hAnsi="Times New Roman" w:cs="Times New Roman"/>
          <w:sz w:val="24"/>
          <w:szCs w:val="24"/>
          <w:lang w:val="uk-UA"/>
        </w:rPr>
        <w:t>. Конституція України. Прийнята на п’ятій сесії Верховної Ради України 28 червня 1996 р. // http://rada.kiev.ua</w:t>
      </w:r>
    </w:p>
    <w:p w14:paraId="60EE6324"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33</w:t>
      </w:r>
      <w:r w:rsidR="00770D35" w:rsidRPr="000E52D7">
        <w:rPr>
          <w:rFonts w:ascii="Times New Roman" w:eastAsia="Times New Roman" w:hAnsi="Times New Roman" w:cs="Times New Roman"/>
          <w:sz w:val="24"/>
          <w:szCs w:val="24"/>
          <w:lang w:val="uk-UA"/>
        </w:rPr>
        <w:t>. Загальна декларація прав людини. Прийнята на третій сесії Генеральної Асамблеї ООН 10 грудня 1948 р. // http: //rada.kiev.ua</w:t>
      </w:r>
    </w:p>
    <w:p w14:paraId="345E44AE"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34</w:t>
      </w:r>
      <w:r w:rsidR="00770D35" w:rsidRPr="000E52D7">
        <w:rPr>
          <w:rFonts w:ascii="Times New Roman" w:eastAsia="Times New Roman" w:hAnsi="Times New Roman" w:cs="Times New Roman"/>
          <w:sz w:val="24"/>
          <w:szCs w:val="24"/>
          <w:lang w:val="uk-UA"/>
        </w:rPr>
        <w:t>. Кодекс адміністративного судочинства України від 6 липня 2005 р.№ 2747-IV // Уряд. кур’єр. — 2005. — Серп. — № 153–154.</w:t>
      </w:r>
    </w:p>
    <w:p w14:paraId="1F7D9091"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35</w:t>
      </w:r>
      <w:r w:rsidR="00770D35" w:rsidRPr="000E52D7">
        <w:rPr>
          <w:rFonts w:ascii="Times New Roman" w:eastAsia="Times New Roman" w:hAnsi="Times New Roman" w:cs="Times New Roman"/>
          <w:sz w:val="24"/>
          <w:szCs w:val="24"/>
          <w:lang w:val="uk-UA"/>
        </w:rPr>
        <w:t>. Кодекс законів про працю України // Відомості Верховної Ради України. — 1971. — № 50. — Ст. 375.</w:t>
      </w:r>
    </w:p>
    <w:p w14:paraId="2F1FDDD9"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36</w:t>
      </w:r>
      <w:r w:rsidR="00770D35" w:rsidRPr="000E52D7">
        <w:rPr>
          <w:rFonts w:ascii="Times New Roman" w:eastAsia="Times New Roman" w:hAnsi="Times New Roman" w:cs="Times New Roman"/>
          <w:sz w:val="24"/>
          <w:szCs w:val="24"/>
          <w:lang w:val="uk-UA"/>
        </w:rPr>
        <w:t xml:space="preserve">. Кодекс професійної етики судді // </w:t>
      </w:r>
      <w:proofErr w:type="spellStart"/>
      <w:r w:rsidR="00770D35" w:rsidRPr="000E52D7">
        <w:rPr>
          <w:rFonts w:ascii="Times New Roman" w:eastAsia="Times New Roman" w:hAnsi="Times New Roman" w:cs="Times New Roman"/>
          <w:sz w:val="24"/>
          <w:szCs w:val="24"/>
          <w:lang w:val="uk-UA"/>
        </w:rPr>
        <w:t>Вісн</w:t>
      </w:r>
      <w:proofErr w:type="spellEnd"/>
      <w:r w:rsidR="00770D35" w:rsidRPr="000E52D7">
        <w:rPr>
          <w:rFonts w:ascii="Times New Roman" w:eastAsia="Times New Roman" w:hAnsi="Times New Roman" w:cs="Times New Roman"/>
          <w:sz w:val="24"/>
          <w:szCs w:val="24"/>
          <w:lang w:val="uk-UA"/>
        </w:rPr>
        <w:t>. Верховного Суду України. — 2000. — Ст. 11.</w:t>
      </w:r>
    </w:p>
    <w:p w14:paraId="748E9922"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37</w:t>
      </w:r>
      <w:r w:rsidR="00770D35" w:rsidRPr="000E52D7">
        <w:rPr>
          <w:rFonts w:ascii="Times New Roman" w:eastAsia="Times New Roman" w:hAnsi="Times New Roman" w:cs="Times New Roman"/>
          <w:sz w:val="24"/>
          <w:szCs w:val="24"/>
          <w:lang w:val="uk-UA"/>
        </w:rPr>
        <w:t>. Сімейний кодекс України // Відомості Верховної Ради України. —2002. — № 21–22. — Ст. 135.</w:t>
      </w:r>
    </w:p>
    <w:p w14:paraId="1D959C3F" w14:textId="77777777" w:rsidR="000E52D7"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38</w:t>
      </w:r>
      <w:r w:rsidR="00770D35" w:rsidRPr="000E52D7">
        <w:rPr>
          <w:rFonts w:ascii="Times New Roman" w:eastAsia="Times New Roman" w:hAnsi="Times New Roman" w:cs="Times New Roman"/>
          <w:sz w:val="24"/>
          <w:szCs w:val="24"/>
          <w:lang w:val="uk-UA"/>
        </w:rPr>
        <w:t>. Цивільний кодекс України // Відомості Верховної Ради України. — 2003. — № 40–44. — Ст. 356</w:t>
      </w:r>
      <w:r w:rsidR="000E52D7" w:rsidRPr="000E52D7">
        <w:rPr>
          <w:rFonts w:ascii="Times New Roman" w:eastAsia="Times New Roman" w:hAnsi="Times New Roman" w:cs="Times New Roman"/>
          <w:sz w:val="24"/>
          <w:szCs w:val="24"/>
          <w:lang w:val="uk-UA"/>
        </w:rPr>
        <w:t>.</w:t>
      </w:r>
    </w:p>
    <w:p w14:paraId="0F97F023" w14:textId="77777777" w:rsidR="000E52D7" w:rsidRPr="000E52D7" w:rsidRDefault="000E52D7" w:rsidP="000E52D7">
      <w:pPr>
        <w:tabs>
          <w:tab w:val="left" w:pos="1764"/>
        </w:tabs>
        <w:spacing w:after="0" w:line="240" w:lineRule="auto"/>
        <w:ind w:firstLine="709"/>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sz w:val="24"/>
          <w:szCs w:val="24"/>
          <w:lang w:val="uk-UA"/>
        </w:rPr>
        <w:t xml:space="preserve">39. </w:t>
      </w:r>
      <w:proofErr w:type="spellStart"/>
      <w:r w:rsidRPr="000E52D7">
        <w:rPr>
          <w:rFonts w:ascii="Times New Roman" w:eastAsia="Times New Roman" w:hAnsi="Times New Roman" w:cs="Times New Roman"/>
          <w:color w:val="1A1A1A"/>
          <w:sz w:val="24"/>
          <w:szCs w:val="24"/>
          <w:lang w:val="uk-UA" w:eastAsia="ru-RU"/>
        </w:rPr>
        <w:t>Короєд</w:t>
      </w:r>
      <w:proofErr w:type="spellEnd"/>
      <w:r w:rsidRPr="000E52D7">
        <w:rPr>
          <w:rFonts w:ascii="Times New Roman" w:eastAsia="Times New Roman" w:hAnsi="Times New Roman" w:cs="Times New Roman"/>
          <w:color w:val="1A1A1A"/>
          <w:sz w:val="24"/>
          <w:szCs w:val="24"/>
          <w:lang w:val="uk-UA" w:eastAsia="ru-RU"/>
        </w:rPr>
        <w:t xml:space="preserve"> С. О. Зміна територіальної підсудності цивільних справ</w:t>
      </w: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1A1A1A"/>
          <w:sz w:val="24"/>
          <w:szCs w:val="24"/>
          <w:lang w:val="uk-UA" w:eastAsia="ru-RU"/>
        </w:rPr>
        <w:t>внаслідок припинення роботи суду у зв’язку із воєнним станом та на</w:t>
      </w: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1A1A1A"/>
          <w:sz w:val="24"/>
          <w:szCs w:val="24"/>
          <w:lang w:val="uk-UA" w:eastAsia="ru-RU"/>
        </w:rPr>
        <w:t xml:space="preserve">тимчасово окупованих територіях. Юридичний бюлетень. </w:t>
      </w:r>
      <w:r w:rsidRPr="000E52D7">
        <w:rPr>
          <w:rFonts w:ascii="Times New Roman" w:eastAsia="Times New Roman" w:hAnsi="Times New Roman" w:cs="Times New Roman"/>
          <w:color w:val="FF0000"/>
          <w:sz w:val="24"/>
          <w:szCs w:val="24"/>
          <w:lang w:val="uk-UA" w:eastAsia="ru-RU"/>
        </w:rPr>
        <w:t>2022</w:t>
      </w:r>
    </w:p>
    <w:p w14:paraId="52E41A9F" w14:textId="77777777" w:rsidR="000E52D7" w:rsidRPr="000E52D7" w:rsidRDefault="000E52D7" w:rsidP="000E52D7">
      <w:pPr>
        <w:tabs>
          <w:tab w:val="left" w:pos="1764"/>
        </w:tabs>
        <w:spacing w:after="0" w:line="240" w:lineRule="auto"/>
        <w:ind w:firstLine="709"/>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40. </w:t>
      </w:r>
      <w:r w:rsidRPr="000E52D7">
        <w:rPr>
          <w:rFonts w:ascii="Times New Roman" w:eastAsia="Times New Roman" w:hAnsi="Times New Roman" w:cs="Times New Roman"/>
          <w:color w:val="1A1A1A"/>
          <w:sz w:val="24"/>
          <w:szCs w:val="24"/>
          <w:lang w:val="uk-UA" w:eastAsia="ru-RU"/>
        </w:rPr>
        <w:t>Рекомендації щодо роботи судів в умовах воєнного стану. Рада суддів</w:t>
      </w:r>
    </w:p>
    <w:p w14:paraId="13DE308A" w14:textId="77777777" w:rsidR="000E52D7" w:rsidRPr="000E52D7" w:rsidRDefault="000E52D7" w:rsidP="000E52D7">
      <w:pPr>
        <w:shd w:val="clear" w:color="auto" w:fill="FFFFFF"/>
        <w:spacing w:after="0" w:line="240" w:lineRule="auto"/>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1A1A1A"/>
          <w:sz w:val="24"/>
          <w:szCs w:val="24"/>
          <w:lang w:val="uk-UA" w:eastAsia="ru-RU"/>
        </w:rPr>
        <w:t>України. URL: http://rsu.gov.ua/ua/news/usim-sudam-ukraini-rsu-</w:t>
      </w:r>
    </w:p>
    <w:p w14:paraId="4DF8CB64" w14:textId="77777777" w:rsidR="000E52D7" w:rsidRPr="000E52D7" w:rsidRDefault="000E52D7" w:rsidP="000E52D7">
      <w:pPr>
        <w:tabs>
          <w:tab w:val="left" w:pos="1764"/>
        </w:tabs>
        <w:spacing w:after="0" w:line="240" w:lineRule="auto"/>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1A1A1A"/>
          <w:sz w:val="24"/>
          <w:szCs w:val="24"/>
          <w:lang w:val="uk-UA" w:eastAsia="ru-RU"/>
        </w:rPr>
        <w:t xml:space="preserve"> opublikuvalarekomendacii-sodo-rooti-sudiv-v-umovah-voennogostanu</w:t>
      </w:r>
    </w:p>
    <w:p w14:paraId="5C9F8A14" w14:textId="77777777" w:rsidR="000E52D7" w:rsidRPr="000E52D7" w:rsidRDefault="000E52D7" w:rsidP="000E52D7">
      <w:pPr>
        <w:tabs>
          <w:tab w:val="left" w:pos="1764"/>
        </w:tabs>
        <w:spacing w:after="0" w:line="240" w:lineRule="auto"/>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color w:val="1A1A1A"/>
          <w:sz w:val="24"/>
          <w:szCs w:val="24"/>
          <w:lang w:val="uk-UA" w:eastAsia="ru-RU"/>
        </w:rPr>
        <w:t xml:space="preserve">41. Судді Верховного Суду розповіли </w:t>
      </w:r>
      <w:proofErr w:type="spellStart"/>
      <w:r w:rsidRPr="000E52D7">
        <w:rPr>
          <w:rFonts w:ascii="Times New Roman" w:eastAsia="Times New Roman" w:hAnsi="Times New Roman" w:cs="Times New Roman"/>
          <w:color w:val="1A1A1A"/>
          <w:sz w:val="24"/>
          <w:szCs w:val="24"/>
          <w:lang w:val="uk-UA" w:eastAsia="ru-RU"/>
        </w:rPr>
        <w:t>процивільний</w:t>
      </w:r>
      <w:proofErr w:type="spellEnd"/>
      <w:r w:rsidRPr="000E52D7">
        <w:rPr>
          <w:rFonts w:ascii="Times New Roman" w:eastAsia="Times New Roman" w:hAnsi="Times New Roman" w:cs="Times New Roman"/>
          <w:color w:val="1A1A1A"/>
          <w:sz w:val="24"/>
          <w:szCs w:val="24"/>
          <w:lang w:val="uk-UA" w:eastAsia="ru-RU"/>
        </w:rPr>
        <w:t xml:space="preserve"> процес і </w:t>
      </w:r>
      <w:proofErr w:type="spellStart"/>
      <w:r w:rsidRPr="000E52D7">
        <w:rPr>
          <w:rFonts w:ascii="Times New Roman" w:eastAsia="Times New Roman" w:hAnsi="Times New Roman" w:cs="Times New Roman"/>
          <w:color w:val="1A1A1A"/>
          <w:sz w:val="24"/>
          <w:szCs w:val="24"/>
          <w:lang w:val="uk-UA" w:eastAsia="ru-RU"/>
        </w:rPr>
        <w:t>диджиталізацію</w:t>
      </w:r>
      <w:proofErr w:type="spellEnd"/>
      <w:r w:rsidRPr="000E52D7">
        <w:rPr>
          <w:rFonts w:ascii="Times New Roman" w:eastAsia="Times New Roman" w:hAnsi="Times New Roman" w:cs="Times New Roman"/>
          <w:color w:val="1A1A1A"/>
          <w:sz w:val="24"/>
          <w:szCs w:val="24"/>
          <w:lang w:val="uk-UA" w:eastAsia="ru-RU"/>
        </w:rPr>
        <w:t xml:space="preserve"> судочинства в умовах воєнного стану. Верховний Суд. URL: </w:t>
      </w:r>
      <w:hyperlink r:id="rId10" w:history="1">
        <w:r w:rsidRPr="000E52D7">
          <w:rPr>
            <w:rStyle w:val="a3"/>
            <w:rFonts w:ascii="Times New Roman" w:eastAsia="Times New Roman" w:hAnsi="Times New Roman" w:cs="Times New Roman"/>
            <w:sz w:val="24"/>
            <w:szCs w:val="24"/>
            <w:lang w:val="uk-UA" w:eastAsia="ru-RU"/>
          </w:rPr>
          <w:t>https://supreme.court.gov.ua/supreme/pres-centr/news/1331039/</w:t>
        </w:r>
      </w:hyperlink>
      <w:r w:rsidRPr="000E52D7">
        <w:rPr>
          <w:rFonts w:ascii="Times New Roman" w:eastAsia="Times New Roman" w:hAnsi="Times New Roman" w:cs="Times New Roman"/>
          <w:color w:val="1A1A1A"/>
          <w:sz w:val="24"/>
          <w:szCs w:val="24"/>
          <w:lang w:val="uk-UA" w:eastAsia="ru-RU"/>
        </w:rPr>
        <w:t xml:space="preserve"> (дата звернення: 18.12.</w:t>
      </w:r>
      <w:r w:rsidRPr="000E52D7">
        <w:rPr>
          <w:rFonts w:ascii="Times New Roman" w:eastAsia="Times New Roman" w:hAnsi="Times New Roman" w:cs="Times New Roman"/>
          <w:color w:val="FF0000"/>
          <w:sz w:val="24"/>
          <w:szCs w:val="24"/>
          <w:lang w:val="uk-UA" w:eastAsia="ru-RU"/>
        </w:rPr>
        <w:t>2022).</w:t>
      </w:r>
    </w:p>
    <w:p w14:paraId="6F80F76E" w14:textId="77777777" w:rsidR="000E52D7" w:rsidRPr="002C21CB" w:rsidRDefault="000E52D7" w:rsidP="002C21CB">
      <w:pPr>
        <w:spacing w:after="300" w:line="240" w:lineRule="auto"/>
        <w:jc w:val="both"/>
        <w:rPr>
          <w:rFonts w:ascii="Times New Roman" w:eastAsia="Times New Roman" w:hAnsi="Times New Roman" w:cs="Times New Roman"/>
          <w:color w:val="333333"/>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42. </w:t>
      </w:r>
      <w:r w:rsidRPr="000E52D7">
        <w:rPr>
          <w:rFonts w:ascii="Times New Roman" w:eastAsia="Times New Roman" w:hAnsi="Times New Roman" w:cs="Times New Roman"/>
          <w:color w:val="333333"/>
          <w:sz w:val="24"/>
          <w:szCs w:val="24"/>
          <w:lang w:val="uk-UA" w:eastAsia="ru-RU"/>
        </w:rPr>
        <w:t>Заборовський В.В. наукова стаття: «Моральні засади здійснення адвокатської діяльності:</w:t>
      </w:r>
      <w:r>
        <w:rPr>
          <w:rFonts w:ascii="Times New Roman" w:eastAsia="Times New Roman" w:hAnsi="Times New Roman" w:cs="Times New Roman"/>
          <w:color w:val="333333"/>
          <w:sz w:val="24"/>
          <w:szCs w:val="24"/>
          <w:lang w:val="uk-UA" w:eastAsia="ru-RU"/>
        </w:rPr>
        <w:t xml:space="preserve"> </w:t>
      </w:r>
      <w:r w:rsidRPr="000E52D7">
        <w:rPr>
          <w:rFonts w:ascii="Times New Roman" w:eastAsia="Times New Roman" w:hAnsi="Times New Roman" w:cs="Times New Roman"/>
          <w:color w:val="333333"/>
          <w:sz w:val="24"/>
          <w:szCs w:val="24"/>
          <w:lang w:val="uk-UA" w:eastAsia="ru-RU"/>
        </w:rPr>
        <w:t>загальні положення» Видавництво ДВНЗ "Ужгородський національний університет"</w:t>
      </w:r>
      <w:r w:rsidRPr="000E52D7">
        <w:rPr>
          <w:rFonts w:ascii="Times New Roman" w:hAnsi="Times New Roman" w:cs="Times New Roman"/>
          <w:color w:val="333333"/>
          <w:sz w:val="24"/>
          <w:szCs w:val="24"/>
          <w:shd w:val="clear" w:color="auto" w:fill="FFFFFF"/>
          <w:lang w:val="uk-UA"/>
        </w:rPr>
        <w:t xml:space="preserve"> Серія: Право.</w:t>
      </w:r>
      <w:r>
        <w:rPr>
          <w:rFonts w:ascii="Times New Roman" w:eastAsia="Times New Roman" w:hAnsi="Times New Roman" w:cs="Times New Roman"/>
          <w:color w:val="333333"/>
          <w:sz w:val="24"/>
          <w:szCs w:val="24"/>
          <w:lang w:val="uk-UA" w:eastAsia="ru-RU"/>
        </w:rPr>
        <w:t xml:space="preserve"> </w:t>
      </w:r>
      <w:r w:rsidRPr="000E52D7">
        <w:rPr>
          <w:rFonts w:ascii="Times New Roman" w:hAnsi="Times New Roman" w:cs="Times New Roman"/>
          <w:color w:val="333333"/>
          <w:sz w:val="24"/>
          <w:szCs w:val="24"/>
          <w:shd w:val="clear" w:color="auto" w:fill="FFFFFF"/>
          <w:lang w:val="uk-UA"/>
        </w:rPr>
        <w:t xml:space="preserve">Вип. 81. Ч. 3. С. 191-196. </w:t>
      </w:r>
      <w:hyperlink r:id="rId11" w:history="1">
        <w:r w:rsidRPr="000E52D7">
          <w:rPr>
            <w:rStyle w:val="a3"/>
            <w:rFonts w:ascii="Times New Roman" w:hAnsi="Times New Roman" w:cs="Times New Roman"/>
            <w:sz w:val="24"/>
            <w:szCs w:val="24"/>
            <w:shd w:val="clear" w:color="auto" w:fill="FFFFFF"/>
            <w:lang w:val="uk-UA"/>
          </w:rPr>
          <w:t>https://doi.org/1 0.24144/2307-3322.2023.81.3.28</w:t>
        </w:r>
        <w:r w:rsidRPr="000E52D7">
          <w:rPr>
            <w:rStyle w:val="a3"/>
            <w:rFonts w:ascii="Times New Roman" w:hAnsi="Times New Roman" w:cs="Times New Roman"/>
            <w:sz w:val="24"/>
            <w:szCs w:val="24"/>
            <w:lang w:val="uk-UA" w:eastAsia="ru-RU"/>
          </w:rPr>
          <w:t xml:space="preserve"> 2024</w:t>
        </w:r>
      </w:hyperlink>
    </w:p>
    <w:p w14:paraId="41A132D1" w14:textId="77777777" w:rsidR="00770D35" w:rsidRPr="000E52D7" w:rsidRDefault="00770D35" w:rsidP="000E52D7">
      <w:pPr>
        <w:tabs>
          <w:tab w:val="left" w:pos="1764"/>
        </w:tabs>
        <w:spacing w:after="0" w:line="240" w:lineRule="auto"/>
        <w:jc w:val="both"/>
        <w:rPr>
          <w:rFonts w:ascii="Times New Roman" w:eastAsia="Times New Roman" w:hAnsi="Times New Roman" w:cs="Times New Roman"/>
          <w:sz w:val="24"/>
          <w:szCs w:val="24"/>
          <w:lang w:val="uk-UA"/>
        </w:rPr>
      </w:pPr>
    </w:p>
    <w:p w14:paraId="60275F81" w14:textId="77777777" w:rsidR="004648C7" w:rsidRPr="000E52D7" w:rsidRDefault="004648C7" w:rsidP="000E52D7">
      <w:pPr>
        <w:pStyle w:val="TableParagraph"/>
        <w:tabs>
          <w:tab w:val="left" w:pos="1764"/>
        </w:tabs>
        <w:ind w:firstLine="567"/>
        <w:jc w:val="both"/>
        <w:rPr>
          <w:sz w:val="24"/>
          <w:szCs w:val="24"/>
        </w:rPr>
      </w:pPr>
    </w:p>
    <w:p w14:paraId="6187C110" w14:textId="77777777" w:rsidR="004648C7" w:rsidRPr="000E52D7" w:rsidRDefault="004648C7" w:rsidP="000E52D7">
      <w:pPr>
        <w:pStyle w:val="TableParagraph"/>
        <w:tabs>
          <w:tab w:val="left" w:pos="1764"/>
        </w:tabs>
        <w:ind w:firstLine="567"/>
        <w:jc w:val="both"/>
        <w:rPr>
          <w:b/>
          <w:bCs/>
          <w:sz w:val="24"/>
          <w:szCs w:val="24"/>
        </w:rPr>
      </w:pPr>
      <w:r w:rsidRPr="000E52D7">
        <w:rPr>
          <w:b/>
          <w:bCs/>
          <w:sz w:val="24"/>
          <w:szCs w:val="24"/>
        </w:rPr>
        <w:t>Інформаційні ресурси в Інтернеті</w:t>
      </w:r>
    </w:p>
    <w:p w14:paraId="30065D8D" w14:textId="77777777" w:rsidR="004648C7" w:rsidRPr="000E52D7" w:rsidRDefault="004648C7" w:rsidP="000E52D7">
      <w:pPr>
        <w:pStyle w:val="TableParagraph"/>
        <w:tabs>
          <w:tab w:val="left" w:pos="1764"/>
        </w:tabs>
        <w:ind w:firstLine="567"/>
        <w:jc w:val="both"/>
        <w:rPr>
          <w:sz w:val="24"/>
          <w:szCs w:val="24"/>
        </w:rPr>
      </w:pPr>
    </w:p>
    <w:p w14:paraId="7F3FC2C9" w14:textId="77777777" w:rsidR="004648C7" w:rsidRPr="000E52D7" w:rsidRDefault="004648C7" w:rsidP="000E52D7">
      <w:pPr>
        <w:pStyle w:val="TableParagraph"/>
        <w:tabs>
          <w:tab w:val="left" w:pos="1764"/>
        </w:tabs>
        <w:ind w:firstLine="567"/>
        <w:jc w:val="both"/>
        <w:rPr>
          <w:sz w:val="24"/>
          <w:szCs w:val="24"/>
        </w:rPr>
      </w:pPr>
    </w:p>
    <w:p w14:paraId="4C208DAF" w14:textId="77777777" w:rsidR="00637880" w:rsidRPr="000E52D7" w:rsidRDefault="00637880" w:rsidP="000E52D7">
      <w:pPr>
        <w:pStyle w:val="TableParagraph"/>
        <w:tabs>
          <w:tab w:val="left" w:pos="1764"/>
        </w:tabs>
        <w:ind w:left="-567"/>
        <w:jc w:val="both"/>
        <w:rPr>
          <w:sz w:val="24"/>
          <w:szCs w:val="24"/>
        </w:rPr>
      </w:pPr>
      <w:r w:rsidRPr="000E52D7">
        <w:rPr>
          <w:sz w:val="24"/>
          <w:szCs w:val="24"/>
        </w:rPr>
        <w:t>Офіційні сайти органів державного управління України:</w:t>
      </w:r>
    </w:p>
    <w:p w14:paraId="17E8455F"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1. Верховна Рада України – </w:t>
      </w:r>
      <w:hyperlink r:id="rId12" w:history="1">
        <w:r w:rsidRPr="000E52D7">
          <w:rPr>
            <w:rStyle w:val="a3"/>
            <w:sz w:val="24"/>
            <w:szCs w:val="24"/>
          </w:rPr>
          <w:t>https://www.rada.gov.ua/</w:t>
        </w:r>
      </w:hyperlink>
    </w:p>
    <w:p w14:paraId="44BA1C56"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2. Верховний Суд – </w:t>
      </w:r>
      <w:hyperlink r:id="rId13" w:history="1">
        <w:r w:rsidRPr="000E52D7">
          <w:rPr>
            <w:rStyle w:val="a3"/>
            <w:sz w:val="24"/>
            <w:szCs w:val="24"/>
          </w:rPr>
          <w:t>https://supreme.court.gov.ua/supreme/gromadyanam/kontakts/</w:t>
        </w:r>
      </w:hyperlink>
    </w:p>
    <w:p w14:paraId="32DDEC61"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3. Офіс Генерального прокурора – </w:t>
      </w:r>
      <w:hyperlink r:id="rId14" w:history="1">
        <w:r w:rsidRPr="000E52D7">
          <w:rPr>
            <w:rStyle w:val="a3"/>
            <w:sz w:val="24"/>
            <w:szCs w:val="24"/>
          </w:rPr>
          <w:t>https://www.gp.gov.ua/</w:t>
        </w:r>
      </w:hyperlink>
    </w:p>
    <w:p w14:paraId="06C2169D"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4. Державна податкова служба України - </w:t>
      </w:r>
      <w:hyperlink r:id="rId15" w:history="1">
        <w:r w:rsidRPr="000E52D7">
          <w:rPr>
            <w:rStyle w:val="a3"/>
            <w:sz w:val="24"/>
            <w:szCs w:val="24"/>
          </w:rPr>
          <w:t>https://tax.gov.ua/</w:t>
        </w:r>
      </w:hyperlink>
    </w:p>
    <w:p w14:paraId="5EEA428D"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5. Кабінет Міністрів України – http:// </w:t>
      </w:r>
      <w:hyperlink r:id="rId16" w:history="1">
        <w:r w:rsidRPr="000E52D7">
          <w:rPr>
            <w:rStyle w:val="a3"/>
            <w:sz w:val="24"/>
            <w:szCs w:val="24"/>
          </w:rPr>
          <w:t>www.kmu.gov.ua</w:t>
        </w:r>
      </w:hyperlink>
    </w:p>
    <w:p w14:paraId="5C07F9EE"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6. Конституційний Суд України - </w:t>
      </w:r>
      <w:hyperlink r:id="rId17" w:history="1">
        <w:r w:rsidRPr="000E52D7">
          <w:rPr>
            <w:rStyle w:val="a3"/>
            <w:sz w:val="24"/>
            <w:szCs w:val="24"/>
          </w:rPr>
          <w:t>https://ccu.gov.ua/index.php</w:t>
        </w:r>
      </w:hyperlink>
    </w:p>
    <w:p w14:paraId="390C1014"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7. Національний банк України – </w:t>
      </w:r>
      <w:hyperlink r:id="rId18" w:history="1">
        <w:r w:rsidRPr="000E52D7">
          <w:rPr>
            <w:rStyle w:val="a3"/>
            <w:sz w:val="24"/>
            <w:szCs w:val="24"/>
          </w:rPr>
          <w:t>https://bank.gov.ua/</w:t>
        </w:r>
      </w:hyperlink>
    </w:p>
    <w:p w14:paraId="1ED1A955" w14:textId="77777777" w:rsidR="002C21CB" w:rsidRDefault="00637880" w:rsidP="000E52D7">
      <w:pPr>
        <w:pStyle w:val="TableParagraph"/>
        <w:tabs>
          <w:tab w:val="left" w:pos="1764"/>
        </w:tabs>
        <w:ind w:left="-567"/>
        <w:jc w:val="both"/>
        <w:rPr>
          <w:sz w:val="24"/>
          <w:szCs w:val="24"/>
        </w:rPr>
      </w:pPr>
      <w:r w:rsidRPr="000E52D7">
        <w:rPr>
          <w:sz w:val="24"/>
          <w:szCs w:val="24"/>
        </w:rPr>
        <w:t xml:space="preserve"> 8. Нотаріальна палата України – </w:t>
      </w:r>
      <w:hyperlink r:id="rId19" w:history="1">
        <w:r w:rsidR="002C21CB" w:rsidRPr="00B7207B">
          <w:rPr>
            <w:rStyle w:val="a3"/>
            <w:sz w:val="24"/>
            <w:szCs w:val="24"/>
          </w:rPr>
          <w:t>https://npu.ua/</w:t>
        </w:r>
      </w:hyperlink>
      <w:r w:rsidRPr="000E52D7">
        <w:rPr>
          <w:sz w:val="24"/>
          <w:szCs w:val="24"/>
        </w:rPr>
        <w:t xml:space="preserve"> </w:t>
      </w:r>
    </w:p>
    <w:p w14:paraId="6C59E217"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9. Президент України – </w:t>
      </w:r>
      <w:hyperlink r:id="rId20" w:history="1">
        <w:r w:rsidRPr="000E52D7">
          <w:rPr>
            <w:rStyle w:val="a3"/>
            <w:sz w:val="24"/>
            <w:szCs w:val="24"/>
          </w:rPr>
          <w:t>https://www.president.gov.ua/news/administration</w:t>
        </w:r>
      </w:hyperlink>
    </w:p>
    <w:p w14:paraId="4F437FBF"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10. Уповноважений Верховної Ради України з прав людини – </w:t>
      </w:r>
      <w:hyperlink r:id="rId21" w:history="1">
        <w:r w:rsidRPr="000E52D7">
          <w:rPr>
            <w:rStyle w:val="a3"/>
            <w:sz w:val="24"/>
            <w:szCs w:val="24"/>
          </w:rPr>
          <w:t>https://www.ombudsman.gov.ua/</w:t>
        </w:r>
      </w:hyperlink>
    </w:p>
    <w:p w14:paraId="6B8891BC" w14:textId="77777777" w:rsidR="00637880" w:rsidRPr="000E52D7" w:rsidRDefault="00637880" w:rsidP="000E52D7">
      <w:pPr>
        <w:pStyle w:val="TableParagraph"/>
        <w:tabs>
          <w:tab w:val="left" w:pos="1764"/>
        </w:tabs>
        <w:ind w:left="-567"/>
        <w:jc w:val="both"/>
        <w:rPr>
          <w:sz w:val="24"/>
          <w:szCs w:val="24"/>
        </w:rPr>
      </w:pPr>
      <w:r w:rsidRPr="000E52D7">
        <w:rPr>
          <w:sz w:val="24"/>
          <w:szCs w:val="24"/>
        </w:rPr>
        <w:t>Офіційні сайти наукових і електронних бібліотек в Україні:</w:t>
      </w:r>
    </w:p>
    <w:p w14:paraId="714BC0D8"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1. Державна науково-технічна бібліотека України – </w:t>
      </w:r>
      <w:hyperlink r:id="rId22" w:history="1">
        <w:r w:rsidRPr="000E52D7">
          <w:rPr>
            <w:rStyle w:val="a3"/>
            <w:sz w:val="24"/>
            <w:szCs w:val="24"/>
          </w:rPr>
          <w:t>https://dntb.gov.ua/</w:t>
        </w:r>
      </w:hyperlink>
    </w:p>
    <w:p w14:paraId="02321FE0"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2.  Національна бібліотека України ім. В.І. Вернадського – </w:t>
      </w:r>
      <w:hyperlink r:id="rId23" w:history="1">
        <w:r w:rsidRPr="000E52D7">
          <w:rPr>
            <w:rStyle w:val="a3"/>
            <w:sz w:val="24"/>
            <w:szCs w:val="24"/>
          </w:rPr>
          <w:t>http://www.nbuv.gov.ua/</w:t>
        </w:r>
      </w:hyperlink>
    </w:p>
    <w:p w14:paraId="57FD7C29"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3. Національна парламентська бібліотека – </w:t>
      </w:r>
      <w:hyperlink r:id="rId24" w:history="1">
        <w:r w:rsidRPr="000E52D7">
          <w:rPr>
            <w:rStyle w:val="a3"/>
            <w:sz w:val="24"/>
            <w:szCs w:val="24"/>
          </w:rPr>
          <w:t>https://nlu.org.ua/</w:t>
        </w:r>
      </w:hyperlink>
    </w:p>
    <w:p w14:paraId="32911C0C"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4. Українська бібліотечна асоціація – </w:t>
      </w:r>
      <w:hyperlink r:id="rId25" w:history="1">
        <w:r w:rsidRPr="000E52D7">
          <w:rPr>
            <w:rStyle w:val="a3"/>
            <w:sz w:val="24"/>
            <w:szCs w:val="24"/>
          </w:rPr>
          <w:t>https://ula.org.ua/</w:t>
        </w:r>
      </w:hyperlink>
    </w:p>
    <w:p w14:paraId="03EDB91A" w14:textId="77777777" w:rsidR="00637880" w:rsidRPr="000E52D7" w:rsidRDefault="00637880" w:rsidP="000E52D7">
      <w:pPr>
        <w:pStyle w:val="TableParagraph"/>
        <w:tabs>
          <w:tab w:val="left" w:pos="1764"/>
        </w:tabs>
        <w:jc w:val="both"/>
        <w:rPr>
          <w:b/>
          <w:bCs/>
          <w:sz w:val="24"/>
          <w:szCs w:val="24"/>
        </w:rPr>
      </w:pPr>
    </w:p>
    <w:p w14:paraId="51E2CB86" w14:textId="77777777" w:rsidR="00637880" w:rsidRPr="000E52D7" w:rsidRDefault="00637880" w:rsidP="000E52D7">
      <w:pPr>
        <w:pStyle w:val="TableParagraph"/>
        <w:tabs>
          <w:tab w:val="left" w:pos="1764"/>
        </w:tabs>
        <w:jc w:val="both"/>
        <w:rPr>
          <w:b/>
          <w:bCs/>
          <w:sz w:val="24"/>
          <w:szCs w:val="24"/>
        </w:rPr>
      </w:pPr>
    </w:p>
    <w:p w14:paraId="04A6AC8C" w14:textId="77777777" w:rsidR="00637880" w:rsidRPr="000E52D7" w:rsidRDefault="00637880" w:rsidP="000E52D7">
      <w:pPr>
        <w:tabs>
          <w:tab w:val="left" w:pos="1102"/>
          <w:tab w:val="left" w:pos="1764"/>
        </w:tabs>
        <w:spacing w:after="0" w:line="240" w:lineRule="auto"/>
        <w:ind w:firstLine="709"/>
        <w:jc w:val="both"/>
        <w:rPr>
          <w:rFonts w:ascii="Times New Roman" w:hAnsi="Times New Roman" w:cs="Times New Roman"/>
          <w:sz w:val="24"/>
          <w:szCs w:val="24"/>
          <w:lang w:val="uk-UA"/>
        </w:rPr>
      </w:pPr>
    </w:p>
    <w:p w14:paraId="09363AAC" w14:textId="77777777" w:rsidR="00E62EDC" w:rsidRPr="000E52D7" w:rsidRDefault="00E62EDC" w:rsidP="000E52D7">
      <w:pPr>
        <w:tabs>
          <w:tab w:val="left" w:pos="1764"/>
        </w:tabs>
        <w:spacing w:after="0" w:line="252" w:lineRule="auto"/>
        <w:jc w:val="both"/>
        <w:rPr>
          <w:rFonts w:ascii="Times New Roman" w:eastAsia="Times New Roman" w:hAnsi="Times New Roman" w:cs="Times New Roman"/>
          <w:i/>
          <w:sz w:val="24"/>
          <w:szCs w:val="24"/>
          <w:lang w:val="uk-UA" w:eastAsia="ru-RU"/>
        </w:rPr>
      </w:pPr>
      <w:r w:rsidRPr="000E52D7">
        <w:rPr>
          <w:rFonts w:ascii="Times New Roman" w:eastAsia="Times New Roman" w:hAnsi="Times New Roman" w:cs="Times New Roman"/>
          <w:i/>
          <w:color w:val="000000"/>
          <w:sz w:val="24"/>
          <w:szCs w:val="24"/>
          <w:lang w:val="uk-UA" w:eastAsia="ru-RU"/>
        </w:rPr>
        <w:t xml:space="preserve">Повний список основної і додаткової літератури можна отримати у викладача або на сторінці дистанційної освіти </w:t>
      </w:r>
    </w:p>
    <w:p w14:paraId="00759ABA" w14:textId="77777777" w:rsidR="00E62EDC" w:rsidRPr="000E52D7" w:rsidRDefault="00E62EDC" w:rsidP="000E52D7">
      <w:pPr>
        <w:widowControl w:val="0"/>
        <w:tabs>
          <w:tab w:val="left" w:pos="1764"/>
        </w:tabs>
        <w:autoSpaceDE w:val="0"/>
        <w:autoSpaceDN w:val="0"/>
        <w:spacing w:after="0" w:line="240" w:lineRule="auto"/>
        <w:ind w:left="233" w:firstLine="567"/>
        <w:jc w:val="both"/>
        <w:rPr>
          <w:rFonts w:ascii="Times New Roman" w:eastAsia="Times New Roman" w:hAnsi="Times New Roman" w:cs="Times New Roman"/>
          <w:b/>
          <w:i/>
          <w:caps/>
          <w:color w:val="000000"/>
          <w:sz w:val="24"/>
          <w:szCs w:val="24"/>
          <w:lang w:val="uk-UA"/>
        </w:rPr>
      </w:pPr>
    </w:p>
    <w:p w14:paraId="3ABD7490" w14:textId="77777777" w:rsidR="00E62EDC" w:rsidRPr="000E52D7" w:rsidRDefault="00E62EDC" w:rsidP="000E52D7">
      <w:pPr>
        <w:widowControl w:val="0"/>
        <w:tabs>
          <w:tab w:val="left" w:pos="710"/>
          <w:tab w:val="left" w:pos="993"/>
          <w:tab w:val="left" w:pos="1276"/>
          <w:tab w:val="left" w:pos="1764"/>
        </w:tabs>
        <w:autoSpaceDE w:val="0"/>
        <w:autoSpaceDN w:val="0"/>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 xml:space="preserve">Публікації з освітнього компонента викладачів освітньої програми, з якими можна ознайомитися в репозиторії  </w:t>
      </w:r>
      <w:hyperlink r:id="rId26" w:history="1">
        <w:r w:rsidRPr="000E52D7">
          <w:rPr>
            <w:rStyle w:val="a3"/>
            <w:rFonts w:ascii="Times New Roman" w:hAnsi="Times New Roman" w:cs="Times New Roman"/>
            <w:sz w:val="24"/>
            <w:szCs w:val="24"/>
            <w:lang w:val="uk-UA"/>
          </w:rPr>
          <w:t>http://eprints.mdpu.org.ua</w:t>
        </w:r>
      </w:hyperlink>
      <w:r w:rsidRPr="000E52D7">
        <w:rPr>
          <w:rFonts w:ascii="Times New Roman" w:eastAsia="Times New Roman" w:hAnsi="Times New Roman" w:cs="Times New Roman"/>
          <w:b/>
          <w:sz w:val="24"/>
          <w:szCs w:val="24"/>
          <w:lang w:val="uk-UA"/>
        </w:rPr>
        <w:t xml:space="preserve"> та у вільному доступі у мережі Інтернет:</w:t>
      </w:r>
    </w:p>
    <w:p w14:paraId="112D8B7D" w14:textId="77777777" w:rsidR="00E62EDC" w:rsidRPr="000E52D7" w:rsidRDefault="00E62EDC" w:rsidP="000E52D7">
      <w:pPr>
        <w:widowControl w:val="0"/>
        <w:tabs>
          <w:tab w:val="left" w:pos="1764"/>
        </w:tabs>
        <w:autoSpaceDE w:val="0"/>
        <w:autoSpaceDN w:val="0"/>
        <w:spacing w:before="5" w:after="0" w:line="240" w:lineRule="auto"/>
        <w:jc w:val="both"/>
        <w:rPr>
          <w:rFonts w:ascii="Times New Roman" w:eastAsia="Times New Roman" w:hAnsi="Times New Roman" w:cs="Times New Roman"/>
          <w:b/>
          <w:sz w:val="24"/>
          <w:szCs w:val="24"/>
          <w:lang w:val="uk-UA"/>
        </w:rPr>
      </w:pPr>
    </w:p>
    <w:p w14:paraId="1B4CEAD1" w14:textId="77777777" w:rsidR="00E62EDC" w:rsidRPr="000E52D7" w:rsidRDefault="00E62EDC" w:rsidP="000E52D7">
      <w:pPr>
        <w:tabs>
          <w:tab w:val="left" w:pos="1764"/>
        </w:tabs>
        <w:jc w:val="both"/>
        <w:rPr>
          <w:rFonts w:ascii="Times New Roman" w:eastAsia="Times New Roman" w:hAnsi="Times New Roman" w:cs="Times New Roman"/>
          <w:sz w:val="24"/>
          <w:szCs w:val="24"/>
          <w:lang w:val="uk-UA" w:eastAsia="ru-RU"/>
        </w:rPr>
      </w:pPr>
    </w:p>
    <w:p w14:paraId="70D91470"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1.Оbtaining </w:t>
      </w:r>
      <w:proofErr w:type="spellStart"/>
      <w:r w:rsidRPr="000E52D7">
        <w:rPr>
          <w:rFonts w:ascii="Times New Roman" w:eastAsia="Times New Roman" w:hAnsi="Times New Roman" w:cs="Times New Roman"/>
          <w:sz w:val="24"/>
          <w:szCs w:val="24"/>
          <w:lang w:val="uk-UA" w:eastAsia="ru-RU"/>
        </w:rPr>
        <w:t>samples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examination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proceedings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enforcement</w:t>
      </w:r>
      <w:proofErr w:type="spellEnd"/>
      <w:r w:rsidRPr="000E52D7">
        <w:rPr>
          <w:rFonts w:ascii="Times New Roman" w:eastAsia="Times New Roman" w:hAnsi="Times New Roman" w:cs="Times New Roman"/>
          <w:sz w:val="24"/>
          <w:szCs w:val="24"/>
          <w:lang w:val="uk-UA" w:eastAsia="ru-RU"/>
        </w:rPr>
        <w:t xml:space="preserve"> 9 (2019) </w:t>
      </w:r>
      <w:proofErr w:type="spellStart"/>
      <w:r w:rsidRPr="000E52D7">
        <w:rPr>
          <w:rFonts w:ascii="Times New Roman" w:eastAsia="Times New Roman" w:hAnsi="Times New Roman" w:cs="Times New Roman"/>
          <w:sz w:val="24"/>
          <w:szCs w:val="24"/>
          <w:lang w:val="uk-UA" w:eastAsia="ru-RU"/>
        </w:rPr>
        <w:t>Georgian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Medical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news</w:t>
      </w:r>
      <w:proofErr w:type="spellEnd"/>
      <w:r w:rsidRPr="000E52D7">
        <w:rPr>
          <w:rFonts w:ascii="Times New Roman" w:eastAsia="Times New Roman" w:hAnsi="Times New Roman" w:cs="Times New Roman"/>
          <w:sz w:val="24"/>
          <w:szCs w:val="24"/>
          <w:lang w:val="uk-UA" w:eastAsia="ru-RU"/>
        </w:rPr>
        <w:t xml:space="preserve">  (292- 293), рр. 129-134 2-s2-850722711692.</w:t>
      </w:r>
    </w:p>
    <w:p w14:paraId="52F1F596"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shd w:val="clear" w:color="auto" w:fill="FFFFFF"/>
          <w:lang w:val="uk-UA" w:eastAsia="ru-RU"/>
        </w:rPr>
      </w:pPr>
      <w:r w:rsidRPr="000E52D7">
        <w:rPr>
          <w:rFonts w:ascii="Times New Roman" w:eastAsia="Times New Roman" w:hAnsi="Times New Roman" w:cs="Times New Roman"/>
          <w:sz w:val="24"/>
          <w:szCs w:val="24"/>
          <w:shd w:val="clear" w:color="auto" w:fill="FFFFFF"/>
          <w:lang w:val="uk-UA" w:eastAsia="ru-RU"/>
        </w:rPr>
        <w:t xml:space="preserve">2.Ukrainian MOOC: </w:t>
      </w:r>
      <w:proofErr w:type="spellStart"/>
      <w:r w:rsidRPr="000E52D7">
        <w:rPr>
          <w:rFonts w:ascii="Times New Roman" w:eastAsia="Times New Roman" w:hAnsi="Times New Roman" w:cs="Times New Roman"/>
          <w:sz w:val="24"/>
          <w:szCs w:val="24"/>
          <w:shd w:val="clear" w:color="auto" w:fill="FFFFFF"/>
          <w:lang w:val="uk-UA" w:eastAsia="ru-RU"/>
        </w:rPr>
        <w:t>Quantitative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Thematic</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Analysis</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of</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Online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Courses</w:t>
      </w:r>
      <w:proofErr w:type="spellEnd"/>
    </w:p>
    <w:p w14:paraId="276760B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shd w:val="clear" w:color="auto" w:fill="FFFFFF"/>
          <w:lang w:val="uk-UA" w:eastAsia="ru-RU"/>
        </w:rPr>
      </w:pPr>
      <w:proofErr w:type="spellStart"/>
      <w:r w:rsidRPr="000E52D7">
        <w:rPr>
          <w:rFonts w:ascii="Times New Roman" w:eastAsia="Times New Roman" w:hAnsi="Times New Roman" w:cs="Times New Roman"/>
          <w:sz w:val="24"/>
          <w:szCs w:val="24"/>
          <w:shd w:val="clear" w:color="auto" w:fill="FFFFFF"/>
          <w:lang w:val="uk-UA" w:eastAsia="ru-RU"/>
        </w:rPr>
        <w:t>International</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Journal</w:t>
      </w:r>
      <w:proofErr w:type="spellEnd"/>
      <w:r w:rsidRPr="000E52D7">
        <w:rPr>
          <w:rFonts w:ascii="Times New Roman" w:eastAsia="Times New Roman" w:hAnsi="Times New Roman" w:cs="Times New Roman"/>
          <w:sz w:val="24"/>
          <w:szCs w:val="24"/>
          <w:shd w:val="clear" w:color="auto" w:fill="FFFFFF"/>
          <w:lang w:val="uk-UA" w:eastAsia="ru-RU"/>
        </w:rPr>
        <w:t> </w:t>
      </w:r>
      <w:proofErr w:type="spellStart"/>
      <w:r w:rsidRPr="000E52D7">
        <w:rPr>
          <w:rFonts w:ascii="Times New Roman" w:eastAsia="Times New Roman" w:hAnsi="Times New Roman" w:cs="Times New Roman"/>
          <w:sz w:val="24"/>
          <w:szCs w:val="24"/>
          <w:shd w:val="clear" w:color="auto" w:fill="FFFFFF"/>
          <w:lang w:val="uk-UA" w:eastAsia="ru-RU"/>
        </w:rPr>
        <w:t>on</w:t>
      </w:r>
      <w:proofErr w:type="spellEnd"/>
      <w:r w:rsidRPr="000E52D7">
        <w:rPr>
          <w:rFonts w:ascii="Times New Roman" w:eastAsia="Times New Roman" w:hAnsi="Times New Roman" w:cs="Times New Roman"/>
          <w:sz w:val="24"/>
          <w:szCs w:val="24"/>
          <w:shd w:val="clear" w:color="auto" w:fill="FFFFFF"/>
          <w:lang w:val="uk-UA" w:eastAsia="ru-RU"/>
        </w:rPr>
        <w:t> </w:t>
      </w:r>
      <w:proofErr w:type="spellStart"/>
      <w:r w:rsidRPr="000E52D7">
        <w:rPr>
          <w:rFonts w:ascii="Times New Roman" w:eastAsia="Times New Roman" w:hAnsi="Times New Roman" w:cs="Times New Roman"/>
          <w:sz w:val="24"/>
          <w:szCs w:val="24"/>
          <w:shd w:val="clear" w:color="auto" w:fill="FFFFFF"/>
          <w:lang w:val="uk-UA" w:eastAsia="ru-RU"/>
        </w:rPr>
        <w:t>Advanced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Science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Engineering</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Information</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Technology</w:t>
      </w:r>
      <w:proofErr w:type="spellEnd"/>
      <w:r w:rsidRPr="000E52D7">
        <w:rPr>
          <w:rFonts w:ascii="Times New Roman" w:eastAsia="Times New Roman" w:hAnsi="Times New Roman" w:cs="Times New Roman"/>
          <w:sz w:val="24"/>
          <w:szCs w:val="24"/>
          <w:shd w:val="clear" w:color="auto" w:fill="FFFFFF"/>
          <w:lang w:val="uk-UA" w:eastAsia="ru-RU"/>
        </w:rPr>
        <w:t xml:space="preserve"> (IJASEIT). </w:t>
      </w:r>
      <w:proofErr w:type="spellStart"/>
      <w:r w:rsidRPr="000E52D7">
        <w:rPr>
          <w:rFonts w:ascii="Times New Roman" w:eastAsia="Times New Roman" w:hAnsi="Times New Roman" w:cs="Times New Roman"/>
          <w:sz w:val="24"/>
          <w:szCs w:val="24"/>
          <w:shd w:val="clear" w:color="auto" w:fill="FFFFFF"/>
          <w:lang w:val="uk-UA" w:eastAsia="ru-RU"/>
        </w:rPr>
        <w:t>Authors</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Sergii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Sharov</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Anatolii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Zemlianskyi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Tetiana</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Sharova</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Viktor</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Hapotii</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Engineering</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Information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Technology</w:t>
      </w:r>
      <w:proofErr w:type="spellEnd"/>
      <w:r w:rsidRPr="000E52D7">
        <w:rPr>
          <w:rFonts w:ascii="Times New Roman" w:eastAsia="Times New Roman" w:hAnsi="Times New Roman" w:cs="Times New Roman"/>
          <w:sz w:val="24"/>
          <w:szCs w:val="24"/>
          <w:lang w:val="uk-UA" w:eastAsia="ru-RU"/>
        </w:rPr>
        <w:t xml:space="preserve">. 2021, Vol.11, </w:t>
      </w:r>
      <w:proofErr w:type="spellStart"/>
      <w:r w:rsidRPr="000E52D7">
        <w:rPr>
          <w:rFonts w:ascii="Times New Roman" w:eastAsia="Times New Roman" w:hAnsi="Times New Roman" w:cs="Times New Roman"/>
          <w:sz w:val="24"/>
          <w:szCs w:val="24"/>
          <w:lang w:val="uk-UA" w:eastAsia="ru-RU"/>
        </w:rPr>
        <w:t>No</w:t>
      </w:r>
      <w:proofErr w:type="spellEnd"/>
      <w:r w:rsidRPr="000E52D7">
        <w:rPr>
          <w:rFonts w:ascii="Times New Roman" w:eastAsia="Times New Roman" w:hAnsi="Times New Roman" w:cs="Times New Roman"/>
          <w:sz w:val="24"/>
          <w:szCs w:val="24"/>
          <w:lang w:val="uk-UA" w:eastAsia="ru-RU"/>
        </w:rPr>
        <w:t xml:space="preserve">. 3, </w:t>
      </w:r>
      <w:proofErr w:type="spellStart"/>
      <w:r w:rsidRPr="000E52D7">
        <w:rPr>
          <w:rFonts w:ascii="Times New Roman" w:eastAsia="Times New Roman" w:hAnsi="Times New Roman" w:cs="Times New Roman"/>
          <w:sz w:val="24"/>
          <w:szCs w:val="24"/>
          <w:lang w:val="uk-UA" w:eastAsia="ru-RU"/>
        </w:rPr>
        <w:t>pp</w:t>
      </w:r>
      <w:proofErr w:type="spellEnd"/>
      <w:r w:rsidRPr="000E52D7">
        <w:rPr>
          <w:rFonts w:ascii="Times New Roman" w:eastAsia="Times New Roman" w:hAnsi="Times New Roman" w:cs="Times New Roman"/>
          <w:sz w:val="24"/>
          <w:szCs w:val="24"/>
          <w:lang w:val="uk-UA" w:eastAsia="ru-RU"/>
        </w:rPr>
        <w:t xml:space="preserve">. 1143-1149. </w:t>
      </w:r>
      <w:hyperlink r:id="rId27" w:history="1">
        <w:r w:rsidRPr="000E52D7">
          <w:rPr>
            <w:rStyle w:val="a3"/>
            <w:rFonts w:ascii="Times New Roman" w:hAnsi="Times New Roman" w:cs="Times New Roman"/>
            <w:sz w:val="24"/>
            <w:szCs w:val="24"/>
            <w:lang w:val="uk-UA" w:eastAsia="ru-RU"/>
          </w:rPr>
          <w:t xml:space="preserve">http://dx.doi.org/10.18517/ijaseit.11.3.13705 </w:t>
        </w:r>
        <w:r w:rsidRPr="000E52D7">
          <w:rPr>
            <w:rStyle w:val="a3"/>
            <w:rFonts w:ascii="Times New Roman" w:hAnsi="Times New Roman" w:cs="Times New Roman"/>
            <w:sz w:val="24"/>
            <w:szCs w:val="24"/>
            <w:shd w:val="clear" w:color="auto" w:fill="FFFFFF"/>
            <w:lang w:val="uk-UA" w:eastAsia="ru-RU"/>
          </w:rPr>
          <w:t>2021</w:t>
        </w:r>
      </w:hyperlink>
      <w:r w:rsidRPr="000E52D7">
        <w:rPr>
          <w:rFonts w:ascii="Times New Roman" w:eastAsia="Times New Roman" w:hAnsi="Times New Roman" w:cs="Times New Roman"/>
          <w:sz w:val="24"/>
          <w:szCs w:val="24"/>
          <w:shd w:val="clear" w:color="auto" w:fill="FFFFFF"/>
          <w:lang w:val="uk-UA" w:eastAsia="ru-RU"/>
        </w:rPr>
        <w:t>.</w:t>
      </w:r>
    </w:p>
    <w:p w14:paraId="43F65BE5"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3.Web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Science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 </w:t>
      </w:r>
      <w:proofErr w:type="spellStart"/>
      <w:r w:rsidRPr="000E52D7">
        <w:rPr>
          <w:rFonts w:ascii="Times New Roman" w:eastAsia="Times New Roman" w:hAnsi="Times New Roman" w:cs="Times New Roman"/>
          <w:sz w:val="24"/>
          <w:szCs w:val="24"/>
          <w:lang w:val="uk-UA" w:eastAsia="ru-RU"/>
        </w:rPr>
        <w:t>Ідрісов</w:t>
      </w:r>
      <w:proofErr w:type="spellEnd"/>
      <w:r w:rsidRPr="000E52D7">
        <w:rPr>
          <w:rFonts w:ascii="Times New Roman" w:eastAsia="Times New Roman" w:hAnsi="Times New Roman" w:cs="Times New Roman"/>
          <w:sz w:val="24"/>
          <w:szCs w:val="24"/>
          <w:lang w:val="uk-UA" w:eastAsia="ru-RU"/>
        </w:rPr>
        <w:t xml:space="preserve"> Б., </w:t>
      </w:r>
      <w:proofErr w:type="spellStart"/>
      <w:r w:rsidRPr="000E52D7">
        <w:rPr>
          <w:rFonts w:ascii="Times New Roman" w:eastAsia="Times New Roman" w:hAnsi="Times New Roman" w:cs="Times New Roman"/>
          <w:sz w:val="24"/>
          <w:szCs w:val="24"/>
          <w:lang w:val="uk-UA" w:eastAsia="ru-RU"/>
        </w:rPr>
        <w:t>Мінкова</w:t>
      </w:r>
      <w:proofErr w:type="spellEnd"/>
      <w:r w:rsidRPr="000E52D7">
        <w:rPr>
          <w:rFonts w:ascii="Times New Roman" w:eastAsia="Times New Roman" w:hAnsi="Times New Roman" w:cs="Times New Roman"/>
          <w:sz w:val="24"/>
          <w:szCs w:val="24"/>
          <w:lang w:val="uk-UA" w:eastAsia="ru-RU"/>
        </w:rPr>
        <w:t xml:space="preserve"> О., Мельник О., </w:t>
      </w:r>
      <w:proofErr w:type="spellStart"/>
      <w:r w:rsidRPr="000E52D7">
        <w:rPr>
          <w:rFonts w:ascii="Times New Roman" w:eastAsia="Times New Roman" w:hAnsi="Times New Roman" w:cs="Times New Roman"/>
          <w:sz w:val="24"/>
          <w:szCs w:val="24"/>
          <w:lang w:val="uk-UA" w:eastAsia="ru-RU"/>
        </w:rPr>
        <w:t>Макішина</w:t>
      </w:r>
      <w:proofErr w:type="spellEnd"/>
      <w:r w:rsidRPr="000E52D7">
        <w:rPr>
          <w:rFonts w:ascii="Times New Roman" w:eastAsia="Times New Roman" w:hAnsi="Times New Roman" w:cs="Times New Roman"/>
          <w:sz w:val="24"/>
          <w:szCs w:val="24"/>
          <w:lang w:val="uk-UA" w:eastAsia="ru-RU"/>
        </w:rPr>
        <w:t xml:space="preserve"> Ю. наукова стаття: «</w:t>
      </w:r>
      <w:proofErr w:type="spellStart"/>
      <w:r w:rsidRPr="000E52D7">
        <w:rPr>
          <w:rFonts w:ascii="Times New Roman" w:eastAsia="Times New Roman" w:hAnsi="Times New Roman" w:cs="Times New Roman"/>
          <w:sz w:val="24"/>
          <w:szCs w:val="24"/>
          <w:lang w:val="uk-UA" w:eastAsia="ru-RU"/>
        </w:rPr>
        <w:t>Political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cabses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revolution:theoretical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issue</w:t>
      </w:r>
      <w:proofErr w:type="spellEnd"/>
      <w:r w:rsidRPr="000E52D7">
        <w:rPr>
          <w:rFonts w:ascii="Times New Roman" w:eastAsia="Times New Roman" w:hAnsi="Times New Roman" w:cs="Times New Roman"/>
          <w:sz w:val="24"/>
          <w:szCs w:val="24"/>
          <w:lang w:val="uk-UA" w:eastAsia="ru-RU"/>
        </w:rPr>
        <w:t xml:space="preserve">» </w:t>
      </w:r>
      <w:hyperlink r:id="rId28" w:tgtFrame="_blank" w:history="1">
        <w:r w:rsidRPr="000E52D7">
          <w:rPr>
            <w:rStyle w:val="a3"/>
            <w:rFonts w:ascii="Times New Roman" w:hAnsi="Times New Roman" w:cs="Times New Roman"/>
            <w:sz w:val="24"/>
            <w:szCs w:val="24"/>
            <w:shd w:val="clear" w:color="auto" w:fill="FFFFFF"/>
            <w:lang w:val="uk-UA" w:eastAsia="ru-RU"/>
          </w:rPr>
          <w:t>https://produccioncientificaluz.org/index.php/cuestiones/article/view/38489</w:t>
        </w:r>
      </w:hyperlink>
      <w:r w:rsidRPr="000E52D7">
        <w:rPr>
          <w:rFonts w:ascii="Times New Roman" w:eastAsia="Times New Roman" w:hAnsi="Times New Roman" w:cs="Times New Roman"/>
          <w:sz w:val="24"/>
          <w:szCs w:val="24"/>
          <w:lang w:val="uk-UA" w:eastAsia="ru-RU"/>
        </w:rPr>
        <w:t xml:space="preserve"> 2022.07.20.</w:t>
      </w:r>
    </w:p>
    <w:p w14:paraId="5D302CFE" w14:textId="77777777" w:rsidR="006F5E60" w:rsidRDefault="00E62EDC" w:rsidP="006F5E60">
      <w:pPr>
        <w:tabs>
          <w:tab w:val="left" w:pos="1080"/>
          <w:tab w:val="left" w:pos="1764"/>
        </w:tabs>
        <w:spacing w:after="0" w:line="240" w:lineRule="auto"/>
        <w:contextualSpacing/>
        <w:jc w:val="both"/>
        <w:rPr>
          <w:rFonts w:ascii="Times New Roman" w:eastAsia="Calibri" w:hAnsi="Times New Roman" w:cs="Times New Roman"/>
          <w:sz w:val="24"/>
          <w:szCs w:val="24"/>
          <w:lang w:val="uk-UA" w:eastAsia="ru-RU"/>
        </w:rPr>
      </w:pPr>
      <w:proofErr w:type="spellStart"/>
      <w:r w:rsidRPr="000E52D7">
        <w:rPr>
          <w:rFonts w:ascii="Times New Roman" w:eastAsia="Calibri" w:hAnsi="Times New Roman" w:cs="Times New Roman"/>
          <w:sz w:val="24"/>
          <w:szCs w:val="24"/>
          <w:lang w:val="uk-UA" w:eastAsia="ru-RU"/>
        </w:rPr>
        <w:t>Гапотій</w:t>
      </w:r>
      <w:proofErr w:type="spellEnd"/>
      <w:r w:rsidRPr="000E52D7">
        <w:rPr>
          <w:rFonts w:ascii="Times New Roman" w:eastAsia="Calibri" w:hAnsi="Times New Roman" w:cs="Times New Roman"/>
          <w:sz w:val="24"/>
          <w:szCs w:val="24"/>
          <w:lang w:val="uk-UA" w:eastAsia="ru-RU"/>
        </w:rPr>
        <w:t xml:space="preserve"> </w:t>
      </w:r>
      <w:proofErr w:type="spellStart"/>
      <w:r w:rsidRPr="000E52D7">
        <w:rPr>
          <w:rFonts w:ascii="Times New Roman" w:eastAsia="Calibri" w:hAnsi="Times New Roman" w:cs="Times New Roman"/>
          <w:sz w:val="24"/>
          <w:szCs w:val="24"/>
          <w:lang w:val="uk-UA" w:eastAsia="ru-RU"/>
        </w:rPr>
        <w:t>В.Д.Теоретико</w:t>
      </w:r>
      <w:proofErr w:type="spellEnd"/>
      <w:r w:rsidRPr="000E52D7">
        <w:rPr>
          <w:rFonts w:ascii="Times New Roman" w:eastAsia="Calibri" w:hAnsi="Times New Roman" w:cs="Times New Roman"/>
          <w:sz w:val="24"/>
          <w:szCs w:val="24"/>
          <w:lang w:val="uk-UA" w:eastAsia="ru-RU"/>
        </w:rPr>
        <w:t>-правовий підхід до розв’язання мовного питання в Україні. Наукова стаття. Науковий вісник МДПУ імені Богдана Хмельницького серія: педагогіка. 2(21)’ 2018р.</w:t>
      </w:r>
    </w:p>
    <w:p w14:paraId="1C3AED15" w14:textId="77777777" w:rsidR="00E62EDC" w:rsidRPr="006F5E60" w:rsidRDefault="00E62EDC" w:rsidP="006F5E60">
      <w:pPr>
        <w:tabs>
          <w:tab w:val="left" w:pos="1080"/>
          <w:tab w:val="left" w:pos="1764"/>
        </w:tabs>
        <w:spacing w:after="0" w:line="240" w:lineRule="auto"/>
        <w:contextualSpacing/>
        <w:jc w:val="both"/>
        <w:rPr>
          <w:rFonts w:ascii="Times New Roman" w:eastAsia="Calibri"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В.Д. Фундаментально-правові аспекти децентралізації влади в Україні: поняття, ризики, шляхи втілення в життя // В.Д. </w:t>
      </w: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 </w:t>
      </w:r>
      <w:proofErr w:type="spellStart"/>
      <w:r w:rsidRPr="000E52D7">
        <w:rPr>
          <w:rFonts w:ascii="Times New Roman" w:eastAsia="Times New Roman" w:hAnsi="Times New Roman" w:cs="Times New Roman"/>
          <w:sz w:val="24"/>
          <w:szCs w:val="24"/>
          <w:lang w:val="uk-UA" w:eastAsia="ru-RU"/>
        </w:rPr>
        <w:t>Humanitarian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paradigm</w:t>
      </w:r>
      <w:proofErr w:type="spellEnd"/>
      <w:r w:rsidRPr="000E52D7">
        <w:rPr>
          <w:rFonts w:ascii="Times New Roman" w:eastAsia="Times New Roman" w:hAnsi="Times New Roman" w:cs="Times New Roman"/>
          <w:sz w:val="24"/>
          <w:szCs w:val="24"/>
          <w:lang w:val="uk-UA" w:eastAsia="ru-RU"/>
        </w:rPr>
        <w:t>. – Мелітополь: МДПУ. – 2018.– № 1 – С. 40–47</w:t>
      </w:r>
    </w:p>
    <w:p w14:paraId="1BA60C2F"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lastRenderedPageBreak/>
        <w:t>Гапотій</w:t>
      </w:r>
      <w:proofErr w:type="spellEnd"/>
      <w:r w:rsidRPr="000E52D7">
        <w:rPr>
          <w:rFonts w:ascii="Times New Roman" w:eastAsia="Times New Roman" w:hAnsi="Times New Roman" w:cs="Times New Roman"/>
          <w:sz w:val="24"/>
          <w:szCs w:val="24"/>
          <w:lang w:val="uk-UA" w:eastAsia="ru-RU"/>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4C2E1A7A"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1FBA8507" w14:textId="77777777" w:rsidR="006F5E60" w:rsidRDefault="006F5E60" w:rsidP="006F5E60">
      <w:pPr>
        <w:tabs>
          <w:tab w:val="left" w:pos="1764"/>
        </w:tabs>
        <w:spacing w:after="16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E62EDC" w:rsidRPr="000E52D7">
        <w:rPr>
          <w:rFonts w:ascii="Times New Roman" w:eastAsia="Times New Roman" w:hAnsi="Times New Roman" w:cs="Times New Roman"/>
          <w:sz w:val="24"/>
          <w:szCs w:val="24"/>
          <w:lang w:val="uk-UA" w:eastAsia="ru-RU"/>
        </w:rPr>
        <w:t>Гапотій</w:t>
      </w:r>
      <w:proofErr w:type="spellEnd"/>
      <w:r w:rsidR="00E62EDC" w:rsidRPr="000E52D7">
        <w:rPr>
          <w:rFonts w:ascii="Times New Roman" w:eastAsia="Times New Roman" w:hAnsi="Times New Roman" w:cs="Times New Roman"/>
          <w:sz w:val="24"/>
          <w:szCs w:val="24"/>
          <w:lang w:val="uk-UA" w:eastAsia="ru-RU"/>
        </w:rPr>
        <w:t xml:space="preserve"> В. Шевченко С., </w:t>
      </w:r>
      <w:proofErr w:type="spellStart"/>
      <w:r w:rsidR="00E62EDC" w:rsidRPr="000E52D7">
        <w:rPr>
          <w:rFonts w:ascii="Times New Roman" w:eastAsia="Times New Roman" w:hAnsi="Times New Roman" w:cs="Times New Roman"/>
          <w:sz w:val="24"/>
          <w:szCs w:val="24"/>
          <w:lang w:val="uk-UA" w:eastAsia="ru-RU"/>
        </w:rPr>
        <w:t>Сєрбаєва</w:t>
      </w:r>
      <w:proofErr w:type="spellEnd"/>
      <w:r w:rsidR="00E62EDC" w:rsidRPr="000E52D7">
        <w:rPr>
          <w:rFonts w:ascii="Times New Roman" w:eastAsia="Times New Roman" w:hAnsi="Times New Roman" w:cs="Times New Roman"/>
          <w:sz w:val="24"/>
          <w:szCs w:val="24"/>
          <w:lang w:val="uk-UA" w:eastAsia="ru-RU"/>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518E14B0" w14:textId="77777777" w:rsidR="00E62EDC" w:rsidRPr="006F5E60" w:rsidRDefault="00E62EDC" w:rsidP="006F5E60">
      <w:pPr>
        <w:tabs>
          <w:tab w:val="left" w:pos="1764"/>
        </w:tabs>
        <w:spacing w:after="160" w:line="240" w:lineRule="auto"/>
        <w:contextualSpacing/>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Predmestnikov,O.,Kolotilova,T.,Smyrnov,H.,</w:t>
      </w:r>
      <w:proofErr w:type="spellStart"/>
      <w:r w:rsidRPr="000E52D7">
        <w:rPr>
          <w:rFonts w:ascii="Times New Roman" w:eastAsia="Times New Roman" w:hAnsi="Times New Roman" w:cs="Times New Roman"/>
          <w:sz w:val="24"/>
          <w:szCs w:val="24"/>
          <w:lang w:val="uk-UA" w:eastAsia="ru-RU"/>
        </w:rPr>
        <w:t>Gapoty,V</w:t>
      </w:r>
      <w:proofErr w:type="spellEnd"/>
      <w:r w:rsidRPr="000E52D7">
        <w:rPr>
          <w:rFonts w:ascii="Times New Roman" w:eastAsia="Times New Roman" w:hAnsi="Times New Roman" w:cs="Times New Roman"/>
          <w:sz w:val="24"/>
          <w:szCs w:val="24"/>
          <w:lang w:val="uk-UA" w:eastAsia="ru-RU"/>
        </w:rPr>
        <w:t>. (2023).</w:t>
      </w:r>
      <w:proofErr w:type="spellStart"/>
      <w:r w:rsidRPr="000E52D7">
        <w:rPr>
          <w:rFonts w:ascii="Times New Roman" w:eastAsia="Times New Roman" w:hAnsi="Times New Roman" w:cs="Times New Roman"/>
          <w:sz w:val="24"/>
          <w:szCs w:val="24"/>
          <w:lang w:val="uk-UA" w:eastAsia="ru-RU"/>
        </w:rPr>
        <w:t>Responsibility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Terroristunder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Legal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Futurity</w:t>
      </w:r>
      <w:proofErr w:type="spellEnd"/>
      <w:r w:rsidRPr="000E52D7">
        <w:rPr>
          <w:rFonts w:ascii="Times New Roman" w:eastAsia="Times New Roman" w:hAnsi="Times New Roman" w:cs="Times New Roman"/>
          <w:sz w:val="24"/>
          <w:szCs w:val="24"/>
          <w:lang w:val="uk-UA" w:eastAsia="ru-RU"/>
        </w:rPr>
        <w:t xml:space="preserve"> Economirs@Law,3(4), 169-189. </w:t>
      </w:r>
      <w:hyperlink r:id="rId29" w:history="1">
        <w:r w:rsidRPr="000E52D7">
          <w:rPr>
            <w:rStyle w:val="a3"/>
            <w:rFonts w:ascii="Times New Roman" w:hAnsi="Times New Roman" w:cs="Times New Roman"/>
            <w:sz w:val="24"/>
            <w:szCs w:val="24"/>
            <w:lang w:val="uk-UA" w:eastAsia="ru-RU"/>
          </w:rPr>
          <w:t>https://doi.org/10.57125/FEL.2023.12.25.11</w:t>
        </w:r>
      </w:hyperlink>
      <w:r w:rsidRPr="000E52D7">
        <w:rPr>
          <w:rFonts w:ascii="Times New Roman" w:eastAsia="Times New Roman" w:hAnsi="Times New Roman" w:cs="Times New Roman"/>
          <w:sz w:val="24"/>
          <w:szCs w:val="24"/>
          <w:lang w:val="uk-UA" w:eastAsia="ru-RU"/>
        </w:rPr>
        <w:t xml:space="preserve">. (фахова закордонна).Індекс </w:t>
      </w:r>
      <w:proofErr w:type="spellStart"/>
      <w:r w:rsidRPr="000E52D7">
        <w:rPr>
          <w:rFonts w:ascii="Times New Roman" w:eastAsia="Times New Roman" w:hAnsi="Times New Roman" w:cs="Times New Roman"/>
          <w:sz w:val="24"/>
          <w:szCs w:val="24"/>
          <w:lang w:val="uk-UA" w:eastAsia="ru-RU"/>
        </w:rPr>
        <w:t>копернікуса</w:t>
      </w:r>
      <w:proofErr w:type="spellEnd"/>
      <w:r w:rsidRPr="000E52D7">
        <w:rPr>
          <w:rFonts w:ascii="Times New Roman" w:eastAsia="Times New Roman" w:hAnsi="Times New Roman" w:cs="Times New Roman"/>
          <w:sz w:val="24"/>
          <w:szCs w:val="24"/>
          <w:lang w:val="uk-UA" w:eastAsia="ru-RU"/>
        </w:rPr>
        <w:t>.</w:t>
      </w:r>
      <w:r w:rsidRPr="000E52D7">
        <w:rPr>
          <w:rFonts w:ascii="Times New Roman" w:eastAsia="Times New Roman" w:hAnsi="Times New Roman" w:cs="Times New Roman"/>
          <w:sz w:val="24"/>
          <w:szCs w:val="24"/>
          <w:shd w:val="clear" w:color="auto" w:fill="FFFFFF"/>
          <w:lang w:val="uk-UA" w:eastAsia="ru-RU"/>
        </w:rPr>
        <w:t xml:space="preserve"> </w:t>
      </w:r>
    </w:p>
    <w:p w14:paraId="52BC9827"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shd w:val="clear" w:color="auto" w:fill="FFFFFF"/>
          <w:lang w:val="uk-UA" w:eastAsia="ru-RU"/>
        </w:rPr>
        <w:t>Гапотій</w:t>
      </w:r>
      <w:proofErr w:type="spellEnd"/>
      <w:r w:rsidRPr="000E52D7">
        <w:rPr>
          <w:rFonts w:ascii="Times New Roman" w:eastAsia="Times New Roman" w:hAnsi="Times New Roman" w:cs="Times New Roman"/>
          <w:sz w:val="24"/>
          <w:szCs w:val="24"/>
          <w:shd w:val="clear" w:color="auto" w:fill="FFFFFF"/>
          <w:lang w:val="uk-UA" w:eastAsia="ru-RU"/>
        </w:rPr>
        <w:t xml:space="preserve"> В.Д., </w:t>
      </w:r>
      <w:proofErr w:type="spellStart"/>
      <w:r w:rsidRPr="000E52D7">
        <w:rPr>
          <w:rFonts w:ascii="Times New Roman" w:eastAsia="Times New Roman" w:hAnsi="Times New Roman" w:cs="Times New Roman"/>
          <w:sz w:val="24"/>
          <w:szCs w:val="24"/>
          <w:shd w:val="clear" w:color="auto" w:fill="FFFFFF"/>
          <w:lang w:val="uk-UA" w:eastAsia="ru-RU"/>
        </w:rPr>
        <w:t>Гігін</w:t>
      </w:r>
      <w:proofErr w:type="spellEnd"/>
      <w:r w:rsidRPr="000E52D7">
        <w:rPr>
          <w:rFonts w:ascii="Times New Roman" w:eastAsia="Times New Roman" w:hAnsi="Times New Roman" w:cs="Times New Roman"/>
          <w:sz w:val="24"/>
          <w:szCs w:val="24"/>
          <w:shd w:val="clear" w:color="auto" w:fill="FFFFFF"/>
          <w:lang w:val="uk-UA" w:eastAsia="ru-RU"/>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2825DF72" w14:textId="77777777" w:rsidR="006F5E60" w:rsidRDefault="006F5E60" w:rsidP="006F5E60">
      <w:pPr>
        <w:tabs>
          <w:tab w:val="left" w:pos="1764"/>
        </w:tabs>
        <w:spacing w:after="0" w:line="240" w:lineRule="auto"/>
        <w:jc w:val="both"/>
        <w:rPr>
          <w:rFonts w:ascii="Times New Roman" w:eastAsia="Times New Roman" w:hAnsi="Times New Roman" w:cs="Times New Roman"/>
          <w:bCs/>
          <w:sz w:val="24"/>
          <w:szCs w:val="24"/>
          <w:shd w:val="clear" w:color="auto" w:fill="FFFFFF"/>
          <w:lang w:val="uk-UA" w:eastAsia="ru-RU"/>
        </w:rPr>
      </w:pPr>
      <w:r>
        <w:rPr>
          <w:rFonts w:ascii="Times New Roman" w:eastAsia="Times New Roman" w:hAnsi="Times New Roman" w:cs="Times New Roman"/>
          <w:sz w:val="24"/>
          <w:szCs w:val="24"/>
          <w:lang w:val="uk-UA"/>
        </w:rPr>
        <w:t xml:space="preserve"> </w:t>
      </w:r>
      <w:r w:rsidR="00E62EDC" w:rsidRPr="000E52D7">
        <w:rPr>
          <w:rFonts w:ascii="Times New Roman" w:eastAsia="Times New Roman" w:hAnsi="Times New Roman" w:cs="Times New Roman"/>
          <w:bCs/>
          <w:sz w:val="24"/>
          <w:szCs w:val="24"/>
          <w:shd w:val="clear" w:color="auto" w:fill="FFFFFF"/>
          <w:lang w:val="uk-UA" w:eastAsia="ru-RU"/>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00E62EDC" w:rsidRPr="000E52D7">
        <w:rPr>
          <w:rFonts w:ascii="Times New Roman" w:eastAsia="Times New Roman" w:hAnsi="Times New Roman" w:cs="Times New Roman"/>
          <w:bCs/>
          <w:sz w:val="24"/>
          <w:szCs w:val="24"/>
          <w:shd w:val="clear" w:color="auto" w:fill="FFFFFF"/>
          <w:lang w:val="uk-UA" w:eastAsia="ru-RU"/>
        </w:rPr>
        <w:t>Гапотій</w:t>
      </w:r>
      <w:proofErr w:type="spellEnd"/>
      <w:r w:rsidR="00E62EDC" w:rsidRPr="000E52D7">
        <w:rPr>
          <w:rFonts w:ascii="Times New Roman" w:eastAsia="Times New Roman" w:hAnsi="Times New Roman" w:cs="Times New Roman"/>
          <w:bCs/>
          <w:sz w:val="24"/>
          <w:szCs w:val="24"/>
          <w:shd w:val="clear" w:color="auto" w:fill="FFFFFF"/>
          <w:lang w:val="uk-UA" w:eastAsia="ru-RU"/>
        </w:rPr>
        <w:t xml:space="preserve"> В., </w:t>
      </w:r>
      <w:proofErr w:type="spellStart"/>
      <w:r w:rsidR="00E62EDC" w:rsidRPr="000E52D7">
        <w:rPr>
          <w:rFonts w:ascii="Times New Roman" w:eastAsia="Times New Roman" w:hAnsi="Times New Roman" w:cs="Times New Roman"/>
          <w:bCs/>
          <w:sz w:val="24"/>
          <w:szCs w:val="24"/>
          <w:shd w:val="clear" w:color="auto" w:fill="FFFFFF"/>
          <w:lang w:val="uk-UA" w:eastAsia="ru-RU"/>
        </w:rPr>
        <w:t>Бєсєдіна</w:t>
      </w:r>
      <w:proofErr w:type="spellEnd"/>
      <w:r w:rsidR="00E62EDC" w:rsidRPr="000E52D7">
        <w:rPr>
          <w:rFonts w:ascii="Times New Roman" w:eastAsia="Times New Roman" w:hAnsi="Times New Roman" w:cs="Times New Roman"/>
          <w:bCs/>
          <w:sz w:val="24"/>
          <w:szCs w:val="24"/>
          <w:shd w:val="clear" w:color="auto" w:fill="FFFFFF"/>
          <w:lang w:val="uk-UA" w:eastAsia="ru-RU"/>
        </w:rPr>
        <w:t xml:space="preserve"> І.В. Харків: СГ НТМ «Новий курс», 2022. С. 304.</w:t>
      </w:r>
    </w:p>
    <w:p w14:paraId="4FF9D2A2" w14:textId="77777777" w:rsidR="00E62EDC" w:rsidRPr="006F5E60" w:rsidRDefault="00E62EDC" w:rsidP="006F5E60">
      <w:pPr>
        <w:tabs>
          <w:tab w:val="left" w:pos="1764"/>
        </w:tabs>
        <w:spacing w:after="0" w:line="240" w:lineRule="auto"/>
        <w:jc w:val="both"/>
        <w:rPr>
          <w:rFonts w:ascii="Times New Roman" w:eastAsia="Times New Roman" w:hAnsi="Times New Roman" w:cs="Times New Roman"/>
          <w:bCs/>
          <w:sz w:val="24"/>
          <w:szCs w:val="24"/>
          <w:shd w:val="clear" w:color="auto" w:fill="FFFFFF"/>
          <w:lang w:val="uk-UA" w:eastAsia="ru-RU"/>
        </w:rPr>
      </w:pPr>
      <w:r w:rsidRPr="000E52D7">
        <w:rPr>
          <w:rFonts w:ascii="Times New Roman" w:eastAsia="Times New Roman" w:hAnsi="Times New Roman" w:cs="Times New Roman"/>
          <w:bCs/>
          <w:sz w:val="24"/>
          <w:szCs w:val="24"/>
          <w:shd w:val="clear" w:color="auto" w:fill="FFFFFF"/>
          <w:lang w:val="uk-UA" w:eastAsia="ru-RU"/>
        </w:rPr>
        <w:t xml:space="preserve">Колективна монографія. </w:t>
      </w:r>
      <w:r w:rsidRPr="000E52D7">
        <w:rPr>
          <w:rFonts w:ascii="Times New Roman" w:eastAsia="Times New Roman" w:hAnsi="Times New Roman" w:cs="Times New Roman"/>
          <w:bCs/>
          <w:iCs/>
          <w:sz w:val="24"/>
          <w:szCs w:val="24"/>
          <w:lang w:val="uk-UA" w:eastAsia="ru-RU"/>
        </w:rPr>
        <w:t xml:space="preserve">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July</w:t>
      </w:r>
      <w:proofErr w:type="spellEnd"/>
      <w:r w:rsidRPr="000E52D7">
        <w:rPr>
          <w:rFonts w:ascii="Times New Roman" w:eastAsia="Times New Roman" w:hAnsi="Times New Roman" w:cs="Times New Roman"/>
          <w:bCs/>
          <w:iCs/>
          <w:sz w:val="24"/>
          <w:szCs w:val="24"/>
          <w:lang w:val="uk-UA" w:eastAsia="ru-RU"/>
        </w:rPr>
        <w:t xml:space="preserve"> 2022. С.226. INTERNATIONAL SCINCE JOURNAL Попенко 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 Розділ: «Структурно-психологічний аналіз культури професійної діяльності юриста». Індексація: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 xml:space="preserve">? GOO </w:t>
      </w:r>
      <w:proofErr w:type="spellStart"/>
      <w:r w:rsidRPr="000E52D7">
        <w:rPr>
          <w:rFonts w:ascii="Times New Roman" w:eastAsia="Times New Roman" w:hAnsi="Times New Roman" w:cs="Times New Roman"/>
          <w:bCs/>
          <w:iCs/>
          <w:sz w:val="24"/>
          <w:szCs w:val="24"/>
          <w:lang w:val="uk-UA" w:eastAsia="ru-RU"/>
        </w:rPr>
        <w:t>qle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w:t>
      </w:r>
    </w:p>
    <w:p w14:paraId="3E126FDC"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Колективна монографія.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Розділ: « Закон та право в контексті верховенства права. Концепція верховенства права А.В. </w:t>
      </w:r>
      <w:proofErr w:type="spellStart"/>
      <w:r w:rsidRPr="000E52D7">
        <w:rPr>
          <w:rFonts w:ascii="Times New Roman" w:eastAsia="Times New Roman" w:hAnsi="Times New Roman" w:cs="Times New Roman"/>
          <w:bCs/>
          <w:iCs/>
          <w:sz w:val="24"/>
          <w:szCs w:val="24"/>
          <w:lang w:val="uk-UA" w:eastAsia="ru-RU"/>
        </w:rPr>
        <w:t>Дайсі</w:t>
      </w:r>
      <w:proofErr w:type="spellEnd"/>
      <w:r w:rsidRPr="000E52D7">
        <w:rPr>
          <w:rFonts w:ascii="Times New Roman" w:eastAsia="Times New Roman" w:hAnsi="Times New Roman" w:cs="Times New Roman"/>
          <w:bCs/>
          <w:iCs/>
          <w:sz w:val="24"/>
          <w:szCs w:val="24"/>
          <w:lang w:val="uk-UA" w:eastAsia="ru-RU"/>
        </w:rPr>
        <w:t>». (</w:t>
      </w:r>
      <w:proofErr w:type="spellStart"/>
      <w:r w:rsidRPr="000E52D7">
        <w:rPr>
          <w:rFonts w:ascii="Times New Roman" w:eastAsia="Times New Roman" w:hAnsi="Times New Roman" w:cs="Times New Roman"/>
          <w:bCs/>
          <w:iCs/>
          <w:sz w:val="24"/>
          <w:szCs w:val="24"/>
          <w:lang w:val="uk-UA" w:eastAsia="ru-RU"/>
        </w:rPr>
        <w:t>Cjlektive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monoqraph</w:t>
      </w:r>
      <w:proofErr w:type="spellEnd"/>
      <w:r w:rsidRPr="000E52D7">
        <w:rPr>
          <w:rFonts w:ascii="Times New Roman" w:eastAsia="Times New Roman" w:hAnsi="Times New Roman" w:cs="Times New Roman"/>
          <w:bCs/>
          <w:iCs/>
          <w:sz w:val="24"/>
          <w:szCs w:val="24"/>
          <w:lang w:val="uk-UA" w:eastAsia="ru-RU"/>
        </w:rPr>
        <w:t xml:space="preserve">) SCIENCE FOUNDATIONS OF JURISPUDENSE.   </w:t>
      </w:r>
      <w:proofErr w:type="spellStart"/>
      <w:r w:rsidRPr="000E52D7">
        <w:rPr>
          <w:rFonts w:ascii="Times New Roman" w:eastAsia="Times New Roman" w:hAnsi="Times New Roman" w:cs="Times New Roman"/>
          <w:bCs/>
          <w:iCs/>
          <w:sz w:val="24"/>
          <w:szCs w:val="24"/>
          <w:lang w:val="uk-UA" w:eastAsia="ru-RU"/>
        </w:rPr>
        <w:t>Boston</w:t>
      </w:r>
      <w:proofErr w:type="spellEnd"/>
      <w:r w:rsidRPr="000E52D7">
        <w:rPr>
          <w:rFonts w:ascii="Times New Roman" w:eastAsia="Times New Roman" w:hAnsi="Times New Roman" w:cs="Times New Roman"/>
          <w:bCs/>
          <w:iCs/>
          <w:sz w:val="24"/>
          <w:szCs w:val="24"/>
          <w:lang w:val="uk-UA" w:eastAsia="ru-RU"/>
        </w:rPr>
        <w:t xml:space="preserve"> 2021/ USA. С. 78.. </w:t>
      </w:r>
      <w:proofErr w:type="spellStart"/>
      <w:r w:rsidRPr="000E52D7">
        <w:rPr>
          <w:rFonts w:ascii="Times New Roman" w:eastAsia="Times New Roman" w:hAnsi="Times New Roman" w:cs="Times New Roman"/>
          <w:bCs/>
          <w:iCs/>
          <w:sz w:val="24"/>
          <w:szCs w:val="24"/>
          <w:lang w:val="uk-UA" w:eastAsia="ru-RU"/>
        </w:rPr>
        <w:t>Certificat</w:t>
      </w:r>
      <w:proofErr w:type="spellEnd"/>
    </w:p>
    <w:p w14:paraId="645A310C"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Колективна монографія. Розвиток сучасної освіти і науки: результати, проблеми, перспективи. Т6. Проектування суспільних та гуманітарних досліджень. Конін-Ужгород_Перемишль-Херсон: Посвіт 2021 288с.Гапотій В.Д. Розділ: «</w:t>
      </w:r>
      <w:proofErr w:type="spellStart"/>
      <w:r w:rsidRPr="000E52D7">
        <w:rPr>
          <w:rFonts w:ascii="Times New Roman" w:eastAsia="Times New Roman" w:hAnsi="Times New Roman" w:cs="Times New Roman"/>
          <w:bCs/>
          <w:iCs/>
          <w:sz w:val="24"/>
          <w:szCs w:val="24"/>
          <w:lang w:val="uk-UA" w:eastAsia="ru-RU"/>
        </w:rPr>
        <w:t>Відчізняні</w:t>
      </w:r>
      <w:proofErr w:type="spellEnd"/>
      <w:r w:rsidRPr="000E52D7">
        <w:rPr>
          <w:rFonts w:ascii="Times New Roman" w:eastAsia="Times New Roman" w:hAnsi="Times New Roman" w:cs="Times New Roman"/>
          <w:bCs/>
          <w:iCs/>
          <w:sz w:val="24"/>
          <w:szCs w:val="24"/>
          <w:lang w:val="uk-UA" w:eastAsia="ru-RU"/>
        </w:rPr>
        <w:t xml:space="preserve"> підходи до розуміння сутності і змісту принципу верховенства права» с.192.</w:t>
      </w:r>
    </w:p>
    <w:p w14:paraId="7318894D"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Колективна монографія. Особливості соціально-гуманітарного розвитку суспільства. Харків, СГ НТМ «Новий курс» 2021.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Розділ: «</w:t>
      </w:r>
      <w:proofErr w:type="spellStart"/>
      <w:r w:rsidRPr="000E52D7">
        <w:rPr>
          <w:rFonts w:ascii="Times New Roman" w:eastAsia="Times New Roman" w:hAnsi="Times New Roman" w:cs="Times New Roman"/>
          <w:bCs/>
          <w:iCs/>
          <w:sz w:val="24"/>
          <w:szCs w:val="24"/>
          <w:lang w:val="uk-UA" w:eastAsia="ru-RU"/>
        </w:rPr>
        <w:t>Верховентсво</w:t>
      </w:r>
      <w:proofErr w:type="spellEnd"/>
      <w:r w:rsidRPr="000E52D7">
        <w:rPr>
          <w:rFonts w:ascii="Times New Roman" w:eastAsia="Times New Roman" w:hAnsi="Times New Roman" w:cs="Times New Roman"/>
          <w:bCs/>
          <w:iCs/>
          <w:sz w:val="24"/>
          <w:szCs w:val="24"/>
          <w:lang w:val="uk-UA" w:eastAsia="ru-RU"/>
        </w:rPr>
        <w:t xml:space="preserve"> закону і верховенство права: </w:t>
      </w:r>
      <w:proofErr w:type="spellStart"/>
      <w:r w:rsidRPr="000E52D7">
        <w:rPr>
          <w:rFonts w:ascii="Times New Roman" w:eastAsia="Times New Roman" w:hAnsi="Times New Roman" w:cs="Times New Roman"/>
          <w:bCs/>
          <w:iCs/>
          <w:sz w:val="24"/>
          <w:szCs w:val="24"/>
          <w:lang w:val="uk-UA" w:eastAsia="ru-RU"/>
        </w:rPr>
        <w:t>взаємовиключення</w:t>
      </w:r>
      <w:proofErr w:type="spellEnd"/>
      <w:r w:rsidRPr="000E52D7">
        <w:rPr>
          <w:rFonts w:ascii="Times New Roman" w:eastAsia="Times New Roman" w:hAnsi="Times New Roman" w:cs="Times New Roman"/>
          <w:bCs/>
          <w:iCs/>
          <w:sz w:val="24"/>
          <w:szCs w:val="24"/>
          <w:lang w:val="uk-UA" w:eastAsia="ru-RU"/>
        </w:rPr>
        <w:t xml:space="preserve"> чи </w:t>
      </w:r>
      <w:proofErr w:type="spellStart"/>
      <w:r w:rsidRPr="000E52D7">
        <w:rPr>
          <w:rFonts w:ascii="Times New Roman" w:eastAsia="Times New Roman" w:hAnsi="Times New Roman" w:cs="Times New Roman"/>
          <w:bCs/>
          <w:iCs/>
          <w:sz w:val="24"/>
          <w:szCs w:val="24"/>
          <w:lang w:val="uk-UA" w:eastAsia="ru-RU"/>
        </w:rPr>
        <w:t>взаємопоєднання</w:t>
      </w:r>
      <w:proofErr w:type="spellEnd"/>
      <w:r w:rsidRPr="000E52D7">
        <w:rPr>
          <w:rFonts w:ascii="Times New Roman" w:eastAsia="Times New Roman" w:hAnsi="Times New Roman" w:cs="Times New Roman"/>
          <w:bCs/>
          <w:iCs/>
          <w:sz w:val="24"/>
          <w:szCs w:val="24"/>
          <w:lang w:val="uk-UA" w:eastAsia="ru-RU"/>
        </w:rPr>
        <w:t xml:space="preserve">» с.91.                            </w:t>
      </w:r>
    </w:p>
    <w:p w14:paraId="0F58370D" w14:textId="77777777" w:rsidR="00E62EDC" w:rsidRPr="000E52D7" w:rsidRDefault="006F5E60"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eastAsia="ru-RU"/>
        </w:rPr>
        <w:t xml:space="preserve"> </w:t>
      </w:r>
      <w:r w:rsidR="00E62EDC" w:rsidRPr="000E52D7">
        <w:rPr>
          <w:rFonts w:ascii="Times New Roman" w:eastAsia="Times New Roman" w:hAnsi="Times New Roman" w:cs="Times New Roman"/>
          <w:sz w:val="24"/>
          <w:szCs w:val="24"/>
          <w:lang w:val="uk-UA"/>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00E62EDC" w:rsidRPr="000E52D7">
        <w:rPr>
          <w:rFonts w:ascii="Times New Roman" w:eastAsia="Times New Roman" w:hAnsi="Times New Roman" w:cs="Times New Roman"/>
          <w:sz w:val="24"/>
          <w:szCs w:val="24"/>
          <w:lang w:val="uk-UA"/>
        </w:rPr>
        <w:t>кол</w:t>
      </w:r>
      <w:proofErr w:type="spellEnd"/>
      <w:r w:rsidR="00E62EDC" w:rsidRPr="000E52D7">
        <w:rPr>
          <w:rFonts w:ascii="Times New Roman" w:eastAsia="Times New Roman" w:hAnsi="Times New Roman" w:cs="Times New Roman"/>
          <w:sz w:val="24"/>
          <w:szCs w:val="24"/>
          <w:lang w:val="uk-UA"/>
        </w:rPr>
        <w:t xml:space="preserve">. </w:t>
      </w:r>
      <w:proofErr w:type="spellStart"/>
      <w:r w:rsidR="00E62EDC" w:rsidRPr="000E52D7">
        <w:rPr>
          <w:rFonts w:ascii="Times New Roman" w:eastAsia="Times New Roman" w:hAnsi="Times New Roman" w:cs="Times New Roman"/>
          <w:sz w:val="24"/>
          <w:szCs w:val="24"/>
          <w:lang w:val="uk-UA"/>
        </w:rPr>
        <w:t>моногр</w:t>
      </w:r>
      <w:proofErr w:type="spellEnd"/>
      <w:r w:rsidR="00E62EDC" w:rsidRPr="000E52D7">
        <w:rPr>
          <w:rFonts w:ascii="Times New Roman" w:eastAsia="Times New Roman" w:hAnsi="Times New Roman" w:cs="Times New Roman"/>
          <w:sz w:val="24"/>
          <w:szCs w:val="24"/>
          <w:lang w:val="uk-UA"/>
        </w:rPr>
        <w:t xml:space="preserve">. – Харків: СГ НТМ «Новий курс», 2022.  </w:t>
      </w:r>
      <w:proofErr w:type="spellStart"/>
      <w:r w:rsidR="00E62EDC" w:rsidRPr="000E52D7">
        <w:rPr>
          <w:rFonts w:ascii="Times New Roman" w:eastAsia="Times New Roman" w:hAnsi="Times New Roman" w:cs="Times New Roman"/>
          <w:sz w:val="24"/>
          <w:szCs w:val="24"/>
          <w:lang w:val="uk-UA"/>
        </w:rPr>
        <w:t>Гапотій</w:t>
      </w:r>
      <w:proofErr w:type="spellEnd"/>
      <w:r w:rsidR="00E62EDC" w:rsidRPr="000E52D7">
        <w:rPr>
          <w:rFonts w:ascii="Times New Roman" w:eastAsia="Times New Roman" w:hAnsi="Times New Roman" w:cs="Times New Roman"/>
          <w:sz w:val="24"/>
          <w:szCs w:val="24"/>
          <w:lang w:val="uk-UA"/>
        </w:rPr>
        <w:t xml:space="preserve"> В.Д. «Інформаційна культура юриста в умовах формування інформаційного суспільства» ... 268с.</w:t>
      </w:r>
    </w:p>
    <w:p w14:paraId="4644ACBD"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 Колективна монографія. Глобальні зміни розвитку суспільства  на зламі тисячоліть.  СГ МТМ «Новий курс» м. Харків, 2023. </w:t>
      </w:r>
      <w:proofErr w:type="spellStart"/>
      <w:r w:rsidRPr="000E52D7">
        <w:rPr>
          <w:rFonts w:ascii="Times New Roman" w:eastAsia="Times New Roman" w:hAnsi="Times New Roman" w:cs="Times New Roman"/>
          <w:sz w:val="24"/>
          <w:szCs w:val="24"/>
          <w:lang w:val="uk-UA"/>
        </w:rPr>
        <w:t>Гапотій</w:t>
      </w:r>
      <w:proofErr w:type="spellEnd"/>
      <w:r w:rsidRPr="000E52D7">
        <w:rPr>
          <w:rFonts w:ascii="Times New Roman" w:eastAsia="Times New Roman" w:hAnsi="Times New Roman" w:cs="Times New Roman"/>
          <w:sz w:val="24"/>
          <w:szCs w:val="24"/>
          <w:lang w:val="uk-UA"/>
        </w:rPr>
        <w:t xml:space="preserve"> В.Д. « Формування та значення деонтологічної свідомості юриста». С.248.</w:t>
      </w:r>
    </w:p>
    <w:p w14:paraId="53A39F48"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09.2024</w:t>
      </w:r>
    </w:p>
    <w:p w14:paraId="47227814" w14:textId="77777777" w:rsidR="00E62EDC" w:rsidRPr="000E52D7" w:rsidRDefault="00E62EDC" w:rsidP="006F5E60">
      <w:pPr>
        <w:tabs>
          <w:tab w:val="left" w:pos="1764"/>
        </w:tabs>
        <w:spacing w:after="0"/>
        <w:jc w:val="both"/>
        <w:rPr>
          <w:rFonts w:ascii="Times New Roman" w:eastAsia="Times New Roman" w:hAnsi="Times New Roman" w:cs="Times New Roman"/>
          <w:sz w:val="24"/>
          <w:szCs w:val="24"/>
          <w:lang w:val="uk-UA" w:eastAsia="ru-RU"/>
        </w:rPr>
      </w:pPr>
      <w:r w:rsidRPr="000E52D7">
        <w:rPr>
          <w:rFonts w:ascii="Times New Roman" w:eastAsia="Calibri" w:hAnsi="Times New Roman" w:cs="Times New Roman"/>
          <w:sz w:val="24"/>
          <w:szCs w:val="24"/>
          <w:lang w:val="uk-UA"/>
        </w:rPr>
        <w:t>FORMATION OF A CULTURE OF BUSINESS COMMUNICATION AS A COMPONENT OF PROFESSIONAL TRAINING OF FUTURE LAWYERS (</w:t>
      </w:r>
      <w:proofErr w:type="spellStart"/>
      <w:r w:rsidRPr="000E52D7">
        <w:rPr>
          <w:rFonts w:ascii="Times New Roman" w:eastAsia="Calibri" w:hAnsi="Times New Roman" w:cs="Times New Roman"/>
          <w:sz w:val="24"/>
          <w:szCs w:val="24"/>
          <w:lang w:val="uk-UA"/>
        </w:rPr>
        <w:t>Hapotii</w:t>
      </w:r>
      <w:proofErr w:type="spellEnd"/>
      <w:r w:rsidRPr="000E52D7">
        <w:rPr>
          <w:rFonts w:ascii="Times New Roman" w:eastAsia="Calibri" w:hAnsi="Times New Roman" w:cs="Times New Roman"/>
          <w:sz w:val="24"/>
          <w:szCs w:val="24"/>
          <w:lang w:val="uk-UA"/>
        </w:rPr>
        <w:t xml:space="preserve"> V., </w:t>
      </w:r>
      <w:proofErr w:type="spellStart"/>
      <w:r w:rsidRPr="000E52D7">
        <w:rPr>
          <w:rFonts w:ascii="Times New Roman" w:eastAsia="Calibri" w:hAnsi="Times New Roman" w:cs="Times New Roman"/>
          <w:sz w:val="24"/>
          <w:szCs w:val="24"/>
          <w:lang w:val="uk-UA"/>
        </w:rPr>
        <w:t>Bogdan</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Khmelnitsky</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Melitopol</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State</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Pedagogical</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University</w:t>
      </w:r>
      <w:proofErr w:type="spellEnd"/>
      <w:r w:rsidRPr="000E52D7">
        <w:rPr>
          <w:rFonts w:ascii="Times New Roman" w:eastAsia="Calibri" w:hAnsi="Times New Roman" w:cs="Times New Roman"/>
          <w:sz w:val="24"/>
          <w:szCs w:val="24"/>
          <w:lang w:val="uk-UA"/>
        </w:rPr>
        <w:t>) с.295</w:t>
      </w:r>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Moderní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aspekty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vědy</w:t>
      </w:r>
      <w:proofErr w:type="spellEnd"/>
      <w:r w:rsidRPr="000E52D7">
        <w:rPr>
          <w:rFonts w:ascii="Times New Roman" w:eastAsia="Times New Roman" w:hAnsi="Times New Roman" w:cs="Times New Roman"/>
          <w:sz w:val="24"/>
          <w:szCs w:val="24"/>
          <w:lang w:val="uk-UA" w:eastAsia="ru-RU"/>
        </w:rPr>
        <w:t xml:space="preserve">: XLV. </w:t>
      </w:r>
      <w:proofErr w:type="spellStart"/>
      <w:r w:rsidRPr="000E52D7">
        <w:rPr>
          <w:rFonts w:ascii="Times New Roman" w:eastAsia="Times New Roman" w:hAnsi="Times New Roman" w:cs="Times New Roman"/>
          <w:sz w:val="24"/>
          <w:szCs w:val="24"/>
          <w:lang w:val="uk-UA" w:eastAsia="ru-RU"/>
        </w:rPr>
        <w:t>Díl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kolektivní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monografie</w:t>
      </w:r>
      <w:proofErr w:type="spellEnd"/>
      <w:r w:rsidRPr="000E52D7">
        <w:rPr>
          <w:rFonts w:ascii="Times New Roman" w:eastAsia="Times New Roman" w:hAnsi="Times New Roman" w:cs="Times New Roman"/>
          <w:sz w:val="24"/>
          <w:szCs w:val="24"/>
          <w:lang w:val="uk-UA" w:eastAsia="ru-RU"/>
        </w:rPr>
        <w:t xml:space="preserve"> /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Ekonomický</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Institut</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s.r.o</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Česká</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republika</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Ekonomický</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Institut</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s.r.o</w:t>
      </w:r>
      <w:proofErr w:type="spellEnd"/>
      <w:r w:rsidRPr="000E52D7">
        <w:rPr>
          <w:rFonts w:ascii="Times New Roman" w:eastAsia="Times New Roman" w:hAnsi="Times New Roman" w:cs="Times New Roman"/>
          <w:sz w:val="24"/>
          <w:szCs w:val="24"/>
          <w:lang w:val="uk-UA" w:eastAsia="ru-RU"/>
        </w:rPr>
        <w:t>., 2024.</w:t>
      </w:r>
    </w:p>
    <w:p w14:paraId="106578D3" w14:textId="77777777" w:rsidR="00E62EDC" w:rsidRPr="006F5E60" w:rsidRDefault="00E62EDC" w:rsidP="006F5E60">
      <w:pPr>
        <w:tabs>
          <w:tab w:val="left" w:pos="1764"/>
        </w:tabs>
        <w:spacing w:after="0"/>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Колективна монографія. Стаття: «Впровадження сучасних технологій в підготовку майбутніх юристів у закладах вищої освіти».</w:t>
      </w:r>
      <w:r w:rsidRPr="000E52D7">
        <w:rPr>
          <w:rFonts w:ascii="Times New Roman" w:eastAsia="Times New Roman" w:hAnsi="Times New Roman" w:cs="Times New Roman"/>
          <w:sz w:val="24"/>
          <w:szCs w:val="24"/>
          <w:lang w:val="uk-UA" w:eastAsia="ru-RU"/>
        </w:rPr>
        <w:t xml:space="preserve"> Україна та світ: сучасні парадигми розвитку суспільства. – Харків: СГ НТМ «Новий курс», 2024 с. 148.</w:t>
      </w:r>
    </w:p>
    <w:p w14:paraId="1FD8FD2A"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lastRenderedPageBreak/>
        <w:t>Гапотій</w:t>
      </w:r>
      <w:proofErr w:type="spellEnd"/>
      <w:r w:rsidRPr="000E52D7">
        <w:rPr>
          <w:rFonts w:ascii="Times New Roman" w:eastAsia="Times New Roman" w:hAnsi="Times New Roman" w:cs="Times New Roman"/>
          <w:bCs/>
          <w:iCs/>
          <w:sz w:val="24"/>
          <w:szCs w:val="24"/>
          <w:lang w:val="uk-UA" w:eastAsia="ru-RU"/>
        </w:rPr>
        <w:t xml:space="preserve"> В.Д. «Кібернетичний суверенітет держави: правовий </w:t>
      </w:r>
      <w:proofErr w:type="spellStart"/>
      <w:r w:rsidRPr="000E52D7">
        <w:rPr>
          <w:rFonts w:ascii="Times New Roman" w:eastAsia="Times New Roman" w:hAnsi="Times New Roman" w:cs="Times New Roman"/>
          <w:bCs/>
          <w:iCs/>
          <w:sz w:val="24"/>
          <w:szCs w:val="24"/>
          <w:lang w:val="uk-UA" w:eastAsia="ru-RU"/>
        </w:rPr>
        <w:t>підхід».Всеукраїнська</w:t>
      </w:r>
      <w:proofErr w:type="spellEnd"/>
      <w:r w:rsidRPr="000E52D7">
        <w:rPr>
          <w:rFonts w:ascii="Times New Roman" w:eastAsia="Times New Roman" w:hAnsi="Times New Roman" w:cs="Times New Roman"/>
          <w:bCs/>
          <w:iCs/>
          <w:sz w:val="24"/>
          <w:szCs w:val="24"/>
          <w:lang w:val="uk-UA" w:eastAsia="ru-RU"/>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30" w:history="1">
        <w:r w:rsidRPr="000E52D7">
          <w:rPr>
            <w:rStyle w:val="a3"/>
            <w:rFonts w:ascii="Times New Roman" w:hAnsi="Times New Roman" w:cs="Times New Roman"/>
            <w:bCs/>
            <w:iCs/>
            <w:sz w:val="24"/>
            <w:szCs w:val="24"/>
            <w:lang w:val="uk-UA" w:eastAsia="ru-RU"/>
          </w:rPr>
          <w:t>pravo.ui.suem@gmail.com</w:t>
        </w:r>
      </w:hyperlink>
      <w:r w:rsidRPr="000E52D7">
        <w:rPr>
          <w:rFonts w:ascii="Times New Roman" w:eastAsia="Times New Roman" w:hAnsi="Times New Roman" w:cs="Times New Roman"/>
          <w:bCs/>
          <w:iCs/>
          <w:sz w:val="24"/>
          <w:szCs w:val="24"/>
          <w:lang w:val="uk-UA" w:eastAsia="ru-RU"/>
        </w:rPr>
        <w:t>).</w:t>
      </w:r>
    </w:p>
    <w:p w14:paraId="6274E4CF"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0E52D7">
        <w:rPr>
          <w:rFonts w:ascii="Times New Roman" w:eastAsia="Times New Roman" w:hAnsi="Times New Roman" w:cs="Times New Roman"/>
          <w:bCs/>
          <w:iCs/>
          <w:sz w:val="24"/>
          <w:szCs w:val="24"/>
          <w:lang w:val="uk-UA" w:eastAsia="ru-RU"/>
        </w:rPr>
        <w:t>Info</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Base,h</w:t>
      </w:r>
      <w:proofErr w:type="spellEnd"/>
      <w:r w:rsidRPr="000E52D7">
        <w:rPr>
          <w:rFonts w:ascii="Times New Roman" w:eastAsia="Times New Roman" w:hAnsi="Times New Roman" w:cs="Times New Roman"/>
          <w:bCs/>
          <w:iCs/>
          <w:sz w:val="24"/>
          <w:szCs w:val="24"/>
          <w:lang w:val="uk-UA" w:eastAsia="ru-RU"/>
        </w:rPr>
        <w:t>-індекс(</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w:t>
      </w:r>
    </w:p>
    <w:p w14:paraId="397ACE03"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І.В. Наукова стаття: «Політична культура юриста: поняття, структура».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Avdust</w:t>
      </w:r>
      <w:proofErr w:type="spellEnd"/>
      <w:r w:rsidRPr="000E52D7">
        <w:rPr>
          <w:rFonts w:ascii="Times New Roman" w:eastAsia="Times New Roman" w:hAnsi="Times New Roman" w:cs="Times New Roman"/>
          <w:bCs/>
          <w:iCs/>
          <w:sz w:val="24"/>
          <w:szCs w:val="24"/>
          <w:lang w:val="uk-UA" w:eastAsia="ru-RU"/>
        </w:rPr>
        <w:t xml:space="preserve"> 2022. С.194. INTERNATIONAL SCINCE JOURNAL</w:t>
      </w:r>
    </w:p>
    <w:p w14:paraId="373E29C0"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І.В. Наукова стаття: «Історичні витоки юридичної деонтології».  LXXIV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Avddust</w:t>
      </w:r>
      <w:proofErr w:type="spellEnd"/>
      <w:r w:rsidRPr="000E52D7">
        <w:rPr>
          <w:rFonts w:ascii="Times New Roman" w:eastAsia="Times New Roman" w:hAnsi="Times New Roman" w:cs="Times New Roman"/>
          <w:bCs/>
          <w:iCs/>
          <w:sz w:val="24"/>
          <w:szCs w:val="24"/>
          <w:lang w:val="uk-UA" w:eastAsia="ru-RU"/>
        </w:rPr>
        <w:t xml:space="preserve"> 2022.CURRENT CHALLENGES OF MODERN SCIENCE.+</w:t>
      </w:r>
    </w:p>
    <w:p w14:paraId="66D46A5D"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h-індекс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10 h-індекс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Харків СГ НТМ 2022р. Новий </w:t>
      </w:r>
      <w:proofErr w:type="spellStart"/>
      <w:r w:rsidRPr="000E52D7">
        <w:rPr>
          <w:rFonts w:ascii="Times New Roman" w:eastAsia="Times New Roman" w:hAnsi="Times New Roman" w:cs="Times New Roman"/>
          <w:bCs/>
          <w:iCs/>
          <w:sz w:val="24"/>
          <w:szCs w:val="24"/>
          <w:lang w:val="uk-UA" w:eastAsia="ru-RU"/>
        </w:rPr>
        <w:t>Курс.сертифікат</w:t>
      </w:r>
      <w:proofErr w:type="spellEnd"/>
      <w:r w:rsidRPr="000E52D7">
        <w:rPr>
          <w:rFonts w:ascii="Times New Roman" w:eastAsia="Times New Roman" w:hAnsi="Times New Roman" w:cs="Times New Roman"/>
          <w:bCs/>
          <w:iCs/>
          <w:sz w:val="24"/>
          <w:szCs w:val="24"/>
          <w:lang w:val="uk-UA" w:eastAsia="ru-RU"/>
        </w:rPr>
        <w:t>.</w:t>
      </w:r>
    </w:p>
    <w:p w14:paraId="7E0153CA"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«Формування ключових </w:t>
      </w:r>
      <w:proofErr w:type="spellStart"/>
      <w:r w:rsidRPr="000E52D7">
        <w:rPr>
          <w:rFonts w:ascii="Times New Roman" w:eastAsia="Times New Roman" w:hAnsi="Times New Roman" w:cs="Times New Roman"/>
          <w:bCs/>
          <w:iCs/>
          <w:sz w:val="24"/>
          <w:szCs w:val="24"/>
          <w:lang w:val="uk-UA" w:eastAsia="ru-RU"/>
        </w:rPr>
        <w:t>компетентностей</w:t>
      </w:r>
      <w:proofErr w:type="spellEnd"/>
      <w:r w:rsidRPr="000E52D7">
        <w:rPr>
          <w:rFonts w:ascii="Times New Roman" w:eastAsia="Times New Roman" w:hAnsi="Times New Roman" w:cs="Times New Roman"/>
          <w:bCs/>
          <w:iCs/>
          <w:sz w:val="24"/>
          <w:szCs w:val="24"/>
          <w:lang w:val="uk-UA" w:eastAsia="ru-RU"/>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h – 10  індекс(</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0E52D7">
        <w:rPr>
          <w:rFonts w:ascii="Times New Roman" w:eastAsia="Times New Roman" w:hAnsi="Times New Roman" w:cs="Times New Roman"/>
          <w:bCs/>
          <w:iCs/>
          <w:sz w:val="24"/>
          <w:szCs w:val="24"/>
          <w:lang w:val="uk-UA" w:eastAsia="ru-RU"/>
        </w:rPr>
        <w:t>credits</w:t>
      </w:r>
      <w:proofErr w:type="spellEnd"/>
      <w:r w:rsidRPr="000E52D7">
        <w:rPr>
          <w:rFonts w:ascii="Times New Roman" w:eastAsia="Times New Roman" w:hAnsi="Times New Roman" w:cs="Times New Roman"/>
          <w:bCs/>
          <w:iCs/>
          <w:sz w:val="24"/>
          <w:szCs w:val="24"/>
          <w:lang w:val="uk-UA" w:eastAsia="ru-RU"/>
        </w:rPr>
        <w:t>).</w:t>
      </w:r>
    </w:p>
    <w:p w14:paraId="13F85CB4"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Hapotii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Наукова стаття. «</w:t>
      </w:r>
      <w:proofErr w:type="spellStart"/>
      <w:r w:rsidRPr="000E52D7">
        <w:rPr>
          <w:rFonts w:ascii="Times New Roman" w:eastAsia="Times New Roman" w:hAnsi="Times New Roman" w:cs="Times New Roman"/>
          <w:bCs/>
          <w:iCs/>
          <w:sz w:val="24"/>
          <w:szCs w:val="24"/>
          <w:lang w:val="uk-UA" w:eastAsia="ru-RU"/>
        </w:rPr>
        <w:t>Peculiarities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humanistic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orientation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personality</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futurelawyer</w:t>
      </w:r>
      <w:proofErr w:type="spellEnd"/>
      <w:r w:rsidRPr="000E52D7">
        <w:rPr>
          <w:rFonts w:ascii="Times New Roman" w:eastAsia="Times New Roman" w:hAnsi="Times New Roman" w:cs="Times New Roman"/>
          <w:bCs/>
          <w:iCs/>
          <w:sz w:val="24"/>
          <w:szCs w:val="24"/>
          <w:lang w:val="uk-UA" w:eastAsia="ru-RU"/>
        </w:rPr>
        <w:t xml:space="preserve">».  </w:t>
      </w:r>
      <w:r w:rsidRPr="000E52D7">
        <w:rPr>
          <w:rFonts w:ascii="Times New Roman" w:eastAsia="Times New Roman" w:hAnsi="Times New Roman" w:cs="Times New Roman"/>
          <w:bCs/>
          <w:iCs/>
          <w:sz w:val="24"/>
          <w:szCs w:val="24"/>
          <w:lang w:val="uk-UA" w:eastAsia="ru-RU"/>
        </w:rPr>
        <w:tab/>
        <w:t xml:space="preserve">MODERN SCINTIFIC CHALLENGES ANDTRENDS. COLLECTION OF SCIENTIFIC WORKS OF THE INTERNATIONAL SCIFNTIFIC CONFERENCE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7(52) </w:t>
      </w:r>
      <w:proofErr w:type="spellStart"/>
      <w:r w:rsidRPr="000E52D7">
        <w:rPr>
          <w:rFonts w:ascii="Times New Roman" w:eastAsia="Times New Roman" w:hAnsi="Times New Roman" w:cs="Times New Roman"/>
          <w:bCs/>
          <w:iCs/>
          <w:sz w:val="24"/>
          <w:szCs w:val="24"/>
          <w:lang w:val="uk-UA" w:eastAsia="ru-RU"/>
        </w:rPr>
        <w:t>Warsaw</w:t>
      </w:r>
      <w:proofErr w:type="spellEnd"/>
      <w:r w:rsidRPr="000E52D7">
        <w:rPr>
          <w:rFonts w:ascii="Times New Roman" w:eastAsia="Times New Roman" w:hAnsi="Times New Roman" w:cs="Times New Roman"/>
          <w:bCs/>
          <w:iCs/>
          <w:sz w:val="24"/>
          <w:szCs w:val="24"/>
          <w:lang w:val="uk-UA" w:eastAsia="ru-RU"/>
        </w:rPr>
        <w:t xml:space="preserve"> 2022 </w:t>
      </w:r>
      <w:proofErr w:type="spellStart"/>
      <w:r w:rsidRPr="000E52D7">
        <w:rPr>
          <w:rFonts w:ascii="Times New Roman" w:eastAsia="Times New Roman" w:hAnsi="Times New Roman" w:cs="Times New Roman"/>
          <w:bCs/>
          <w:iCs/>
          <w:sz w:val="24"/>
          <w:szCs w:val="24"/>
          <w:lang w:val="uk-UA" w:eastAsia="ru-RU"/>
        </w:rPr>
        <w:t>Poland</w:t>
      </w:r>
      <w:proofErr w:type="spellEnd"/>
      <w:r w:rsidRPr="000E52D7">
        <w:rPr>
          <w:rFonts w:ascii="Times New Roman" w:eastAsia="Times New Roman" w:hAnsi="Times New Roman" w:cs="Times New Roman"/>
          <w:bCs/>
          <w:iCs/>
          <w:sz w:val="24"/>
          <w:szCs w:val="24"/>
          <w:lang w:val="uk-UA" w:eastAsia="ru-RU"/>
        </w:rPr>
        <w:t xml:space="preserve"> </w:t>
      </w:r>
    </w:p>
    <w:p w14:paraId="3A0923A8"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Hapotii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Наукова стаття «</w:t>
      </w:r>
      <w:r w:rsidRPr="000E52D7">
        <w:rPr>
          <w:rFonts w:ascii="Times New Roman" w:eastAsia="Times New Roman" w:hAnsi="Times New Roman" w:cs="Times New Roman"/>
          <w:bCs/>
          <w:iCs/>
          <w:sz w:val="24"/>
          <w:szCs w:val="24"/>
          <w:lang w:val="uk-UA" w:eastAsia="ru-RU"/>
        </w:rPr>
        <w:tab/>
        <w:t xml:space="preserve">PECULIARITIES OF THE FORMATION OF CIVIC CULTUR OF FUTURE LAWYERS IN INSTITUTIONS OF HIGHER EDUCATION».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ISSUF 9(89) 09.2022. </w:t>
      </w:r>
      <w:proofErr w:type="spellStart"/>
      <w:r w:rsidRPr="000E52D7">
        <w:rPr>
          <w:rFonts w:ascii="Times New Roman" w:eastAsia="Times New Roman" w:hAnsi="Times New Roman" w:cs="Times New Roman"/>
          <w:bCs/>
          <w:iCs/>
          <w:sz w:val="24"/>
          <w:szCs w:val="24"/>
          <w:lang w:val="uk-UA" w:eastAsia="ru-RU"/>
        </w:rPr>
        <w:t>Part</w:t>
      </w:r>
      <w:proofErr w:type="spellEnd"/>
      <w:r w:rsidRPr="000E52D7">
        <w:rPr>
          <w:rFonts w:ascii="Times New Roman" w:eastAsia="Times New Roman" w:hAnsi="Times New Roman" w:cs="Times New Roman"/>
          <w:bCs/>
          <w:iCs/>
          <w:sz w:val="24"/>
          <w:szCs w:val="24"/>
          <w:lang w:val="uk-UA" w:eastAsia="ru-RU"/>
        </w:rPr>
        <w:t xml:space="preserve"> 1. С.167. INTERNATIONAL SCINCE </w:t>
      </w:r>
      <w:proofErr w:type="spellStart"/>
      <w:r w:rsidRPr="000E52D7">
        <w:rPr>
          <w:rFonts w:ascii="Times New Roman" w:eastAsia="Times New Roman" w:hAnsi="Times New Roman" w:cs="Times New Roman"/>
          <w:bCs/>
          <w:iCs/>
          <w:sz w:val="24"/>
          <w:szCs w:val="24"/>
          <w:lang w:val="uk-UA" w:eastAsia="ru-RU"/>
        </w:rPr>
        <w:t>JOURNAL.Google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0BA9BBB3" w14:textId="77777777" w:rsidR="00E62EDC" w:rsidRPr="000E52D7" w:rsidRDefault="00E62EDC" w:rsidP="000E52D7">
      <w:pPr>
        <w:tabs>
          <w:tab w:val="left" w:pos="1764"/>
        </w:tabs>
        <w:spacing w:after="0" w:line="240" w:lineRule="auto"/>
        <w:ind w:firstLine="851"/>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Щепковська</w:t>
      </w:r>
      <w:proofErr w:type="spellEnd"/>
      <w:r w:rsidRPr="000E52D7">
        <w:rPr>
          <w:rFonts w:ascii="Times New Roman" w:eastAsia="Times New Roman" w:hAnsi="Times New Roman" w:cs="Times New Roman"/>
          <w:bCs/>
          <w:iCs/>
          <w:sz w:val="24"/>
          <w:szCs w:val="24"/>
          <w:lang w:val="uk-UA" w:eastAsia="ru-RU"/>
        </w:rPr>
        <w:t xml:space="preserve"> А. Наукова  стаття: «</w:t>
      </w:r>
      <w:r w:rsidRPr="000E52D7">
        <w:rPr>
          <w:rFonts w:ascii="Times New Roman" w:eastAsia="Times New Roman" w:hAnsi="Times New Roman" w:cs="Times New Roman"/>
          <w:sz w:val="24"/>
          <w:szCs w:val="24"/>
          <w:lang w:val="uk-UA" w:eastAsia="ru-RU"/>
        </w:rPr>
        <w:t>ЗНАЧЕННЯ ПРОФЕСІЇ ЮРИСТА В СУЧАСНОМУ УКРАЇНСЬКОМУ СУСПІЛЬСТВІ» с.174.</w:t>
      </w:r>
      <w:r w:rsidRPr="000E52D7">
        <w:rPr>
          <w:rFonts w:ascii="Times New Roman" w:eastAsia="Times New Roman" w:hAnsi="Times New Roman" w:cs="Times New Roman"/>
          <w:bCs/>
          <w:iCs/>
          <w:sz w:val="24"/>
          <w:szCs w:val="24"/>
          <w:lang w:val="uk-UA" w:eastAsia="ru-RU"/>
        </w:rPr>
        <w:t xml:space="preserve">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October</w:t>
      </w:r>
      <w:proofErr w:type="spellEnd"/>
      <w:r w:rsidRPr="000E52D7">
        <w:rPr>
          <w:rFonts w:ascii="Times New Roman" w:eastAsia="Times New Roman" w:hAnsi="Times New Roman" w:cs="Times New Roman"/>
          <w:sz w:val="24"/>
          <w:szCs w:val="24"/>
          <w:lang w:val="uk-UA" w:eastAsia="ru-RU"/>
        </w:rPr>
        <w:t xml:space="preserve"> 2022</w:t>
      </w:r>
      <w:r w:rsidRPr="000E52D7">
        <w:rPr>
          <w:rFonts w:ascii="Times New Roman" w:eastAsia="Times New Roman" w:hAnsi="Times New Roman" w:cs="Times New Roman"/>
          <w:bCs/>
          <w:iCs/>
          <w:sz w:val="24"/>
          <w:szCs w:val="24"/>
          <w:lang w:val="uk-UA" w:eastAsia="ru-RU"/>
        </w:rPr>
        <w:t xml:space="preserve"> INTERNATIONAL SCINCE </w:t>
      </w:r>
      <w:proofErr w:type="spellStart"/>
      <w:r w:rsidRPr="000E52D7">
        <w:rPr>
          <w:rFonts w:ascii="Times New Roman" w:eastAsia="Times New Roman" w:hAnsi="Times New Roman" w:cs="Times New Roman"/>
          <w:bCs/>
          <w:iCs/>
          <w:sz w:val="24"/>
          <w:szCs w:val="24"/>
          <w:lang w:val="uk-UA" w:eastAsia="ru-RU"/>
        </w:rPr>
        <w:t>JOURNAL.Google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09928970" w14:textId="77777777" w:rsidR="00E62EDC" w:rsidRPr="000E52D7" w:rsidRDefault="00E62EDC" w:rsidP="000E52D7">
      <w:pPr>
        <w:tabs>
          <w:tab w:val="left" w:pos="1764"/>
        </w:tabs>
        <w:spacing w:after="0" w:line="240" w:lineRule="auto"/>
        <w:ind w:firstLine="851"/>
        <w:contextualSpacing/>
        <w:jc w:val="both"/>
        <w:rPr>
          <w:rFonts w:ascii="Times New Roman" w:eastAsia="Times New Roman" w:hAnsi="Times New Roman" w:cs="Times New Roman"/>
          <w:bCs/>
          <w:iCs/>
          <w:sz w:val="24"/>
          <w:szCs w:val="24"/>
          <w:lang w:val="uk-UA" w:eastAsia="ru-RU"/>
        </w:rPr>
      </w:pPr>
    </w:p>
    <w:p w14:paraId="55AF4522"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 Наукова стаття :«Передумови деонтологі</w:t>
      </w:r>
      <w:r w:rsidR="006F5E60">
        <w:rPr>
          <w:rFonts w:ascii="Times New Roman" w:eastAsia="Times New Roman" w:hAnsi="Times New Roman" w:cs="Times New Roman"/>
          <w:bCs/>
          <w:iCs/>
          <w:sz w:val="24"/>
          <w:szCs w:val="24"/>
          <w:lang w:val="uk-UA" w:eastAsia="ru-RU"/>
        </w:rPr>
        <w:t>чної підготовки юристів»</w:t>
      </w:r>
      <w:r w:rsidR="006F5E60">
        <w:rPr>
          <w:rFonts w:ascii="Times New Roman" w:eastAsia="Times New Roman" w:hAnsi="Times New Roman" w:cs="Times New Roman"/>
          <w:bCs/>
          <w:iCs/>
          <w:sz w:val="24"/>
          <w:szCs w:val="24"/>
          <w:lang w:val="uk-UA" w:eastAsia="ru-RU"/>
        </w:rPr>
        <w:tab/>
        <w:t>с.186.</w:t>
      </w:r>
    </w:p>
    <w:p w14:paraId="3FFC1313"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sz w:val="24"/>
          <w:szCs w:val="24"/>
          <w:lang w:val="uk-UA" w:eastAsia="ru-RU"/>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0E52D7">
        <w:rPr>
          <w:rFonts w:ascii="Times New Roman" w:eastAsia="Times New Roman" w:hAnsi="Times New Roman" w:cs="Times New Roman"/>
          <w:sz w:val="24"/>
          <w:szCs w:val="24"/>
          <w:lang w:val="uk-UA" w:eastAsia="ru-RU"/>
        </w:rPr>
        <w:t>Непші</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А.А.Проценка</w:t>
      </w:r>
      <w:proofErr w:type="spellEnd"/>
      <w:r w:rsidRPr="000E52D7">
        <w:rPr>
          <w:rFonts w:ascii="Times New Roman" w:eastAsia="Times New Roman" w:hAnsi="Times New Roman" w:cs="Times New Roman"/>
          <w:sz w:val="24"/>
          <w:szCs w:val="24"/>
          <w:lang w:val="uk-UA" w:eastAsia="ru-RU"/>
        </w:rPr>
        <w:t xml:space="preserve">, А.М. </w:t>
      </w:r>
      <w:proofErr w:type="spellStart"/>
      <w:r w:rsidRPr="000E52D7">
        <w:rPr>
          <w:rFonts w:ascii="Times New Roman" w:eastAsia="Times New Roman" w:hAnsi="Times New Roman" w:cs="Times New Roman"/>
          <w:sz w:val="24"/>
          <w:szCs w:val="24"/>
          <w:lang w:val="uk-UA" w:eastAsia="ru-RU"/>
        </w:rPr>
        <w:t>Крилової</w:t>
      </w:r>
      <w:proofErr w:type="spellEnd"/>
      <w:r w:rsidRPr="000E52D7">
        <w:rPr>
          <w:rFonts w:ascii="Times New Roman" w:eastAsia="Times New Roman" w:hAnsi="Times New Roman" w:cs="Times New Roman"/>
          <w:sz w:val="24"/>
          <w:szCs w:val="24"/>
          <w:lang w:val="uk-UA" w:eastAsia="ru-RU"/>
        </w:rPr>
        <w:t>. Запоріжжя: МДПУ імені Богдана Хмельницького, 2022. 264 с.</w:t>
      </w:r>
      <w:r w:rsidR="006F5E60">
        <w:rPr>
          <w:rFonts w:ascii="Times New Roman" w:eastAsia="Times New Roman" w:hAnsi="Times New Roman" w:cs="Times New Roman"/>
          <w:bCs/>
          <w:iCs/>
          <w:sz w:val="24"/>
          <w:szCs w:val="24"/>
          <w:lang w:val="uk-UA" w:eastAsia="ru-RU"/>
        </w:rPr>
        <w:tab/>
      </w:r>
      <w:r w:rsidR="006F5E60">
        <w:rPr>
          <w:rFonts w:ascii="Times New Roman" w:eastAsia="Times New Roman" w:hAnsi="Times New Roman" w:cs="Times New Roman"/>
          <w:bCs/>
          <w:iCs/>
          <w:sz w:val="24"/>
          <w:szCs w:val="24"/>
          <w:lang w:val="uk-UA" w:eastAsia="ru-RU"/>
        </w:rPr>
        <w:tab/>
      </w:r>
    </w:p>
    <w:p w14:paraId="4474A50E"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«Деонтологічна правосвідомість юриста».  С.207.ACTUAL SCIENTIFIC RESEARCH IN THE MODERN WORLD. INTERNATIONAL SCINCE JOURNAL.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2(94)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February</w:t>
      </w:r>
      <w:proofErr w:type="spellEnd"/>
      <w:r w:rsidRPr="000E52D7">
        <w:rPr>
          <w:rFonts w:ascii="Times New Roman" w:eastAsia="Times New Roman" w:hAnsi="Times New Roman" w:cs="Times New Roman"/>
          <w:bCs/>
          <w:iCs/>
          <w:sz w:val="24"/>
          <w:szCs w:val="24"/>
          <w:lang w:val="uk-UA" w:eastAsia="ru-RU"/>
        </w:rPr>
        <w:t xml:space="preserve">? 2023.Google </w:t>
      </w:r>
      <w:proofErr w:type="spellStart"/>
      <w:r w:rsidRPr="000E52D7">
        <w:rPr>
          <w:rFonts w:ascii="Times New Roman" w:eastAsia="Times New Roman" w:hAnsi="Times New Roman" w:cs="Times New Roman"/>
          <w:bCs/>
          <w:iCs/>
          <w:sz w:val="24"/>
          <w:szCs w:val="24"/>
          <w:lang w:val="uk-UA" w:eastAsia="ru-RU"/>
        </w:rPr>
        <w:t>Sch</w:t>
      </w:r>
      <w:r w:rsidR="006F5E60">
        <w:rPr>
          <w:rFonts w:ascii="Times New Roman" w:eastAsia="Times New Roman" w:hAnsi="Times New Roman" w:cs="Times New Roman"/>
          <w:bCs/>
          <w:iCs/>
          <w:sz w:val="24"/>
          <w:szCs w:val="24"/>
          <w:lang w:val="uk-UA" w:eastAsia="ru-RU"/>
        </w:rPr>
        <w:t>olar</w:t>
      </w:r>
      <w:proofErr w:type="spellEnd"/>
      <w:r w:rsidR="006F5E60">
        <w:rPr>
          <w:rFonts w:ascii="Times New Roman" w:eastAsia="Times New Roman" w:hAnsi="Times New Roman" w:cs="Times New Roman"/>
          <w:bCs/>
          <w:iCs/>
          <w:sz w:val="24"/>
          <w:szCs w:val="24"/>
          <w:lang w:val="uk-UA" w:eastAsia="ru-RU"/>
        </w:rPr>
        <w:t xml:space="preserve">,  </w:t>
      </w:r>
      <w:proofErr w:type="spellStart"/>
      <w:r w:rsidR="006F5E60">
        <w:rPr>
          <w:rFonts w:ascii="Times New Roman" w:eastAsia="Times New Roman" w:hAnsi="Times New Roman" w:cs="Times New Roman"/>
          <w:bCs/>
          <w:iCs/>
          <w:sz w:val="24"/>
          <w:szCs w:val="24"/>
          <w:lang w:val="uk-UA" w:eastAsia="ru-RU"/>
        </w:rPr>
        <w:t>Index</w:t>
      </w:r>
      <w:proofErr w:type="spellEnd"/>
      <w:r w:rsidR="006F5E60">
        <w:rPr>
          <w:rFonts w:ascii="Times New Roman" w:eastAsia="Times New Roman" w:hAnsi="Times New Roman" w:cs="Times New Roman"/>
          <w:bCs/>
          <w:iCs/>
          <w:sz w:val="24"/>
          <w:szCs w:val="24"/>
          <w:lang w:val="uk-UA" w:eastAsia="ru-RU"/>
        </w:rPr>
        <w:t xml:space="preserve"> </w:t>
      </w:r>
      <w:proofErr w:type="spellStart"/>
      <w:r w:rsidR="006F5E60">
        <w:rPr>
          <w:rFonts w:ascii="Times New Roman" w:eastAsia="Times New Roman" w:hAnsi="Times New Roman" w:cs="Times New Roman"/>
          <w:bCs/>
          <w:iCs/>
          <w:sz w:val="24"/>
          <w:szCs w:val="24"/>
          <w:lang w:val="uk-UA" w:eastAsia="ru-RU"/>
        </w:rPr>
        <w:t>Copernicus</w:t>
      </w:r>
      <w:proofErr w:type="spellEnd"/>
      <w:r w:rsidR="006F5E60">
        <w:rPr>
          <w:rFonts w:ascii="Times New Roman" w:eastAsia="Times New Roman" w:hAnsi="Times New Roman" w:cs="Times New Roman"/>
          <w:bCs/>
          <w:iCs/>
          <w:sz w:val="24"/>
          <w:szCs w:val="24"/>
          <w:lang w:val="uk-UA" w:eastAsia="ru-RU"/>
        </w:rPr>
        <w:t>.</w:t>
      </w:r>
    </w:p>
    <w:p w14:paraId="49ECEC2B"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Місце інформаційної та інтелектуальної культури юриста у формуванні його правосвідомості». С.61. </w:t>
      </w:r>
      <w:proofErr w:type="spellStart"/>
      <w:r w:rsidRPr="000E52D7">
        <w:rPr>
          <w:rFonts w:ascii="Times New Roman" w:eastAsia="Times New Roman" w:hAnsi="Times New Roman" w:cs="Times New Roman"/>
          <w:bCs/>
          <w:iCs/>
          <w:sz w:val="24"/>
          <w:szCs w:val="24"/>
          <w:lang w:val="uk-UA" w:eastAsia="ru-RU"/>
        </w:rPr>
        <w:t>Current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Cnallenges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modern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science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collection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works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Issuc</w:t>
      </w:r>
      <w:proofErr w:type="spellEnd"/>
      <w:r w:rsidRPr="000E52D7">
        <w:rPr>
          <w:rFonts w:ascii="Times New Roman" w:eastAsia="Times New Roman" w:hAnsi="Times New Roman" w:cs="Times New Roman"/>
          <w:bCs/>
          <w:iCs/>
          <w:sz w:val="24"/>
          <w:szCs w:val="24"/>
          <w:lang w:val="uk-UA" w:eastAsia="ru-RU"/>
        </w:rPr>
        <w:t xml:space="preserve"> 2(78)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LXXXVIII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sctentific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Februare</w:t>
      </w:r>
      <w:proofErr w:type="spellEnd"/>
      <w:r w:rsidRPr="000E52D7">
        <w:rPr>
          <w:rFonts w:ascii="Times New Roman" w:eastAsia="Times New Roman" w:hAnsi="Times New Roman" w:cs="Times New Roman"/>
          <w:bCs/>
          <w:iCs/>
          <w:sz w:val="24"/>
          <w:szCs w:val="24"/>
          <w:lang w:val="uk-UA" w:eastAsia="ru-RU"/>
        </w:rPr>
        <w:t xml:space="preserve"> 2023.</w:t>
      </w:r>
    </w:p>
    <w:p w14:paraId="212CFE8C"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w:t>
      </w:r>
      <w:r w:rsidRPr="000E52D7">
        <w:rPr>
          <w:rFonts w:ascii="Times New Roman" w:eastAsia="Times New Roman" w:hAnsi="Times New Roman" w:cs="Times New Roman"/>
          <w:bCs/>
          <w:iCs/>
          <w:sz w:val="24"/>
          <w:szCs w:val="24"/>
          <w:lang w:val="uk-UA" w:eastAsia="ru-RU"/>
        </w:rPr>
        <w:tab/>
        <w:t>Функції та принципи юридичної деонтології».</w:t>
      </w:r>
      <w:r w:rsidRPr="000E52D7">
        <w:rPr>
          <w:rFonts w:ascii="Times New Roman" w:eastAsia="Times New Roman" w:hAnsi="Times New Roman" w:cs="Times New Roman"/>
          <w:bCs/>
          <w:iCs/>
          <w:sz w:val="24"/>
          <w:szCs w:val="24"/>
          <w:lang w:val="uk-UA" w:eastAsia="ru-RU"/>
        </w:rPr>
        <w:tab/>
        <w:t xml:space="preserve">ACTUAL SCIENTIFIC RESEARCH IN THE MODERN WORLD. INTERNATIONAL SCINCE  JOURNAL. С. 174.Issue 3(95)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562DFAEE"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lastRenderedPageBreak/>
        <w:t>Гапотій</w:t>
      </w:r>
      <w:proofErr w:type="spellEnd"/>
      <w:r w:rsidRPr="000E52D7">
        <w:rPr>
          <w:rFonts w:ascii="Times New Roman" w:eastAsia="Times New Roman" w:hAnsi="Times New Roman" w:cs="Times New Roman"/>
          <w:bCs/>
          <w:iCs/>
          <w:sz w:val="24"/>
          <w:szCs w:val="24"/>
          <w:lang w:val="uk-UA" w:eastAsia="ru-RU"/>
        </w:rPr>
        <w:t xml:space="preserve"> В.Д. Стаття «Предмет та методи юридичної деонтології» с. 73.</w:t>
      </w:r>
      <w:r w:rsidRPr="000E52D7">
        <w:rPr>
          <w:rFonts w:ascii="Times New Roman" w:eastAsia="Times New Roman" w:hAnsi="Times New Roman" w:cs="Times New Roman"/>
          <w:bCs/>
          <w:iCs/>
          <w:sz w:val="24"/>
          <w:szCs w:val="24"/>
          <w:lang w:val="uk-UA" w:eastAsia="ru-RU"/>
        </w:rPr>
        <w:tab/>
      </w:r>
      <w:proofErr w:type="spellStart"/>
      <w:r w:rsidRPr="000E52D7">
        <w:rPr>
          <w:rFonts w:ascii="Times New Roman" w:eastAsia="Times New Roman" w:hAnsi="Times New Roman" w:cs="Times New Roman"/>
          <w:bCs/>
          <w:iCs/>
          <w:sz w:val="24"/>
          <w:szCs w:val="24"/>
          <w:lang w:val="uk-UA" w:eastAsia="ru-RU"/>
        </w:rPr>
        <w:t>Current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Cnallenges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modern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science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collection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works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Issuc</w:t>
      </w:r>
      <w:proofErr w:type="spellEnd"/>
      <w:r w:rsidRPr="000E52D7">
        <w:rPr>
          <w:rFonts w:ascii="Times New Roman" w:eastAsia="Times New Roman" w:hAnsi="Times New Roman" w:cs="Times New Roman"/>
          <w:bCs/>
          <w:iCs/>
          <w:sz w:val="24"/>
          <w:szCs w:val="24"/>
          <w:lang w:val="uk-UA" w:eastAsia="ru-RU"/>
        </w:rPr>
        <w:t xml:space="preserve"> 3(79)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LXХІХ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sctentific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March</w:t>
      </w:r>
      <w:proofErr w:type="spellEnd"/>
      <w:r w:rsidRPr="000E52D7">
        <w:rPr>
          <w:rFonts w:ascii="Times New Roman" w:eastAsia="Times New Roman" w:hAnsi="Times New Roman" w:cs="Times New Roman"/>
          <w:bCs/>
          <w:iCs/>
          <w:sz w:val="24"/>
          <w:szCs w:val="24"/>
          <w:lang w:val="uk-UA" w:eastAsia="ru-RU"/>
        </w:rPr>
        <w:t xml:space="preserve"> 2023.</w:t>
      </w:r>
    </w:p>
    <w:p w14:paraId="3D004D89"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Gapotii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xml:space="preserve"> D. «</w:t>
      </w:r>
      <w:proofErr w:type="spellStart"/>
      <w:r w:rsidRPr="000E52D7">
        <w:rPr>
          <w:rFonts w:ascii="Times New Roman" w:eastAsia="Times New Roman" w:hAnsi="Times New Roman" w:cs="Times New Roman"/>
          <w:bCs/>
          <w:iCs/>
          <w:sz w:val="24"/>
          <w:szCs w:val="24"/>
          <w:lang w:val="uk-UA" w:eastAsia="ru-RU"/>
        </w:rPr>
        <w:t>Rrofessional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behavior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a </w:t>
      </w:r>
      <w:proofErr w:type="spellStart"/>
      <w:r w:rsidRPr="000E52D7">
        <w:rPr>
          <w:rFonts w:ascii="Times New Roman" w:eastAsia="Times New Roman" w:hAnsi="Times New Roman" w:cs="Times New Roman"/>
          <w:bCs/>
          <w:iCs/>
          <w:sz w:val="24"/>
          <w:szCs w:val="24"/>
          <w:lang w:val="uk-UA" w:eastAsia="ru-RU"/>
        </w:rPr>
        <w:t>lawyer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standpoint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legal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deontology</w:t>
      </w:r>
      <w:proofErr w:type="spellEnd"/>
      <w:r w:rsidRPr="000E52D7">
        <w:rPr>
          <w:rFonts w:ascii="Times New Roman" w:eastAsia="Times New Roman" w:hAnsi="Times New Roman" w:cs="Times New Roman"/>
          <w:bCs/>
          <w:iCs/>
          <w:sz w:val="24"/>
          <w:szCs w:val="24"/>
          <w:lang w:val="uk-UA" w:eastAsia="ru-RU"/>
        </w:rPr>
        <w:t xml:space="preserve">» MODERN SCTENTIFIC CHALLENGES. COLLTCCTION SCIENTIFIC  OF SCIENTIFIC WORKS OF THE INTERNATIONAL. SCIENTIFIK CONFERENCE WARSAW,2023/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3(57).</w:t>
      </w:r>
    </w:p>
    <w:p w14:paraId="4FAB48C6"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«Професійна діяльність юриста з позицій </w:t>
      </w:r>
      <w:proofErr w:type="spellStart"/>
      <w:r w:rsidRPr="000E52D7">
        <w:rPr>
          <w:rFonts w:ascii="Times New Roman" w:eastAsia="Times New Roman" w:hAnsi="Times New Roman" w:cs="Times New Roman"/>
          <w:bCs/>
          <w:iCs/>
          <w:sz w:val="24"/>
          <w:szCs w:val="24"/>
          <w:lang w:val="uk-UA" w:eastAsia="ru-RU"/>
        </w:rPr>
        <w:t>компетентністного</w:t>
      </w:r>
      <w:proofErr w:type="spellEnd"/>
      <w:r w:rsidRPr="000E52D7">
        <w:rPr>
          <w:rFonts w:ascii="Times New Roman" w:eastAsia="Times New Roman" w:hAnsi="Times New Roman" w:cs="Times New Roman"/>
          <w:bCs/>
          <w:iCs/>
          <w:sz w:val="24"/>
          <w:szCs w:val="24"/>
          <w:lang w:val="uk-UA" w:eastAsia="ru-RU"/>
        </w:rPr>
        <w:t xml:space="preserve"> підходу».с.119. Всеукраїнська науково-практична конференція присвячена 100 </w:t>
      </w:r>
      <w:proofErr w:type="spellStart"/>
      <w:r w:rsidRPr="000E52D7">
        <w:rPr>
          <w:rFonts w:ascii="Times New Roman" w:eastAsia="Times New Roman" w:hAnsi="Times New Roman" w:cs="Times New Roman"/>
          <w:bCs/>
          <w:iCs/>
          <w:sz w:val="24"/>
          <w:szCs w:val="24"/>
          <w:lang w:val="uk-UA" w:eastAsia="ru-RU"/>
        </w:rPr>
        <w:t>річчу</w:t>
      </w:r>
      <w:proofErr w:type="spellEnd"/>
      <w:r w:rsidRPr="000E52D7">
        <w:rPr>
          <w:rFonts w:ascii="Times New Roman" w:eastAsia="Times New Roman" w:hAnsi="Times New Roman" w:cs="Times New Roman"/>
          <w:bCs/>
          <w:iCs/>
          <w:sz w:val="24"/>
          <w:szCs w:val="24"/>
          <w:lang w:val="uk-UA" w:eastAsia="ru-RU"/>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7913C31F"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0E52D7">
        <w:rPr>
          <w:rFonts w:ascii="Times New Roman" w:eastAsia="Times New Roman" w:hAnsi="Times New Roman" w:cs="Times New Roman"/>
          <w:bCs/>
          <w:iCs/>
          <w:sz w:val="24"/>
          <w:szCs w:val="24"/>
          <w:lang w:val="uk-UA" w:eastAsia="ru-RU"/>
        </w:rPr>
        <w:t>JOURNAL.Issue</w:t>
      </w:r>
      <w:proofErr w:type="spellEnd"/>
      <w:r w:rsidRPr="000E52D7">
        <w:rPr>
          <w:rFonts w:ascii="Times New Roman" w:eastAsia="Times New Roman" w:hAnsi="Times New Roman" w:cs="Times New Roman"/>
          <w:bCs/>
          <w:iCs/>
          <w:sz w:val="24"/>
          <w:szCs w:val="24"/>
          <w:lang w:val="uk-UA" w:eastAsia="ru-RU"/>
        </w:rPr>
        <w:t xml:space="preserve"> 4(96) </w:t>
      </w:r>
      <w:proofErr w:type="spellStart"/>
      <w:r w:rsidRPr="000E52D7">
        <w:rPr>
          <w:rFonts w:ascii="Times New Roman" w:eastAsia="Times New Roman" w:hAnsi="Times New Roman" w:cs="Times New Roman"/>
          <w:bCs/>
          <w:iCs/>
          <w:sz w:val="24"/>
          <w:szCs w:val="24"/>
          <w:lang w:val="uk-UA" w:eastAsia="ru-RU"/>
        </w:rPr>
        <w:t>Part</w:t>
      </w:r>
      <w:proofErr w:type="spellEnd"/>
      <w:r w:rsidRPr="000E52D7">
        <w:rPr>
          <w:rFonts w:ascii="Times New Roman" w:eastAsia="Times New Roman" w:hAnsi="Times New Roman" w:cs="Times New Roman"/>
          <w:bCs/>
          <w:iCs/>
          <w:sz w:val="24"/>
          <w:szCs w:val="24"/>
          <w:lang w:val="uk-UA" w:eastAsia="ru-RU"/>
        </w:rPr>
        <w:t xml:space="preserve"> 2.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 xml:space="preserve">.  </w:t>
      </w:r>
    </w:p>
    <w:p w14:paraId="06316B62"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CURRENT CHALLENGES OF MODERN SCIENSE COLLECTION OF SCIENTIFIC WORKS. </w:t>
      </w:r>
      <w:proofErr w:type="spellStart"/>
      <w:r w:rsidRPr="000E52D7">
        <w:rPr>
          <w:rFonts w:ascii="Times New Roman" w:eastAsia="Times New Roman" w:hAnsi="Times New Roman" w:cs="Times New Roman"/>
          <w:bCs/>
          <w:iCs/>
          <w:sz w:val="24"/>
          <w:szCs w:val="24"/>
          <w:lang w:val="uk-UA" w:eastAsia="ru-RU"/>
        </w:rPr>
        <w:t>Isseue</w:t>
      </w:r>
      <w:proofErr w:type="spellEnd"/>
      <w:r w:rsidRPr="000E52D7">
        <w:rPr>
          <w:rFonts w:ascii="Times New Roman" w:eastAsia="Times New Roman" w:hAnsi="Times New Roman" w:cs="Times New Roman"/>
          <w:bCs/>
          <w:iCs/>
          <w:sz w:val="24"/>
          <w:szCs w:val="24"/>
          <w:lang w:val="uk-UA" w:eastAsia="ru-RU"/>
        </w:rPr>
        <w:t xml:space="preserve"> 4(80)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Конференція. LXXX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April</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Юридична професія: поняття, основні ризики». С. 107-112.</w:t>
      </w:r>
    </w:p>
    <w:p w14:paraId="30F15077"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MODERN SCIENTIFIC CHALLENGES AND TRENDS. COLLECTION OF SCIENTIFIC WORKS OF THE INTERNATIONAL SCIENTIFIC CONFERENCE. </w:t>
      </w:r>
      <w:proofErr w:type="spellStart"/>
      <w:r w:rsidRPr="000E52D7">
        <w:rPr>
          <w:rFonts w:ascii="Times New Roman" w:eastAsia="Times New Roman" w:hAnsi="Times New Roman" w:cs="Times New Roman"/>
          <w:bCs/>
          <w:iCs/>
          <w:sz w:val="24"/>
          <w:szCs w:val="24"/>
          <w:lang w:val="uk-UA" w:eastAsia="ru-RU"/>
        </w:rPr>
        <w:t>Warsaw</w:t>
      </w:r>
      <w:proofErr w:type="spellEnd"/>
      <w:r w:rsidRPr="000E52D7">
        <w:rPr>
          <w:rFonts w:ascii="Times New Roman" w:eastAsia="Times New Roman" w:hAnsi="Times New Roman" w:cs="Times New Roman"/>
          <w:bCs/>
          <w:iCs/>
          <w:sz w:val="24"/>
          <w:szCs w:val="24"/>
          <w:lang w:val="uk-UA" w:eastAsia="ru-RU"/>
        </w:rPr>
        <w:t xml:space="preserve">, 2023/ ISSVE 4(58).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Формування інформаційної компетентності майбутніх юристів». С. 75-78.»</w:t>
      </w:r>
    </w:p>
    <w:p w14:paraId="34A8B21C"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Predmestnikov,O.,Kolotilova,T.,Smyrnov,H.,</w:t>
      </w:r>
      <w:proofErr w:type="spellStart"/>
      <w:r w:rsidRPr="000E52D7">
        <w:rPr>
          <w:rFonts w:ascii="Times New Roman" w:eastAsia="Times New Roman" w:hAnsi="Times New Roman" w:cs="Times New Roman"/>
          <w:sz w:val="24"/>
          <w:szCs w:val="24"/>
          <w:lang w:val="uk-UA" w:eastAsia="ru-RU"/>
        </w:rPr>
        <w:t>Gapoty,V</w:t>
      </w:r>
      <w:proofErr w:type="spellEnd"/>
      <w:r w:rsidRPr="000E52D7">
        <w:rPr>
          <w:rFonts w:ascii="Times New Roman" w:eastAsia="Times New Roman" w:hAnsi="Times New Roman" w:cs="Times New Roman"/>
          <w:sz w:val="24"/>
          <w:szCs w:val="24"/>
          <w:lang w:val="uk-UA" w:eastAsia="ru-RU"/>
        </w:rPr>
        <w:t>. (2023).</w:t>
      </w:r>
      <w:proofErr w:type="spellStart"/>
      <w:r w:rsidRPr="000E52D7">
        <w:rPr>
          <w:rFonts w:ascii="Times New Roman" w:eastAsia="Times New Roman" w:hAnsi="Times New Roman" w:cs="Times New Roman"/>
          <w:sz w:val="24"/>
          <w:szCs w:val="24"/>
          <w:lang w:val="uk-UA" w:eastAsia="ru-RU"/>
        </w:rPr>
        <w:t>Responsibility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Terroristunder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Legal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Futurity</w:t>
      </w:r>
      <w:proofErr w:type="spellEnd"/>
      <w:r w:rsidRPr="000E52D7">
        <w:rPr>
          <w:rFonts w:ascii="Times New Roman" w:eastAsia="Times New Roman" w:hAnsi="Times New Roman" w:cs="Times New Roman"/>
          <w:sz w:val="24"/>
          <w:szCs w:val="24"/>
          <w:lang w:val="uk-UA" w:eastAsia="ru-RU"/>
        </w:rPr>
        <w:t xml:space="preserve"> Economirs@Law,3(4), 169-189. </w:t>
      </w:r>
      <w:hyperlink r:id="rId31" w:history="1">
        <w:r w:rsidRPr="000E52D7">
          <w:rPr>
            <w:rStyle w:val="a3"/>
            <w:rFonts w:ascii="Times New Roman" w:hAnsi="Times New Roman" w:cs="Times New Roman"/>
            <w:sz w:val="24"/>
            <w:szCs w:val="24"/>
            <w:lang w:val="uk-UA" w:eastAsia="ru-RU"/>
          </w:rPr>
          <w:t>https://doi.org/10.57125/FEL.2023.12.25.11</w:t>
        </w:r>
      </w:hyperlink>
      <w:r w:rsidRPr="000E52D7">
        <w:rPr>
          <w:rFonts w:ascii="Times New Roman" w:eastAsia="Times New Roman" w:hAnsi="Times New Roman" w:cs="Times New Roman"/>
          <w:sz w:val="24"/>
          <w:szCs w:val="24"/>
          <w:lang w:val="uk-UA" w:eastAsia="ru-RU"/>
        </w:rPr>
        <w:t xml:space="preserve">. (фахова закордонна).Індекс </w:t>
      </w:r>
      <w:proofErr w:type="spellStart"/>
      <w:r w:rsidRPr="000E52D7">
        <w:rPr>
          <w:rFonts w:ascii="Times New Roman" w:eastAsia="Times New Roman" w:hAnsi="Times New Roman" w:cs="Times New Roman"/>
          <w:sz w:val="24"/>
          <w:szCs w:val="24"/>
          <w:lang w:val="uk-UA" w:eastAsia="ru-RU"/>
        </w:rPr>
        <w:t>копернікуса</w:t>
      </w:r>
      <w:proofErr w:type="spellEnd"/>
      <w:r w:rsidRPr="000E52D7">
        <w:rPr>
          <w:rFonts w:ascii="Times New Roman" w:eastAsia="Times New Roman" w:hAnsi="Times New Roman" w:cs="Times New Roman"/>
          <w:sz w:val="24"/>
          <w:szCs w:val="24"/>
          <w:lang w:val="uk-UA" w:eastAsia="ru-RU"/>
        </w:rPr>
        <w:t>.</w:t>
      </w:r>
      <w:r w:rsidRPr="000E52D7">
        <w:rPr>
          <w:rFonts w:ascii="Times New Roman" w:eastAsia="Times New Roman" w:hAnsi="Times New Roman" w:cs="Times New Roman"/>
          <w:sz w:val="24"/>
          <w:szCs w:val="24"/>
          <w:shd w:val="clear" w:color="auto" w:fill="FFFFFF"/>
          <w:lang w:val="uk-UA" w:eastAsia="ru-RU"/>
        </w:rPr>
        <w:t xml:space="preserve"> 2024р.</w:t>
      </w:r>
    </w:p>
    <w:p w14:paraId="46C59D96" w14:textId="77777777" w:rsidR="00E62EDC" w:rsidRPr="000E52D7" w:rsidRDefault="00E62EDC" w:rsidP="006F5E60">
      <w:pPr>
        <w:tabs>
          <w:tab w:val="left" w:pos="1764"/>
        </w:tabs>
        <w:spacing w:after="0" w:line="240" w:lineRule="auto"/>
        <w:jc w:val="both"/>
        <w:rPr>
          <w:rFonts w:ascii="Times New Roman" w:eastAsia="Calibri" w:hAnsi="Times New Roman" w:cs="Times New Roman"/>
          <w:sz w:val="24"/>
          <w:szCs w:val="24"/>
          <w:lang w:val="uk-UA"/>
        </w:rPr>
      </w:pPr>
      <w:r w:rsidRPr="000E52D7">
        <w:rPr>
          <w:rFonts w:ascii="Times New Roman" w:eastAsia="Times New Roman" w:hAnsi="Times New Roman" w:cs="Times New Roman"/>
          <w:bCs/>
          <w:iCs/>
          <w:sz w:val="24"/>
          <w:szCs w:val="24"/>
          <w:lang w:val="uk-UA" w:eastAsia="ru-RU"/>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Узбек В. «</w:t>
      </w:r>
      <w:r w:rsidRPr="000E52D7">
        <w:rPr>
          <w:rFonts w:ascii="Times New Roman" w:eastAsia="Calibri" w:hAnsi="Times New Roman" w:cs="Times New Roman"/>
          <w:sz w:val="24"/>
          <w:szCs w:val="24"/>
          <w:lang w:val="uk-UA"/>
        </w:rPr>
        <w:t>ОСОБЛИВОСТІ ЗАСТОСУВАННЯ СУЧАСНИХ МЕТОДІВ ВИКЛАДАННЯ ПРАВОВИХ ДИСЦИПЛІН У ВИЩИЙ ШКОЛІ» Запоріжжя. Мелітополь. 19.04.2024р.</w:t>
      </w:r>
    </w:p>
    <w:p w14:paraId="263B4CEC" w14:textId="77777777" w:rsidR="00E62EDC" w:rsidRPr="000E52D7" w:rsidRDefault="006F5E60" w:rsidP="000E52D7">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
          <w:bCs/>
          <w:iCs/>
          <w:sz w:val="24"/>
          <w:szCs w:val="24"/>
          <w:lang w:val="uk-UA" w:eastAsia="ru-RU"/>
        </w:rPr>
        <w:t xml:space="preserve"> </w:t>
      </w:r>
      <w:r w:rsidR="00396539" w:rsidRPr="000E52D7">
        <w:rPr>
          <w:rFonts w:ascii="Times New Roman" w:eastAsia="Times New Roman" w:hAnsi="Times New Roman" w:cs="Times New Roman"/>
          <w:b/>
          <w:bCs/>
          <w:iCs/>
          <w:sz w:val="24"/>
          <w:szCs w:val="24"/>
          <w:lang w:val="uk-UA" w:eastAsia="ru-RU"/>
        </w:rPr>
        <w:t xml:space="preserve"> </w:t>
      </w:r>
      <w:r w:rsidR="00E62EDC" w:rsidRPr="000E52D7">
        <w:rPr>
          <w:rFonts w:ascii="Times New Roman" w:eastAsia="Times New Roman" w:hAnsi="Times New Roman" w:cs="Times New Roman"/>
          <w:bCs/>
          <w:iCs/>
          <w:sz w:val="24"/>
          <w:szCs w:val="24"/>
          <w:lang w:val="uk-UA" w:eastAsia="ru-RU"/>
        </w:rPr>
        <w:t xml:space="preserve">Креативний простір. Науковий журнал. Електронне видання 2024 №19. С. 30. </w:t>
      </w:r>
      <w:proofErr w:type="spellStart"/>
      <w:r w:rsidR="00E62EDC" w:rsidRPr="000E52D7">
        <w:rPr>
          <w:rFonts w:ascii="Times New Roman" w:eastAsia="Times New Roman" w:hAnsi="Times New Roman" w:cs="Times New Roman"/>
          <w:bCs/>
          <w:iCs/>
          <w:sz w:val="24"/>
          <w:szCs w:val="24"/>
          <w:lang w:val="uk-UA" w:eastAsia="ru-RU"/>
        </w:rPr>
        <w:t>Hapotii</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Viktor</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Creative</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transformation</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and</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modernization</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of</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contemporary</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society</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Kharkiv</w:t>
      </w:r>
      <w:proofErr w:type="spellEnd"/>
      <w:r w:rsidR="00E62EDC" w:rsidRPr="000E52D7">
        <w:rPr>
          <w:rFonts w:ascii="Times New Roman" w:eastAsia="Times New Roman" w:hAnsi="Times New Roman" w:cs="Times New Roman"/>
          <w:bCs/>
          <w:iCs/>
          <w:sz w:val="24"/>
          <w:szCs w:val="24"/>
          <w:lang w:val="uk-UA" w:eastAsia="ru-RU"/>
        </w:rPr>
        <w:t xml:space="preserve">  SN SCW « </w:t>
      </w:r>
      <w:proofErr w:type="spellStart"/>
      <w:r w:rsidR="00E62EDC" w:rsidRPr="000E52D7">
        <w:rPr>
          <w:rFonts w:ascii="Times New Roman" w:eastAsia="Times New Roman" w:hAnsi="Times New Roman" w:cs="Times New Roman"/>
          <w:bCs/>
          <w:iCs/>
          <w:sz w:val="24"/>
          <w:szCs w:val="24"/>
          <w:lang w:val="uk-UA" w:eastAsia="ru-RU"/>
        </w:rPr>
        <w:t>New</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route</w:t>
      </w:r>
      <w:proofErr w:type="spellEnd"/>
      <w:r w:rsidR="00E62EDC" w:rsidRPr="000E52D7">
        <w:rPr>
          <w:rFonts w:ascii="Times New Roman" w:eastAsia="Times New Roman" w:hAnsi="Times New Roman" w:cs="Times New Roman"/>
          <w:bCs/>
          <w:iCs/>
          <w:sz w:val="24"/>
          <w:szCs w:val="24"/>
          <w:lang w:val="uk-UA" w:eastAsia="ru-RU"/>
        </w:rPr>
        <w:t xml:space="preserve">» 30 </w:t>
      </w:r>
      <w:proofErr w:type="spellStart"/>
      <w:r w:rsidR="00E62EDC" w:rsidRPr="000E52D7">
        <w:rPr>
          <w:rFonts w:ascii="Times New Roman" w:eastAsia="Times New Roman" w:hAnsi="Times New Roman" w:cs="Times New Roman"/>
          <w:bCs/>
          <w:iCs/>
          <w:sz w:val="24"/>
          <w:szCs w:val="24"/>
          <w:lang w:val="uk-UA" w:eastAsia="ru-RU"/>
        </w:rPr>
        <w:t>Hours</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of</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Participation</w:t>
      </w:r>
      <w:proofErr w:type="spellEnd"/>
      <w:r w:rsidR="00E62EDC" w:rsidRPr="000E52D7">
        <w:rPr>
          <w:rFonts w:ascii="Times New Roman" w:eastAsia="Times New Roman" w:hAnsi="Times New Roman" w:cs="Times New Roman"/>
          <w:bCs/>
          <w:iCs/>
          <w:sz w:val="24"/>
          <w:szCs w:val="24"/>
          <w:lang w:val="uk-UA" w:eastAsia="ru-RU"/>
        </w:rPr>
        <w:t xml:space="preserve"> 1 ECTS </w:t>
      </w:r>
      <w:proofErr w:type="spellStart"/>
      <w:r w:rsidR="00E62EDC" w:rsidRPr="000E52D7">
        <w:rPr>
          <w:rFonts w:ascii="Times New Roman" w:eastAsia="Times New Roman" w:hAnsi="Times New Roman" w:cs="Times New Roman"/>
          <w:bCs/>
          <w:iCs/>
          <w:sz w:val="24"/>
          <w:szCs w:val="24"/>
          <w:lang w:val="uk-UA" w:eastAsia="ru-RU"/>
        </w:rPr>
        <w:t>credits</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information</w:t>
      </w:r>
      <w:proofErr w:type="spellEnd"/>
      <w:r w:rsidR="00E62EDC" w:rsidRPr="000E52D7">
        <w:rPr>
          <w:rFonts w:ascii="Times New Roman" w:eastAsia="Times New Roman" w:hAnsi="Times New Roman" w:cs="Times New Roman"/>
          <w:bCs/>
          <w:iCs/>
          <w:sz w:val="24"/>
          <w:szCs w:val="24"/>
          <w:lang w:val="uk-UA" w:eastAsia="ru-RU"/>
        </w:rPr>
        <w:t>: www.newroute.org.ua</w:t>
      </w:r>
    </w:p>
    <w:p w14:paraId="4C02D3DF" w14:textId="77777777" w:rsidR="00F53623" w:rsidRPr="00F53623" w:rsidRDefault="00E62EDC" w:rsidP="00F53623">
      <w:pPr>
        <w:pStyle w:val="af6"/>
        <w:jc w:val="both"/>
        <w:rPr>
          <w:rFonts w:ascii="Times New Roman" w:eastAsia="Calibri" w:hAnsi="Times New Roman" w:cs="Times New Roman"/>
          <w:sz w:val="24"/>
          <w:szCs w:val="24"/>
          <w:lang w:val="uk-UA"/>
        </w:rPr>
      </w:pP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00F53623" w:rsidRPr="00F53623">
        <w:rPr>
          <w:rFonts w:ascii="Times New Roman" w:eastAsia="Times New Roman" w:hAnsi="Times New Roman" w:cs="Times New Roman"/>
          <w:sz w:val="24"/>
          <w:szCs w:val="24"/>
          <w:lang w:val="uk-UA"/>
        </w:rPr>
        <w:t xml:space="preserve">                 </w:t>
      </w:r>
      <w:r w:rsidR="00F53623" w:rsidRPr="00F53623">
        <w:rPr>
          <w:rFonts w:ascii="Times New Roman" w:eastAsia="Times New Roman" w:hAnsi="Times New Roman" w:cs="Times New Roman"/>
          <w:sz w:val="24"/>
          <w:szCs w:val="24"/>
          <w:lang w:val="en-US"/>
        </w:rPr>
        <w:t>II</w:t>
      </w:r>
      <w:r w:rsidR="00F53623" w:rsidRPr="00F53623">
        <w:rPr>
          <w:rFonts w:ascii="Times New Roman" w:eastAsia="Times New Roman" w:hAnsi="Times New Roman" w:cs="Times New Roman"/>
          <w:sz w:val="24"/>
          <w:szCs w:val="24"/>
          <w:lang w:val="uk-UA"/>
        </w:rPr>
        <w:t>міжнародна науково-практична конференція «Сучасна вища освіта: досягнення виклики та перспективи розвитку в умовах невизначеності» Наукова стаття:</w:t>
      </w:r>
      <w:r w:rsidR="00F53623" w:rsidRPr="00F53623">
        <w:rPr>
          <w:rFonts w:ascii="Times New Roman" w:eastAsia="Calibri" w:hAnsi="Times New Roman" w:cs="Times New Roman"/>
          <w:sz w:val="20"/>
          <w:szCs w:val="20"/>
          <w:lang w:val="uk-UA"/>
        </w:rPr>
        <w:t xml:space="preserve"> «ОКРЕМІ АСПЕКТИ ВПРОВАДЖЕННЯ КОНЦЕПЦИИ НОВОЇ УКРАЇНСЬКОЇ ШКОЛИ В НАВЧАЛЬНИЙ ПРОЦЕС ВИЩОЇ ШКОЛИ</w:t>
      </w:r>
      <w:r w:rsidR="00F53623" w:rsidRPr="00F53623">
        <w:rPr>
          <w:rFonts w:ascii="Times New Roman" w:eastAsia="Calibri" w:hAnsi="Times New Roman" w:cs="Times New Roman"/>
          <w:sz w:val="24"/>
          <w:szCs w:val="24"/>
          <w:lang w:val="uk-UA"/>
        </w:rPr>
        <w:t xml:space="preserve">» </w:t>
      </w:r>
      <w:proofErr w:type="spellStart"/>
      <w:r w:rsidR="00F53623" w:rsidRPr="00F53623">
        <w:rPr>
          <w:rFonts w:ascii="Times New Roman" w:eastAsia="Calibri" w:hAnsi="Times New Roman" w:cs="Times New Roman"/>
          <w:sz w:val="24"/>
          <w:szCs w:val="24"/>
          <w:lang w:val="uk-UA"/>
        </w:rPr>
        <w:t>Гапотій</w:t>
      </w:r>
      <w:proofErr w:type="spellEnd"/>
      <w:r w:rsidR="00F53623" w:rsidRPr="00F53623">
        <w:rPr>
          <w:rFonts w:ascii="Times New Roman" w:eastAsia="Calibri" w:hAnsi="Times New Roman" w:cs="Times New Roman"/>
          <w:sz w:val="24"/>
          <w:szCs w:val="24"/>
          <w:lang w:val="uk-UA"/>
        </w:rPr>
        <w:t xml:space="preserve"> В., </w:t>
      </w:r>
      <w:proofErr w:type="spellStart"/>
      <w:r w:rsidR="00F53623" w:rsidRPr="00F53623">
        <w:rPr>
          <w:rFonts w:ascii="Times New Roman" w:eastAsia="Calibri" w:hAnsi="Times New Roman" w:cs="Times New Roman"/>
          <w:sz w:val="24"/>
          <w:szCs w:val="24"/>
          <w:lang w:val="uk-UA"/>
        </w:rPr>
        <w:t>Ігольников</w:t>
      </w:r>
      <w:proofErr w:type="spellEnd"/>
      <w:r w:rsidR="00F53623" w:rsidRPr="00F53623">
        <w:rPr>
          <w:rFonts w:ascii="Times New Roman" w:eastAsia="Calibri" w:hAnsi="Times New Roman" w:cs="Times New Roman"/>
          <w:sz w:val="24"/>
          <w:szCs w:val="24"/>
          <w:lang w:val="uk-UA"/>
        </w:rPr>
        <w:t xml:space="preserve"> О.</w:t>
      </w:r>
    </w:p>
    <w:p w14:paraId="2386FF8F" w14:textId="77777777" w:rsidR="00F53623" w:rsidRPr="00F53623" w:rsidRDefault="00F53623" w:rsidP="00F53623">
      <w:pPr>
        <w:spacing w:after="0" w:line="240" w:lineRule="auto"/>
        <w:jc w:val="both"/>
        <w:rPr>
          <w:rFonts w:ascii="Times New Roman" w:eastAsia="Calibri" w:hAnsi="Times New Roman" w:cs="Times New Roman"/>
          <w:sz w:val="24"/>
          <w:szCs w:val="24"/>
          <w:lang w:val="uk-UA"/>
        </w:rPr>
      </w:pPr>
      <w:r w:rsidRPr="00F53623">
        <w:rPr>
          <w:rFonts w:ascii="Times New Roman" w:eastAsia="Calibri" w:hAnsi="Times New Roman" w:cs="Times New Roman"/>
          <w:bCs/>
          <w:iCs/>
          <w:sz w:val="24"/>
          <w:szCs w:val="24"/>
          <w:lang w:val="uk-UA"/>
        </w:rPr>
        <w:t xml:space="preserve">                       </w:t>
      </w:r>
      <w:proofErr w:type="spellStart"/>
      <w:r w:rsidRPr="00F53623">
        <w:rPr>
          <w:rFonts w:ascii="Times New Roman" w:eastAsia="Calibri" w:hAnsi="Times New Roman" w:cs="Times New Roman"/>
          <w:bCs/>
          <w:iCs/>
          <w:sz w:val="24"/>
          <w:szCs w:val="24"/>
          <w:lang w:val="uk-UA"/>
        </w:rPr>
        <w:t>Гапотій</w:t>
      </w:r>
      <w:proofErr w:type="spellEnd"/>
      <w:r w:rsidRPr="00F53623">
        <w:rPr>
          <w:rFonts w:ascii="Times New Roman" w:eastAsia="Calibri" w:hAnsi="Times New Roman" w:cs="Times New Roman"/>
          <w:bCs/>
          <w:iCs/>
          <w:sz w:val="24"/>
          <w:szCs w:val="24"/>
          <w:lang w:val="uk-UA"/>
        </w:rPr>
        <w:t xml:space="preserve"> В. «</w:t>
      </w:r>
      <w:r w:rsidRPr="00F53623">
        <w:rPr>
          <w:rFonts w:ascii="Times New Roman" w:eastAsia="Calibri" w:hAnsi="Times New Roman" w:cs="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F53623">
        <w:rPr>
          <w:rFonts w:ascii="Times New Roman" w:eastAsia="Calibri" w:hAnsi="Times New Roman" w:cs="Times New Roman"/>
          <w:bCs/>
          <w:iCs/>
          <w:sz w:val="24"/>
          <w:szCs w:val="24"/>
          <w:lang w:val="uk-UA"/>
        </w:rPr>
        <w:t xml:space="preserve">    </w:t>
      </w:r>
      <w:r w:rsidRPr="00F53623">
        <w:rPr>
          <w:rFonts w:ascii="Times New Roman" w:eastAsia="Calibri" w:hAnsi="Times New Roman" w:cs="Times New Roman"/>
          <w:sz w:val="24"/>
          <w:szCs w:val="24"/>
          <w:lang w:val="uk-UA"/>
        </w:rPr>
        <w:t>Україна та світ: сучасні парадигми розвитку суспільства. – Харків: СГ НТМ «Новий курс», 2024</w:t>
      </w:r>
    </w:p>
    <w:p w14:paraId="0D06D9DC" w14:textId="77777777" w:rsidR="00F53623" w:rsidRPr="00F53623" w:rsidRDefault="00F53623" w:rsidP="00F53623">
      <w:pPr>
        <w:keepNext/>
        <w:spacing w:after="0" w:line="240" w:lineRule="auto"/>
        <w:jc w:val="both"/>
        <w:outlineLvl w:val="0"/>
        <w:rPr>
          <w:rFonts w:ascii="Times New Roman" w:eastAsia="Times New Roman" w:hAnsi="Times New Roman" w:cs="Times New Roman"/>
          <w:sz w:val="24"/>
          <w:szCs w:val="24"/>
          <w:lang w:val="uk-UA" w:eastAsia="ru-RU"/>
        </w:rPr>
      </w:pPr>
    </w:p>
    <w:p w14:paraId="5AE07648" w14:textId="77777777" w:rsidR="00F53623" w:rsidRPr="00F53623" w:rsidRDefault="00F53623" w:rsidP="00F53623">
      <w:pPr>
        <w:spacing w:after="0" w:line="240" w:lineRule="auto"/>
        <w:jc w:val="both"/>
        <w:rPr>
          <w:rFonts w:ascii="Times New Roman" w:eastAsiaTheme="minorEastAsia" w:hAnsi="Times New Roman" w:cs="Times New Roman"/>
          <w:sz w:val="24"/>
          <w:szCs w:val="24"/>
          <w:lang w:val="uk-UA" w:eastAsia="ru-RU"/>
        </w:rPr>
      </w:pPr>
      <w:r w:rsidRPr="00F53623">
        <w:rPr>
          <w:rFonts w:ascii="Times New Roman" w:eastAsia="Calibri" w:hAnsi="Times New Roman" w:cs="Times New Roman"/>
          <w:sz w:val="24"/>
          <w:szCs w:val="24"/>
          <w:lang w:val="uk-UA"/>
        </w:rPr>
        <w:t xml:space="preserve">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 </w:t>
      </w:r>
      <w:r w:rsidRPr="00F53623">
        <w:rPr>
          <w:rFonts w:ascii="Times New Roman" w:eastAsia="Times New Roman" w:hAnsi="Times New Roman" w:cs="Times New Roman"/>
          <w:sz w:val="24"/>
          <w:szCs w:val="24"/>
          <w:lang w:val="uk-UA" w:eastAsia="ru-RU"/>
        </w:rPr>
        <w:t>Змішаний формат.</w:t>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heme="minorEastAsia" w:hAnsi="Times New Roman"/>
          <w:bCs/>
          <w:iCs/>
          <w:sz w:val="24"/>
          <w:szCs w:val="24"/>
          <w:lang w:val="uk-UA" w:eastAsia="ru-RU"/>
        </w:rPr>
        <w:t xml:space="preserve">               </w:t>
      </w:r>
      <w:proofErr w:type="spellStart"/>
      <w:r w:rsidRPr="00F53623">
        <w:rPr>
          <w:rFonts w:ascii="Times New Roman" w:eastAsiaTheme="minorEastAsia" w:hAnsi="Times New Roman" w:cs="Times New Roman"/>
          <w:bCs/>
          <w:iCs/>
          <w:sz w:val="24"/>
          <w:szCs w:val="24"/>
          <w:lang w:val="uk-UA" w:eastAsia="ru-RU"/>
        </w:rPr>
        <w:t>Предместніков</w:t>
      </w:r>
      <w:proofErr w:type="spellEnd"/>
      <w:r w:rsidRPr="00F53623">
        <w:rPr>
          <w:rFonts w:ascii="Times New Roman" w:eastAsiaTheme="minorEastAsia" w:hAnsi="Times New Roman" w:cs="Times New Roman"/>
          <w:bCs/>
          <w:iCs/>
          <w:sz w:val="24"/>
          <w:szCs w:val="24"/>
          <w:lang w:val="uk-UA" w:eastAsia="ru-RU"/>
        </w:rPr>
        <w:t xml:space="preserve"> О.Г., </w:t>
      </w:r>
      <w:proofErr w:type="spellStart"/>
      <w:r w:rsidRPr="00F53623">
        <w:rPr>
          <w:rFonts w:ascii="Times New Roman" w:eastAsiaTheme="minorEastAsia" w:hAnsi="Times New Roman" w:cs="Times New Roman"/>
          <w:bCs/>
          <w:iCs/>
          <w:sz w:val="24"/>
          <w:szCs w:val="24"/>
          <w:lang w:val="uk-UA" w:eastAsia="ru-RU"/>
        </w:rPr>
        <w:t>Гулевіч</w:t>
      </w:r>
      <w:proofErr w:type="spellEnd"/>
      <w:r w:rsidRPr="00F53623">
        <w:rPr>
          <w:rFonts w:ascii="Times New Roman" w:eastAsiaTheme="minorEastAsia" w:hAnsi="Times New Roman" w:cs="Times New Roman"/>
          <w:bCs/>
          <w:iCs/>
          <w:sz w:val="24"/>
          <w:szCs w:val="24"/>
          <w:lang w:val="uk-UA" w:eastAsia="ru-RU"/>
        </w:rPr>
        <w:t xml:space="preserve"> С.Ю., </w:t>
      </w:r>
      <w:proofErr w:type="spellStart"/>
      <w:r w:rsidRPr="00F53623">
        <w:rPr>
          <w:rFonts w:ascii="Times New Roman" w:eastAsiaTheme="minorEastAsia" w:hAnsi="Times New Roman" w:cs="Times New Roman"/>
          <w:bCs/>
          <w:iCs/>
          <w:sz w:val="24"/>
          <w:szCs w:val="24"/>
          <w:lang w:val="uk-UA" w:eastAsia="ru-RU"/>
        </w:rPr>
        <w:t>Гапотій</w:t>
      </w:r>
      <w:proofErr w:type="spellEnd"/>
      <w:r w:rsidRPr="00F53623">
        <w:rPr>
          <w:rFonts w:ascii="Times New Roman" w:eastAsiaTheme="minorEastAsia" w:hAnsi="Times New Roman" w:cs="Times New Roman"/>
          <w:bCs/>
          <w:iCs/>
          <w:sz w:val="24"/>
          <w:szCs w:val="24"/>
          <w:lang w:val="uk-UA" w:eastAsia="ru-RU"/>
        </w:rPr>
        <w:t xml:space="preserve"> В. Наукова стаття: «</w:t>
      </w:r>
      <w:r w:rsidRPr="00F53623">
        <w:rPr>
          <w:rFonts w:ascii="Times New Roman" w:eastAsiaTheme="minorEastAsia" w:hAnsi="Times New Roman" w:cs="Times New Roman"/>
          <w:sz w:val="24"/>
          <w:szCs w:val="24"/>
          <w:lang w:val="uk-UA" w:eastAsia="ru-RU"/>
        </w:rPr>
        <w:t xml:space="preserve"> </w:t>
      </w:r>
      <w:r w:rsidRPr="00F53623">
        <w:rPr>
          <w:rFonts w:ascii="Times New Roman" w:eastAsia="Calibri" w:hAnsi="Times New Roman" w:cs="Times New Roman"/>
          <w:sz w:val="24"/>
          <w:szCs w:val="24"/>
          <w:lang w:val="uk-UA"/>
        </w:rPr>
        <w:t xml:space="preserve">Адміністративні покарання за зберігання наркотиків: порівняння українського та </w:t>
      </w:r>
      <w:r w:rsidRPr="00F53623">
        <w:rPr>
          <w:rFonts w:ascii="Times New Roman" w:eastAsia="Calibri" w:hAnsi="Times New Roman" w:cs="Times New Roman"/>
          <w:sz w:val="24"/>
          <w:szCs w:val="24"/>
          <w:lang w:val="uk-UA"/>
        </w:rPr>
        <w:lastRenderedPageBreak/>
        <w:t>міжнародного досвіду</w:t>
      </w:r>
      <w:r w:rsidRPr="00F53623">
        <w:rPr>
          <w:rFonts w:ascii="Times New Roman" w:eastAsiaTheme="minorEastAsia" w:hAnsi="Times New Roman" w:cs="Times New Roman"/>
          <w:sz w:val="24"/>
          <w:szCs w:val="24"/>
          <w:lang w:val="uk-UA" w:eastAsia="ru-RU"/>
        </w:rPr>
        <w:t xml:space="preserve">» Категорія Б. «Актуальні питання в сучасній науці» серія «Право» випуск 10(28) 2024. Видавнича група Наукові перспективи. </w:t>
      </w:r>
      <w:proofErr w:type="spellStart"/>
      <w:r w:rsidRPr="00F53623">
        <w:rPr>
          <w:rFonts w:ascii="Times New Roman" w:eastAsiaTheme="minorEastAsia" w:hAnsi="Times New Roman" w:cs="Times New Roman"/>
          <w:sz w:val="24"/>
          <w:szCs w:val="24"/>
          <w:lang w:val="uk-UA" w:eastAsia="ru-RU"/>
        </w:rPr>
        <w:t>м.Київ</w:t>
      </w:r>
      <w:proofErr w:type="spellEnd"/>
      <w:r w:rsidRPr="00F53623">
        <w:rPr>
          <w:rFonts w:ascii="Times New Roman" w:eastAsiaTheme="minorEastAsia" w:hAnsi="Times New Roman" w:cs="Times New Roman"/>
          <w:sz w:val="24"/>
          <w:szCs w:val="24"/>
          <w:lang w:val="uk-UA" w:eastAsia="ru-RU"/>
        </w:rPr>
        <w:t>.</w:t>
      </w:r>
    </w:p>
    <w:p w14:paraId="70268C2F" w14:textId="77777777" w:rsidR="00F53623" w:rsidRPr="00F53623" w:rsidRDefault="00F53623" w:rsidP="00F53623">
      <w:pPr>
        <w:spacing w:after="0" w:line="240" w:lineRule="auto"/>
        <w:ind w:firstLine="851"/>
        <w:jc w:val="both"/>
        <w:rPr>
          <w:rFonts w:ascii="Times New Roman" w:eastAsia="Times New Roman" w:hAnsi="Times New Roman" w:cs="Times New Roman"/>
          <w:color w:val="00B0F0"/>
          <w:sz w:val="24"/>
          <w:szCs w:val="24"/>
          <w:lang w:val="uk-UA" w:eastAsia="ru-RU"/>
        </w:rPr>
      </w:pPr>
      <w:proofErr w:type="spellStart"/>
      <w:r w:rsidRPr="00F53623">
        <w:rPr>
          <w:rFonts w:ascii="Times New Roman" w:eastAsia="Times New Roman" w:hAnsi="Times New Roman" w:cs="Times New Roman"/>
          <w:bCs/>
          <w:iCs/>
          <w:sz w:val="24"/>
          <w:szCs w:val="24"/>
          <w:lang w:val="uk-UA" w:eastAsia="ru-RU"/>
        </w:rPr>
        <w:t>Гальона</w:t>
      </w:r>
      <w:proofErr w:type="spellEnd"/>
      <w:r w:rsidRPr="00F53623">
        <w:rPr>
          <w:rFonts w:ascii="Times New Roman" w:eastAsia="Times New Roman" w:hAnsi="Times New Roman" w:cs="Times New Roman"/>
          <w:bCs/>
          <w:iCs/>
          <w:sz w:val="24"/>
          <w:szCs w:val="24"/>
          <w:lang w:val="uk-UA" w:eastAsia="ru-RU"/>
        </w:rPr>
        <w:t xml:space="preserve"> І.І., Денисенко С.А.., </w:t>
      </w:r>
      <w:proofErr w:type="spellStart"/>
      <w:r w:rsidRPr="00F53623">
        <w:rPr>
          <w:rFonts w:ascii="Times New Roman" w:eastAsia="Times New Roman" w:hAnsi="Times New Roman" w:cs="Times New Roman"/>
          <w:bCs/>
          <w:iCs/>
          <w:sz w:val="24"/>
          <w:szCs w:val="24"/>
          <w:lang w:val="uk-UA" w:eastAsia="ru-RU"/>
        </w:rPr>
        <w:t>Гапотій</w:t>
      </w:r>
      <w:proofErr w:type="spellEnd"/>
      <w:r w:rsidRPr="00F53623">
        <w:rPr>
          <w:rFonts w:ascii="Times New Roman" w:eastAsia="Times New Roman" w:hAnsi="Times New Roman" w:cs="Times New Roman"/>
          <w:bCs/>
          <w:iCs/>
          <w:sz w:val="24"/>
          <w:szCs w:val="24"/>
          <w:lang w:val="uk-UA" w:eastAsia="ru-RU"/>
        </w:rPr>
        <w:t xml:space="preserve"> В.Д.</w:t>
      </w:r>
      <w:r w:rsidRPr="00F53623">
        <w:rPr>
          <w:rFonts w:ascii="Times New Roman" w:eastAsia="Times New Roman" w:hAnsi="Times New Roman" w:cs="Times New Roman"/>
          <w:sz w:val="24"/>
          <w:szCs w:val="24"/>
          <w:lang w:val="uk-UA" w:eastAsia="ru-RU"/>
        </w:rPr>
        <w:t xml:space="preserve">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F53623">
        <w:rPr>
          <w:rFonts w:ascii="Times New Roman" w:eastAsia="Times New Roman" w:hAnsi="Times New Roman" w:cs="Times New Roman"/>
          <w:sz w:val="24"/>
          <w:szCs w:val="24"/>
          <w:lang w:val="uk-UA" w:eastAsia="ru-RU"/>
        </w:rPr>
        <w:t>розгляду».</w:t>
      </w:r>
      <w:r w:rsidRPr="00F53623">
        <w:rPr>
          <w:rFonts w:ascii="Times New Roman" w:eastAsia="Times New Roman" w:hAnsi="Times New Roman" w:cs="Times New Roman"/>
          <w:b/>
          <w:sz w:val="24"/>
          <w:szCs w:val="24"/>
          <w:lang w:val="uk-UA" w:eastAsia="ru-RU"/>
        </w:rPr>
        <w:t>Науковий</w:t>
      </w:r>
      <w:proofErr w:type="spellEnd"/>
      <w:r w:rsidRPr="00F53623">
        <w:rPr>
          <w:rFonts w:ascii="Times New Roman" w:eastAsia="Times New Roman" w:hAnsi="Times New Roman" w:cs="Times New Roman"/>
          <w:b/>
          <w:sz w:val="24"/>
          <w:szCs w:val="24"/>
          <w:lang w:val="uk-UA" w:eastAsia="ru-RU"/>
        </w:rPr>
        <w:t xml:space="preserve"> журнал «Наукові перспективи» 11(53)</w:t>
      </w:r>
      <w:r w:rsidRPr="00F53623">
        <w:rPr>
          <w:rFonts w:ascii="Times New Roman" w:eastAsia="Times New Roman" w:hAnsi="Times New Roman" w:cs="Times New Roman"/>
          <w:sz w:val="24"/>
          <w:szCs w:val="24"/>
          <w:lang w:val="uk-UA" w:eastAsia="ru-RU"/>
        </w:rPr>
        <w:t>Фаховий категорія Б. 2024р.</w:t>
      </w:r>
    </w:p>
    <w:p w14:paraId="11DCD3B9" w14:textId="77777777" w:rsidR="00F53623" w:rsidRPr="00F53623" w:rsidRDefault="00F53623" w:rsidP="00F53623">
      <w:pPr>
        <w:spacing w:after="0" w:line="240" w:lineRule="auto"/>
        <w:jc w:val="both"/>
        <w:rPr>
          <w:rFonts w:ascii="Times New Roman" w:eastAsia="Calibri" w:hAnsi="Times New Roman" w:cs="Times New Roman"/>
          <w:sz w:val="24"/>
          <w:szCs w:val="24"/>
          <w:lang w:val="uk-UA"/>
        </w:rPr>
      </w:pPr>
    </w:p>
    <w:p w14:paraId="5FB3225E" w14:textId="77777777" w:rsidR="00F53623" w:rsidRPr="00F53623" w:rsidRDefault="00F53623" w:rsidP="00F53623">
      <w:pPr>
        <w:shd w:val="clear" w:color="auto" w:fill="FFFFFF"/>
        <w:spacing w:after="0" w:line="240" w:lineRule="auto"/>
        <w:jc w:val="both"/>
        <w:rPr>
          <w:rFonts w:eastAsiaTheme="minorEastAsia"/>
          <w:lang w:val="uk-UA" w:eastAsia="ru-RU"/>
        </w:rPr>
      </w:pPr>
      <w:r w:rsidRPr="00F53623">
        <w:rPr>
          <w:rFonts w:ascii="Times New Roman" w:eastAsia="Times New Roman" w:hAnsi="Times New Roman" w:cs="Times New Roman"/>
          <w:sz w:val="24"/>
          <w:szCs w:val="24"/>
          <w:lang w:val="uk-UA" w:eastAsia="ru-RU"/>
        </w:rPr>
        <w:t xml:space="preserve">                                </w:t>
      </w:r>
    </w:p>
    <w:p w14:paraId="763A58E5" w14:textId="77777777" w:rsidR="00F53623" w:rsidRPr="00F53623" w:rsidRDefault="00F53623" w:rsidP="00F53623">
      <w:pPr>
        <w:rPr>
          <w:rFonts w:eastAsiaTheme="minorEastAsia"/>
          <w:lang w:val="uk-UA" w:eastAsia="ru-RU"/>
        </w:rPr>
      </w:pPr>
    </w:p>
    <w:p w14:paraId="377146D9"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color w:val="FF0000"/>
          <w:sz w:val="24"/>
          <w:szCs w:val="24"/>
          <w:lang w:val="uk-UA"/>
        </w:rPr>
      </w:pP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p>
    <w:p w14:paraId="0FB7BDD7" w14:textId="77777777" w:rsidR="00E62EDC" w:rsidRPr="000E52D7" w:rsidRDefault="00E62EDC" w:rsidP="000E52D7">
      <w:pPr>
        <w:tabs>
          <w:tab w:val="left" w:pos="1764"/>
        </w:tabs>
        <w:jc w:val="both"/>
        <w:rPr>
          <w:rFonts w:ascii="Times New Roman" w:eastAsia="Times New Roman" w:hAnsi="Times New Roman" w:cs="Times New Roman"/>
          <w:sz w:val="24"/>
          <w:szCs w:val="24"/>
          <w:lang w:val="uk-UA" w:eastAsia="ru-RU"/>
        </w:rPr>
      </w:pPr>
    </w:p>
    <w:p w14:paraId="16FA8DC4" w14:textId="77777777" w:rsidR="007142B6" w:rsidRPr="000E52D7" w:rsidRDefault="007142B6" w:rsidP="000E52D7">
      <w:pPr>
        <w:tabs>
          <w:tab w:val="left" w:pos="1764"/>
        </w:tabs>
        <w:jc w:val="both"/>
        <w:rPr>
          <w:rFonts w:ascii="Times New Roman" w:hAnsi="Times New Roman" w:cs="Times New Roman"/>
          <w:sz w:val="24"/>
          <w:szCs w:val="24"/>
          <w:lang w:val="uk-UA"/>
        </w:rPr>
      </w:pPr>
    </w:p>
    <w:sectPr w:rsidR="007142B6" w:rsidRPr="000E5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E6E"/>
    <w:multiLevelType w:val="hybridMultilevel"/>
    <w:tmpl w:val="20165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FA47BF"/>
    <w:multiLevelType w:val="hybridMultilevel"/>
    <w:tmpl w:val="EE362BF0"/>
    <w:lvl w:ilvl="0" w:tplc="DCE0103A">
      <w:start w:val="1"/>
      <w:numFmt w:val="decimal"/>
      <w:lvlText w:val="%1."/>
      <w:lvlJc w:val="left"/>
      <w:pPr>
        <w:ind w:left="750" w:hanging="39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3BD93EF4"/>
    <w:multiLevelType w:val="multilevel"/>
    <w:tmpl w:val="CF4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E2B7FBF"/>
    <w:multiLevelType w:val="multilevel"/>
    <w:tmpl w:val="3E465B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7"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1121461956">
    <w:abstractNumId w:val="2"/>
  </w:num>
  <w:num w:numId="2" w16cid:durableId="81487017">
    <w:abstractNumId w:val="2"/>
  </w:num>
  <w:num w:numId="3" w16cid:durableId="621962226">
    <w:abstractNumId w:val="7"/>
  </w:num>
  <w:num w:numId="4" w16cid:durableId="1943604387">
    <w:abstractNumId w:val="7"/>
  </w:num>
  <w:num w:numId="5" w16cid:durableId="363485986">
    <w:abstractNumId w:val="6"/>
  </w:num>
  <w:num w:numId="6" w16cid:durableId="936136790">
    <w:abstractNumId w:val="6"/>
  </w:num>
  <w:num w:numId="7" w16cid:durableId="367027055">
    <w:abstractNumId w:val="3"/>
  </w:num>
  <w:num w:numId="8" w16cid:durableId="70927227">
    <w:abstractNumId w:val="4"/>
  </w:num>
  <w:num w:numId="9" w16cid:durableId="18319459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8235221">
    <w:abstractNumId w:val="5"/>
  </w:num>
  <w:num w:numId="11" w16cid:durableId="109998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564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C"/>
    <w:rsid w:val="00000AC6"/>
    <w:rsid w:val="00005579"/>
    <w:rsid w:val="000120E8"/>
    <w:rsid w:val="00015764"/>
    <w:rsid w:val="000205F3"/>
    <w:rsid w:val="00031096"/>
    <w:rsid w:val="00033966"/>
    <w:rsid w:val="00035FD8"/>
    <w:rsid w:val="000371FD"/>
    <w:rsid w:val="00043EC2"/>
    <w:rsid w:val="00070118"/>
    <w:rsid w:val="000723D1"/>
    <w:rsid w:val="00081B2C"/>
    <w:rsid w:val="0008241F"/>
    <w:rsid w:val="00096771"/>
    <w:rsid w:val="00096F9B"/>
    <w:rsid w:val="000A7745"/>
    <w:rsid w:val="000B334A"/>
    <w:rsid w:val="000C4E4B"/>
    <w:rsid w:val="000D492D"/>
    <w:rsid w:val="000E0359"/>
    <w:rsid w:val="000E4688"/>
    <w:rsid w:val="000E4F26"/>
    <w:rsid w:val="000E52D7"/>
    <w:rsid w:val="000F742F"/>
    <w:rsid w:val="00103711"/>
    <w:rsid w:val="00121C87"/>
    <w:rsid w:val="00130281"/>
    <w:rsid w:val="001303CB"/>
    <w:rsid w:val="00130873"/>
    <w:rsid w:val="00146CB4"/>
    <w:rsid w:val="001510A5"/>
    <w:rsid w:val="00152CC6"/>
    <w:rsid w:val="00157859"/>
    <w:rsid w:val="00163704"/>
    <w:rsid w:val="00171042"/>
    <w:rsid w:val="00181AF5"/>
    <w:rsid w:val="00190498"/>
    <w:rsid w:val="001B2AC1"/>
    <w:rsid w:val="001B6996"/>
    <w:rsid w:val="001C6261"/>
    <w:rsid w:val="001C645A"/>
    <w:rsid w:val="001E1EFB"/>
    <w:rsid w:val="001E2D82"/>
    <w:rsid w:val="001F0AC3"/>
    <w:rsid w:val="0021370A"/>
    <w:rsid w:val="00217F9F"/>
    <w:rsid w:val="00243DB3"/>
    <w:rsid w:val="0024693C"/>
    <w:rsid w:val="00250CD8"/>
    <w:rsid w:val="00295EF9"/>
    <w:rsid w:val="002A5804"/>
    <w:rsid w:val="002B2117"/>
    <w:rsid w:val="002C217E"/>
    <w:rsid w:val="002C21CB"/>
    <w:rsid w:val="002C451C"/>
    <w:rsid w:val="002D63DF"/>
    <w:rsid w:val="002D67CB"/>
    <w:rsid w:val="002D79F3"/>
    <w:rsid w:val="002E14B5"/>
    <w:rsid w:val="002F4A8D"/>
    <w:rsid w:val="00312610"/>
    <w:rsid w:val="00313FE5"/>
    <w:rsid w:val="00320EFF"/>
    <w:rsid w:val="0032496B"/>
    <w:rsid w:val="0032590A"/>
    <w:rsid w:val="003402AC"/>
    <w:rsid w:val="00342961"/>
    <w:rsid w:val="0037165B"/>
    <w:rsid w:val="003911B0"/>
    <w:rsid w:val="00396539"/>
    <w:rsid w:val="003A0865"/>
    <w:rsid w:val="003A14CF"/>
    <w:rsid w:val="003A722A"/>
    <w:rsid w:val="003B67ED"/>
    <w:rsid w:val="003C453B"/>
    <w:rsid w:val="003D6A61"/>
    <w:rsid w:val="003E41AC"/>
    <w:rsid w:val="003E6747"/>
    <w:rsid w:val="0041017A"/>
    <w:rsid w:val="00416680"/>
    <w:rsid w:val="004200E1"/>
    <w:rsid w:val="00426A31"/>
    <w:rsid w:val="00433848"/>
    <w:rsid w:val="004339B3"/>
    <w:rsid w:val="004348D9"/>
    <w:rsid w:val="00440B45"/>
    <w:rsid w:val="004523D2"/>
    <w:rsid w:val="00457FB0"/>
    <w:rsid w:val="004621E5"/>
    <w:rsid w:val="004648C7"/>
    <w:rsid w:val="00466253"/>
    <w:rsid w:val="004816AE"/>
    <w:rsid w:val="00491141"/>
    <w:rsid w:val="004973B6"/>
    <w:rsid w:val="004B2BFF"/>
    <w:rsid w:val="004C2BF0"/>
    <w:rsid w:val="00506C76"/>
    <w:rsid w:val="00507CF0"/>
    <w:rsid w:val="0051503C"/>
    <w:rsid w:val="00521040"/>
    <w:rsid w:val="00531F1D"/>
    <w:rsid w:val="00540861"/>
    <w:rsid w:val="0054115B"/>
    <w:rsid w:val="00544940"/>
    <w:rsid w:val="0054691D"/>
    <w:rsid w:val="005505C4"/>
    <w:rsid w:val="00554300"/>
    <w:rsid w:val="00562B41"/>
    <w:rsid w:val="00567F30"/>
    <w:rsid w:val="00573720"/>
    <w:rsid w:val="00582480"/>
    <w:rsid w:val="0058266A"/>
    <w:rsid w:val="0058527D"/>
    <w:rsid w:val="00585A5B"/>
    <w:rsid w:val="00596907"/>
    <w:rsid w:val="005A265D"/>
    <w:rsid w:val="005A39CD"/>
    <w:rsid w:val="005A4EAD"/>
    <w:rsid w:val="005C6972"/>
    <w:rsid w:val="005E4F80"/>
    <w:rsid w:val="005E5320"/>
    <w:rsid w:val="00602219"/>
    <w:rsid w:val="006108CE"/>
    <w:rsid w:val="00626A5B"/>
    <w:rsid w:val="00637880"/>
    <w:rsid w:val="00640D87"/>
    <w:rsid w:val="00643EC1"/>
    <w:rsid w:val="00647A80"/>
    <w:rsid w:val="00647EA2"/>
    <w:rsid w:val="00670ADE"/>
    <w:rsid w:val="0068143F"/>
    <w:rsid w:val="006870A5"/>
    <w:rsid w:val="00692FAB"/>
    <w:rsid w:val="0069302B"/>
    <w:rsid w:val="006B3D88"/>
    <w:rsid w:val="006B6703"/>
    <w:rsid w:val="006C017C"/>
    <w:rsid w:val="006C499F"/>
    <w:rsid w:val="006D153F"/>
    <w:rsid w:val="006E6494"/>
    <w:rsid w:val="006E69B2"/>
    <w:rsid w:val="006F584B"/>
    <w:rsid w:val="006F5E60"/>
    <w:rsid w:val="007001DE"/>
    <w:rsid w:val="00712EC2"/>
    <w:rsid w:val="007142B6"/>
    <w:rsid w:val="00715ACB"/>
    <w:rsid w:val="00721664"/>
    <w:rsid w:val="00736302"/>
    <w:rsid w:val="00736D23"/>
    <w:rsid w:val="00753E94"/>
    <w:rsid w:val="0075509F"/>
    <w:rsid w:val="00762D30"/>
    <w:rsid w:val="00764B0B"/>
    <w:rsid w:val="00770D35"/>
    <w:rsid w:val="00790756"/>
    <w:rsid w:val="00794F52"/>
    <w:rsid w:val="00796031"/>
    <w:rsid w:val="007A243A"/>
    <w:rsid w:val="007C2319"/>
    <w:rsid w:val="007C46E3"/>
    <w:rsid w:val="007D1D9A"/>
    <w:rsid w:val="007E22C8"/>
    <w:rsid w:val="007F2665"/>
    <w:rsid w:val="007F3B44"/>
    <w:rsid w:val="007F720B"/>
    <w:rsid w:val="00827BE9"/>
    <w:rsid w:val="00830B62"/>
    <w:rsid w:val="008338B1"/>
    <w:rsid w:val="00837643"/>
    <w:rsid w:val="00844ED7"/>
    <w:rsid w:val="008475DB"/>
    <w:rsid w:val="00863DEB"/>
    <w:rsid w:val="00865388"/>
    <w:rsid w:val="00874103"/>
    <w:rsid w:val="00876FF4"/>
    <w:rsid w:val="00891D29"/>
    <w:rsid w:val="008A1193"/>
    <w:rsid w:val="008A34C0"/>
    <w:rsid w:val="008A4B36"/>
    <w:rsid w:val="008A4FDD"/>
    <w:rsid w:val="008B4CED"/>
    <w:rsid w:val="008B5D76"/>
    <w:rsid w:val="008C7E8C"/>
    <w:rsid w:val="00900F49"/>
    <w:rsid w:val="00924A5A"/>
    <w:rsid w:val="009313E2"/>
    <w:rsid w:val="00940881"/>
    <w:rsid w:val="0094147A"/>
    <w:rsid w:val="00946EDD"/>
    <w:rsid w:val="009544D3"/>
    <w:rsid w:val="00956078"/>
    <w:rsid w:val="0096174B"/>
    <w:rsid w:val="009727FD"/>
    <w:rsid w:val="009855D9"/>
    <w:rsid w:val="009A0736"/>
    <w:rsid w:val="009A335E"/>
    <w:rsid w:val="009A463C"/>
    <w:rsid w:val="009A46CE"/>
    <w:rsid w:val="009B56FA"/>
    <w:rsid w:val="009C4EB0"/>
    <w:rsid w:val="009D06AE"/>
    <w:rsid w:val="009D1BCF"/>
    <w:rsid w:val="009D3DB6"/>
    <w:rsid w:val="009D6BF3"/>
    <w:rsid w:val="009E261A"/>
    <w:rsid w:val="009E5A26"/>
    <w:rsid w:val="009F47D3"/>
    <w:rsid w:val="00A06BD1"/>
    <w:rsid w:val="00A07B34"/>
    <w:rsid w:val="00A105FA"/>
    <w:rsid w:val="00A106FC"/>
    <w:rsid w:val="00A218AA"/>
    <w:rsid w:val="00A21934"/>
    <w:rsid w:val="00A3087A"/>
    <w:rsid w:val="00A32EFD"/>
    <w:rsid w:val="00A45545"/>
    <w:rsid w:val="00A511C3"/>
    <w:rsid w:val="00A553CF"/>
    <w:rsid w:val="00A61D93"/>
    <w:rsid w:val="00A6744B"/>
    <w:rsid w:val="00A67474"/>
    <w:rsid w:val="00A7523F"/>
    <w:rsid w:val="00A76750"/>
    <w:rsid w:val="00A82575"/>
    <w:rsid w:val="00A91ED6"/>
    <w:rsid w:val="00A9439F"/>
    <w:rsid w:val="00AB095B"/>
    <w:rsid w:val="00AB34A4"/>
    <w:rsid w:val="00AD0551"/>
    <w:rsid w:val="00AD5409"/>
    <w:rsid w:val="00AE0379"/>
    <w:rsid w:val="00AF28B3"/>
    <w:rsid w:val="00B108DE"/>
    <w:rsid w:val="00B1091E"/>
    <w:rsid w:val="00B1161F"/>
    <w:rsid w:val="00B27FF8"/>
    <w:rsid w:val="00B446F5"/>
    <w:rsid w:val="00B46036"/>
    <w:rsid w:val="00B51AE4"/>
    <w:rsid w:val="00B51F47"/>
    <w:rsid w:val="00B65771"/>
    <w:rsid w:val="00B65B41"/>
    <w:rsid w:val="00B744AC"/>
    <w:rsid w:val="00B76F65"/>
    <w:rsid w:val="00B7717A"/>
    <w:rsid w:val="00B804C4"/>
    <w:rsid w:val="00B804CA"/>
    <w:rsid w:val="00B81382"/>
    <w:rsid w:val="00B814BC"/>
    <w:rsid w:val="00B97A64"/>
    <w:rsid w:val="00BA013C"/>
    <w:rsid w:val="00BB3329"/>
    <w:rsid w:val="00BB3C76"/>
    <w:rsid w:val="00BC2C10"/>
    <w:rsid w:val="00BC67F6"/>
    <w:rsid w:val="00BD1946"/>
    <w:rsid w:val="00BD761D"/>
    <w:rsid w:val="00C045D5"/>
    <w:rsid w:val="00C20B05"/>
    <w:rsid w:val="00C350F6"/>
    <w:rsid w:val="00C56992"/>
    <w:rsid w:val="00C638BF"/>
    <w:rsid w:val="00C75422"/>
    <w:rsid w:val="00C76017"/>
    <w:rsid w:val="00CC5E6F"/>
    <w:rsid w:val="00CE0A67"/>
    <w:rsid w:val="00CF1AFF"/>
    <w:rsid w:val="00CF7DB0"/>
    <w:rsid w:val="00D00D37"/>
    <w:rsid w:val="00D05351"/>
    <w:rsid w:val="00D16874"/>
    <w:rsid w:val="00D1786E"/>
    <w:rsid w:val="00D2072A"/>
    <w:rsid w:val="00D24AF4"/>
    <w:rsid w:val="00D42ED1"/>
    <w:rsid w:val="00D51D35"/>
    <w:rsid w:val="00D56351"/>
    <w:rsid w:val="00D7711A"/>
    <w:rsid w:val="00D83175"/>
    <w:rsid w:val="00D9643E"/>
    <w:rsid w:val="00DA5D2E"/>
    <w:rsid w:val="00DB787E"/>
    <w:rsid w:val="00DD51F7"/>
    <w:rsid w:val="00DE0919"/>
    <w:rsid w:val="00DE7FB5"/>
    <w:rsid w:val="00DF467D"/>
    <w:rsid w:val="00E02555"/>
    <w:rsid w:val="00E0424F"/>
    <w:rsid w:val="00E100AD"/>
    <w:rsid w:val="00E10E4D"/>
    <w:rsid w:val="00E412B6"/>
    <w:rsid w:val="00E46830"/>
    <w:rsid w:val="00E532F6"/>
    <w:rsid w:val="00E53554"/>
    <w:rsid w:val="00E551D1"/>
    <w:rsid w:val="00E62EDC"/>
    <w:rsid w:val="00E83231"/>
    <w:rsid w:val="00E94461"/>
    <w:rsid w:val="00EA2953"/>
    <w:rsid w:val="00EA55D3"/>
    <w:rsid w:val="00EA7BA2"/>
    <w:rsid w:val="00EB7DB5"/>
    <w:rsid w:val="00EC07FA"/>
    <w:rsid w:val="00F014C1"/>
    <w:rsid w:val="00F13208"/>
    <w:rsid w:val="00F15742"/>
    <w:rsid w:val="00F15C5D"/>
    <w:rsid w:val="00F24763"/>
    <w:rsid w:val="00F256CD"/>
    <w:rsid w:val="00F3052E"/>
    <w:rsid w:val="00F341EB"/>
    <w:rsid w:val="00F53623"/>
    <w:rsid w:val="00F5544D"/>
    <w:rsid w:val="00F57CBF"/>
    <w:rsid w:val="00F7377A"/>
    <w:rsid w:val="00F75719"/>
    <w:rsid w:val="00F83490"/>
    <w:rsid w:val="00F83834"/>
    <w:rsid w:val="00F843ED"/>
    <w:rsid w:val="00F903EA"/>
    <w:rsid w:val="00F90494"/>
    <w:rsid w:val="00FD479D"/>
    <w:rsid w:val="00FD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080F"/>
  <w15:docId w15:val="{1CA463FD-5BF4-4C08-B306-0FD079B5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EDC"/>
  </w:style>
  <w:style w:type="paragraph" w:styleId="5">
    <w:name w:val="heading 5"/>
    <w:basedOn w:val="a"/>
    <w:next w:val="a"/>
    <w:link w:val="50"/>
    <w:semiHidden/>
    <w:unhideWhenUsed/>
    <w:qFormat/>
    <w:rsid w:val="00E62EDC"/>
    <w:pPr>
      <w:spacing w:before="240" w:after="60" w:line="240" w:lineRule="auto"/>
      <w:outlineLvl w:val="4"/>
    </w:pPr>
    <w:rPr>
      <w:rFonts w:ascii="Calibri" w:eastAsia="Times New Roman" w:hAnsi="Calibri" w:cs="Times New Roman"/>
      <w:b/>
      <w:bCs/>
      <w:i/>
      <w:iCs/>
      <w:sz w:val="26"/>
      <w:szCs w:val="26"/>
      <w:lang w:val="uk-UA"/>
    </w:rPr>
  </w:style>
  <w:style w:type="paragraph" w:styleId="9">
    <w:name w:val="heading 9"/>
    <w:basedOn w:val="a"/>
    <w:next w:val="a"/>
    <w:link w:val="90"/>
    <w:uiPriority w:val="9"/>
    <w:semiHidden/>
    <w:unhideWhenUsed/>
    <w:qFormat/>
    <w:rsid w:val="00E62EDC"/>
    <w:pPr>
      <w:keepNext/>
      <w:keepLines/>
      <w:spacing w:before="40" w:after="0" w:line="240" w:lineRule="auto"/>
      <w:outlineLvl w:val="8"/>
    </w:pPr>
    <w:rPr>
      <w:rFonts w:ascii="Cambria" w:eastAsia="Times New Roman" w:hAnsi="Cambria" w:cs="Times New Roman"/>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62EDC"/>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E62EDC"/>
    <w:rPr>
      <w:rFonts w:ascii="Cambria" w:eastAsia="Times New Roman" w:hAnsi="Cambria" w:cs="Times New Roman"/>
      <w:i/>
      <w:iCs/>
      <w:color w:val="272727" w:themeColor="text1" w:themeTint="D8"/>
      <w:sz w:val="21"/>
      <w:szCs w:val="21"/>
      <w:lang w:eastAsia="ru-RU"/>
    </w:rPr>
  </w:style>
  <w:style w:type="character" w:styleId="a3">
    <w:name w:val="Hyperlink"/>
    <w:basedOn w:val="a0"/>
    <w:unhideWhenUsed/>
    <w:rsid w:val="00E62EDC"/>
    <w:rPr>
      <w:color w:val="0000FF"/>
      <w:u w:val="single"/>
    </w:rPr>
  </w:style>
  <w:style w:type="character" w:styleId="a4">
    <w:name w:val="FollowedHyperlink"/>
    <w:basedOn w:val="a0"/>
    <w:uiPriority w:val="99"/>
    <w:semiHidden/>
    <w:unhideWhenUsed/>
    <w:rsid w:val="00E62EDC"/>
    <w:rPr>
      <w:color w:val="800080" w:themeColor="followedHyperlink"/>
      <w:u w:val="single"/>
    </w:rPr>
  </w:style>
  <w:style w:type="paragraph" w:styleId="a5">
    <w:name w:val="Normal (Web)"/>
    <w:basedOn w:val="a"/>
    <w:uiPriority w:val="99"/>
    <w:semiHidden/>
    <w:unhideWhenUsed/>
    <w:rsid w:val="00E62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next w:val="a"/>
    <w:link w:val="a7"/>
    <w:uiPriority w:val="99"/>
    <w:semiHidden/>
    <w:unhideWhenUsed/>
    <w:rsid w:val="00E62ED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E62EDC"/>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E62ED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9">
    <w:name w:val="Верхний колонтитул Знак"/>
    <w:basedOn w:val="a0"/>
    <w:link w:val="a8"/>
    <w:uiPriority w:val="99"/>
    <w:semiHidden/>
    <w:rsid w:val="00E62EDC"/>
    <w:rPr>
      <w:rFonts w:ascii="Times New Roman" w:eastAsia="Times New Roman" w:hAnsi="Times New Roman" w:cs="Times New Roman"/>
      <w:lang w:val="uk-UA"/>
    </w:rPr>
  </w:style>
  <w:style w:type="paragraph" w:styleId="aa">
    <w:name w:val="footer"/>
    <w:basedOn w:val="a"/>
    <w:link w:val="ab"/>
    <w:uiPriority w:val="99"/>
    <w:semiHidden/>
    <w:unhideWhenUsed/>
    <w:rsid w:val="00E62ED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b">
    <w:name w:val="Нижний колонтитул Знак"/>
    <w:basedOn w:val="a0"/>
    <w:link w:val="aa"/>
    <w:uiPriority w:val="99"/>
    <w:semiHidden/>
    <w:rsid w:val="00E62EDC"/>
    <w:rPr>
      <w:rFonts w:ascii="Times New Roman" w:eastAsia="Times New Roman" w:hAnsi="Times New Roman" w:cs="Times New Roman"/>
      <w:lang w:val="uk-UA"/>
    </w:rPr>
  </w:style>
  <w:style w:type="paragraph" w:styleId="ac">
    <w:name w:val="Title"/>
    <w:basedOn w:val="a"/>
    <w:link w:val="ad"/>
    <w:uiPriority w:val="1"/>
    <w:qFormat/>
    <w:rsid w:val="00E62EDC"/>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rPr>
  </w:style>
  <w:style w:type="character" w:customStyle="1" w:styleId="ad">
    <w:name w:val="Заголовок Знак"/>
    <w:basedOn w:val="a0"/>
    <w:link w:val="ac"/>
    <w:uiPriority w:val="1"/>
    <w:rsid w:val="00E62EDC"/>
    <w:rPr>
      <w:rFonts w:ascii="Times New Roman" w:eastAsia="Times New Roman" w:hAnsi="Times New Roman" w:cs="Times New Roman"/>
      <w:b/>
      <w:bCs/>
      <w:sz w:val="40"/>
      <w:szCs w:val="40"/>
      <w:lang w:val="uk-UA"/>
    </w:rPr>
  </w:style>
  <w:style w:type="paragraph" w:styleId="ae">
    <w:name w:val="Body Text"/>
    <w:basedOn w:val="a"/>
    <w:link w:val="af"/>
    <w:uiPriority w:val="1"/>
    <w:semiHidden/>
    <w:unhideWhenUsed/>
    <w:qFormat/>
    <w:rsid w:val="00E62EDC"/>
    <w:pPr>
      <w:widowControl w:val="0"/>
      <w:autoSpaceDE w:val="0"/>
      <w:autoSpaceDN w:val="0"/>
      <w:spacing w:after="0" w:line="240" w:lineRule="auto"/>
    </w:pPr>
    <w:rPr>
      <w:rFonts w:ascii="Times New Roman" w:eastAsia="Times New Roman" w:hAnsi="Times New Roman" w:cs="Times New Roman"/>
      <w:sz w:val="32"/>
      <w:szCs w:val="32"/>
      <w:lang w:val="uk-UA"/>
    </w:rPr>
  </w:style>
  <w:style w:type="character" w:customStyle="1" w:styleId="af">
    <w:name w:val="Основной текст Знак"/>
    <w:basedOn w:val="a0"/>
    <w:link w:val="ae"/>
    <w:uiPriority w:val="1"/>
    <w:semiHidden/>
    <w:rsid w:val="00E62EDC"/>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E62EDC"/>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semiHidden/>
    <w:rsid w:val="00E62EDC"/>
    <w:rPr>
      <w:rFonts w:ascii="Calibri" w:eastAsia="Times New Roman" w:hAnsi="Calibri" w:cs="Times New Roman"/>
      <w:sz w:val="16"/>
      <w:szCs w:val="16"/>
      <w:lang w:eastAsia="ru-RU"/>
    </w:rPr>
  </w:style>
  <w:style w:type="paragraph" w:styleId="2">
    <w:name w:val="Body Text Indent 2"/>
    <w:basedOn w:val="a"/>
    <w:link w:val="20"/>
    <w:uiPriority w:val="99"/>
    <w:semiHidden/>
    <w:unhideWhenUsed/>
    <w:rsid w:val="00E62EDC"/>
    <w:pPr>
      <w:spacing w:after="120" w:line="480" w:lineRule="auto"/>
      <w:ind w:left="283"/>
    </w:pPr>
    <w:rPr>
      <w:rFonts w:ascii="Calibri" w:eastAsia="Times New Roman" w:hAnsi="Calibri" w:cs="Calibri"/>
      <w:sz w:val="20"/>
      <w:szCs w:val="20"/>
      <w:lang w:val="uk-UA"/>
    </w:rPr>
  </w:style>
  <w:style w:type="character" w:customStyle="1" w:styleId="20">
    <w:name w:val="Основной текст с отступом 2 Знак"/>
    <w:basedOn w:val="a0"/>
    <w:link w:val="2"/>
    <w:uiPriority w:val="99"/>
    <w:semiHidden/>
    <w:rsid w:val="00E62EDC"/>
    <w:rPr>
      <w:rFonts w:ascii="Calibri" w:eastAsia="Times New Roman" w:hAnsi="Calibri" w:cs="Calibri"/>
      <w:sz w:val="20"/>
      <w:szCs w:val="20"/>
      <w:lang w:val="uk-UA"/>
    </w:rPr>
  </w:style>
  <w:style w:type="paragraph" w:styleId="af0">
    <w:name w:val="Balloon Text"/>
    <w:basedOn w:val="a"/>
    <w:link w:val="af1"/>
    <w:uiPriority w:val="99"/>
    <w:semiHidden/>
    <w:unhideWhenUsed/>
    <w:rsid w:val="00E62EDC"/>
    <w:pPr>
      <w:widowControl w:val="0"/>
      <w:autoSpaceDE w:val="0"/>
      <w:autoSpaceDN w:val="0"/>
      <w:spacing w:after="0" w:line="240" w:lineRule="auto"/>
    </w:pPr>
    <w:rPr>
      <w:rFonts w:ascii="Tahoma" w:eastAsia="Times New Roman" w:hAnsi="Tahoma" w:cs="Tahoma"/>
      <w:sz w:val="16"/>
      <w:szCs w:val="16"/>
      <w:lang w:val="uk-UA"/>
    </w:rPr>
  </w:style>
  <w:style w:type="character" w:customStyle="1" w:styleId="af1">
    <w:name w:val="Текст выноски Знак"/>
    <w:basedOn w:val="a0"/>
    <w:link w:val="af0"/>
    <w:uiPriority w:val="99"/>
    <w:semiHidden/>
    <w:rsid w:val="00E62EDC"/>
    <w:rPr>
      <w:rFonts w:ascii="Tahoma" w:eastAsia="Times New Roman" w:hAnsi="Tahoma" w:cs="Tahoma"/>
      <w:sz w:val="16"/>
      <w:szCs w:val="16"/>
      <w:lang w:val="uk-UA"/>
    </w:rPr>
  </w:style>
  <w:style w:type="paragraph" w:styleId="af2">
    <w:name w:val="List Paragraph"/>
    <w:basedOn w:val="a"/>
    <w:uiPriority w:val="1"/>
    <w:qFormat/>
    <w:rsid w:val="00E62EDC"/>
    <w:pPr>
      <w:widowControl w:val="0"/>
      <w:autoSpaceDE w:val="0"/>
      <w:autoSpaceDN w:val="0"/>
      <w:spacing w:after="0" w:line="240" w:lineRule="auto"/>
      <w:ind w:left="233" w:firstLine="567"/>
    </w:pPr>
    <w:rPr>
      <w:rFonts w:ascii="Times New Roman" w:eastAsia="Times New Roman" w:hAnsi="Times New Roman" w:cs="Times New Roman"/>
      <w:lang w:val="uk-UA"/>
    </w:rPr>
  </w:style>
  <w:style w:type="paragraph" w:customStyle="1" w:styleId="11">
    <w:name w:val="Оглавление 11"/>
    <w:basedOn w:val="a"/>
    <w:uiPriority w:val="1"/>
    <w:semiHidden/>
    <w:qFormat/>
    <w:rsid w:val="00E62EDC"/>
    <w:pPr>
      <w:widowControl w:val="0"/>
      <w:autoSpaceDE w:val="0"/>
      <w:autoSpaceDN w:val="0"/>
      <w:spacing w:before="368" w:after="0" w:line="240" w:lineRule="auto"/>
      <w:ind w:left="234"/>
    </w:pPr>
    <w:rPr>
      <w:rFonts w:ascii="Times New Roman" w:eastAsia="Times New Roman" w:hAnsi="Times New Roman" w:cs="Times New Roman"/>
      <w:sz w:val="32"/>
      <w:szCs w:val="32"/>
      <w:lang w:val="uk-UA"/>
    </w:rPr>
  </w:style>
  <w:style w:type="paragraph" w:customStyle="1" w:styleId="110">
    <w:name w:val="Заголовок 11"/>
    <w:basedOn w:val="a"/>
    <w:uiPriority w:val="1"/>
    <w:semiHidden/>
    <w:qFormat/>
    <w:rsid w:val="00E62EDC"/>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E62EDC"/>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51">
    <w:name w:val="Заголовок 51"/>
    <w:basedOn w:val="a"/>
    <w:uiPriority w:val="1"/>
    <w:semiHidden/>
    <w:qFormat/>
    <w:rsid w:val="00E62EDC"/>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rPr>
  </w:style>
  <w:style w:type="paragraph" w:customStyle="1" w:styleId="21">
    <w:name w:val="Заголовок 21"/>
    <w:basedOn w:val="a"/>
    <w:uiPriority w:val="1"/>
    <w:semiHidden/>
    <w:qFormat/>
    <w:rsid w:val="00E62EDC"/>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rPr>
  </w:style>
  <w:style w:type="paragraph" w:customStyle="1" w:styleId="31">
    <w:name w:val="Заголовок 31"/>
    <w:basedOn w:val="a"/>
    <w:uiPriority w:val="1"/>
    <w:semiHidden/>
    <w:qFormat/>
    <w:rsid w:val="00E62EDC"/>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rPr>
  </w:style>
  <w:style w:type="paragraph" w:customStyle="1" w:styleId="41">
    <w:name w:val="Заголовок 41"/>
    <w:basedOn w:val="a"/>
    <w:uiPriority w:val="1"/>
    <w:semiHidden/>
    <w:qFormat/>
    <w:rsid w:val="00E62EDC"/>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rPr>
  </w:style>
  <w:style w:type="paragraph" w:customStyle="1" w:styleId="61">
    <w:name w:val="Заголовок 61"/>
    <w:basedOn w:val="a"/>
    <w:uiPriority w:val="1"/>
    <w:semiHidden/>
    <w:qFormat/>
    <w:rsid w:val="00E62EDC"/>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rPr>
  </w:style>
  <w:style w:type="paragraph" w:customStyle="1" w:styleId="Default">
    <w:name w:val="Default"/>
    <w:uiPriority w:val="99"/>
    <w:semiHidden/>
    <w:rsid w:val="00E62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0">
    <w:name w:val="msonormal"/>
    <w:basedOn w:val="a"/>
    <w:uiPriority w:val="99"/>
    <w:semiHidden/>
    <w:rsid w:val="00E62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
    <w:name w:val="Обычный1"/>
    <w:uiPriority w:val="99"/>
    <w:semiHidden/>
    <w:rsid w:val="00E62EDC"/>
    <w:pPr>
      <w:spacing w:after="0"/>
    </w:pPr>
    <w:rPr>
      <w:rFonts w:ascii="Arial" w:eastAsia="Times New Roman" w:hAnsi="Arial" w:cs="Arial"/>
      <w:lang w:eastAsia="ru-RU"/>
    </w:rPr>
  </w:style>
  <w:style w:type="paragraph" w:customStyle="1" w:styleId="22">
    <w:name w:val="Обычный2"/>
    <w:uiPriority w:val="99"/>
    <w:semiHidden/>
    <w:rsid w:val="00E62EDC"/>
    <w:pPr>
      <w:spacing w:after="0"/>
    </w:pPr>
    <w:rPr>
      <w:rFonts w:ascii="Arial" w:eastAsia="Times New Roman" w:hAnsi="Arial" w:cs="Arial"/>
      <w:lang w:eastAsia="ru-RU"/>
    </w:rPr>
  </w:style>
  <w:style w:type="paragraph" w:customStyle="1" w:styleId="FR1">
    <w:name w:val="FR1"/>
    <w:uiPriority w:val="99"/>
    <w:semiHidden/>
    <w:rsid w:val="00E62EDC"/>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0">
    <w:name w:val="Абзац списка1"/>
    <w:basedOn w:val="a"/>
    <w:uiPriority w:val="99"/>
    <w:semiHidden/>
    <w:qFormat/>
    <w:rsid w:val="00E62EDC"/>
    <w:pPr>
      <w:ind w:left="720"/>
    </w:pPr>
    <w:rPr>
      <w:rFonts w:ascii="Calibri" w:eastAsia="Calibri" w:hAnsi="Calibri" w:cs="Times New Roman"/>
      <w:lang w:val="uk-UA"/>
    </w:rPr>
  </w:style>
  <w:style w:type="character" w:customStyle="1" w:styleId="af3">
    <w:name w:val="Подпись к таблице_"/>
    <w:link w:val="12"/>
    <w:uiPriority w:val="99"/>
    <w:semiHidden/>
    <w:locked/>
    <w:rsid w:val="00E62EDC"/>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semiHidden/>
    <w:rsid w:val="00E62EDC"/>
    <w:pPr>
      <w:widowControl w:val="0"/>
      <w:shd w:val="clear" w:color="auto" w:fill="FFFFFF"/>
      <w:spacing w:after="0" w:line="240" w:lineRule="atLeast"/>
    </w:pPr>
    <w:rPr>
      <w:rFonts w:ascii="Times New Roman" w:hAnsi="Times New Roman" w:cs="Times New Roman"/>
      <w:sz w:val="26"/>
      <w:szCs w:val="26"/>
    </w:rPr>
  </w:style>
  <w:style w:type="character" w:customStyle="1" w:styleId="52">
    <w:name w:val="Основной текст (5)_"/>
    <w:basedOn w:val="a0"/>
    <w:link w:val="53"/>
    <w:semiHidden/>
    <w:locked/>
    <w:rsid w:val="00E62EDC"/>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E62EDC"/>
    <w:pPr>
      <w:widowControl w:val="0"/>
      <w:shd w:val="clear" w:color="auto" w:fill="FFFFFF"/>
      <w:spacing w:after="1200" w:line="413" w:lineRule="exact"/>
      <w:jc w:val="both"/>
    </w:pPr>
    <w:rPr>
      <w:rFonts w:ascii="Times New Roman" w:eastAsia="Times New Roman" w:hAnsi="Times New Roman" w:cs="Times New Roman"/>
      <w:lang w:bidi="ru-RU"/>
    </w:rPr>
  </w:style>
  <w:style w:type="paragraph" w:customStyle="1" w:styleId="Textbody">
    <w:name w:val="Text body"/>
    <w:basedOn w:val="a"/>
    <w:uiPriority w:val="99"/>
    <w:semiHidden/>
    <w:rsid w:val="00E62EDC"/>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3">
    <w:name w:val="Нижний колонтитул Знак1"/>
    <w:basedOn w:val="a0"/>
    <w:uiPriority w:val="99"/>
    <w:semiHidden/>
    <w:rsid w:val="00E62EDC"/>
  </w:style>
  <w:style w:type="character" w:customStyle="1" w:styleId="14">
    <w:name w:val="Текст выноски Знак1"/>
    <w:basedOn w:val="a0"/>
    <w:uiPriority w:val="99"/>
    <w:semiHidden/>
    <w:rsid w:val="00E62EDC"/>
    <w:rPr>
      <w:rFonts w:ascii="Tahoma" w:hAnsi="Tahoma" w:cs="Tahoma" w:hint="default"/>
      <w:sz w:val="16"/>
      <w:szCs w:val="16"/>
    </w:rPr>
  </w:style>
  <w:style w:type="character" w:customStyle="1" w:styleId="100">
    <w:name w:val="Основной текст + 10"/>
    <w:aliases w:val="5 pt1,Интервал 0 pt1"/>
    <w:uiPriority w:val="99"/>
    <w:rsid w:val="00E62EDC"/>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E62EDC"/>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E62ED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E62EDC"/>
    <w:rPr>
      <w:rFonts w:ascii="Trebuchet MS" w:hAnsi="Trebuchet MS" w:cs="Trebuchet MS" w:hint="default"/>
      <w:sz w:val="26"/>
      <w:szCs w:val="26"/>
    </w:rPr>
  </w:style>
  <w:style w:type="table" w:styleId="af5">
    <w:name w:val="Table Grid"/>
    <w:basedOn w:val="a1"/>
    <w:uiPriority w:val="59"/>
    <w:rsid w:val="00E62ED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E62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5"/>
    <w:uiPriority w:val="59"/>
    <w:rsid w:val="0042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FD5DBD"/>
    <w:pPr>
      <w:spacing w:after="0" w:line="240" w:lineRule="auto"/>
    </w:pPr>
  </w:style>
  <w:style w:type="paragraph" w:customStyle="1" w:styleId="p63">
    <w:name w:val="p63"/>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712EC2"/>
  </w:style>
  <w:style w:type="character" w:customStyle="1" w:styleId="ft58">
    <w:name w:val="ft58"/>
    <w:basedOn w:val="a0"/>
    <w:rsid w:val="00712EC2"/>
  </w:style>
  <w:style w:type="paragraph" w:customStyle="1" w:styleId="p25">
    <w:name w:val="p25"/>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5">
    <w:name w:val="ft55"/>
    <w:basedOn w:val="a0"/>
    <w:rsid w:val="00712EC2"/>
  </w:style>
  <w:style w:type="paragraph" w:customStyle="1" w:styleId="p112">
    <w:name w:val="p112"/>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4241">
      <w:bodyDiv w:val="1"/>
      <w:marLeft w:val="0"/>
      <w:marRight w:val="0"/>
      <w:marTop w:val="0"/>
      <w:marBottom w:val="0"/>
      <w:divBdr>
        <w:top w:val="none" w:sz="0" w:space="0" w:color="auto"/>
        <w:left w:val="none" w:sz="0" w:space="0" w:color="auto"/>
        <w:bottom w:val="none" w:sz="0" w:space="0" w:color="auto"/>
        <w:right w:val="none" w:sz="0" w:space="0" w:color="auto"/>
      </w:divBdr>
    </w:div>
    <w:div w:id="581334439">
      <w:bodyDiv w:val="1"/>
      <w:marLeft w:val="0"/>
      <w:marRight w:val="0"/>
      <w:marTop w:val="0"/>
      <w:marBottom w:val="0"/>
      <w:divBdr>
        <w:top w:val="none" w:sz="0" w:space="0" w:color="auto"/>
        <w:left w:val="none" w:sz="0" w:space="0" w:color="auto"/>
        <w:bottom w:val="none" w:sz="0" w:space="0" w:color="auto"/>
        <w:right w:val="none" w:sz="0" w:space="0" w:color="auto"/>
      </w:divBdr>
    </w:div>
    <w:div w:id="702052713">
      <w:bodyDiv w:val="1"/>
      <w:marLeft w:val="0"/>
      <w:marRight w:val="0"/>
      <w:marTop w:val="0"/>
      <w:marBottom w:val="0"/>
      <w:divBdr>
        <w:top w:val="none" w:sz="0" w:space="0" w:color="auto"/>
        <w:left w:val="none" w:sz="0" w:space="0" w:color="auto"/>
        <w:bottom w:val="none" w:sz="0" w:space="0" w:color="auto"/>
        <w:right w:val="none" w:sz="0" w:space="0" w:color="auto"/>
      </w:divBdr>
    </w:div>
    <w:div w:id="730887595">
      <w:bodyDiv w:val="1"/>
      <w:marLeft w:val="0"/>
      <w:marRight w:val="0"/>
      <w:marTop w:val="0"/>
      <w:marBottom w:val="0"/>
      <w:divBdr>
        <w:top w:val="none" w:sz="0" w:space="0" w:color="auto"/>
        <w:left w:val="none" w:sz="0" w:space="0" w:color="auto"/>
        <w:bottom w:val="none" w:sz="0" w:space="0" w:color="auto"/>
        <w:right w:val="none" w:sz="0" w:space="0" w:color="auto"/>
      </w:divBdr>
    </w:div>
    <w:div w:id="819034368">
      <w:bodyDiv w:val="1"/>
      <w:marLeft w:val="0"/>
      <w:marRight w:val="0"/>
      <w:marTop w:val="0"/>
      <w:marBottom w:val="0"/>
      <w:divBdr>
        <w:top w:val="none" w:sz="0" w:space="0" w:color="auto"/>
        <w:left w:val="none" w:sz="0" w:space="0" w:color="auto"/>
        <w:bottom w:val="none" w:sz="0" w:space="0" w:color="auto"/>
        <w:right w:val="none" w:sz="0" w:space="0" w:color="auto"/>
      </w:divBdr>
    </w:div>
    <w:div w:id="916982651">
      <w:bodyDiv w:val="1"/>
      <w:marLeft w:val="0"/>
      <w:marRight w:val="0"/>
      <w:marTop w:val="0"/>
      <w:marBottom w:val="0"/>
      <w:divBdr>
        <w:top w:val="none" w:sz="0" w:space="0" w:color="auto"/>
        <w:left w:val="none" w:sz="0" w:space="0" w:color="auto"/>
        <w:bottom w:val="none" w:sz="0" w:space="0" w:color="auto"/>
        <w:right w:val="none" w:sz="0" w:space="0" w:color="auto"/>
      </w:divBdr>
    </w:div>
    <w:div w:id="1520118848">
      <w:bodyDiv w:val="1"/>
      <w:marLeft w:val="0"/>
      <w:marRight w:val="0"/>
      <w:marTop w:val="0"/>
      <w:marBottom w:val="0"/>
      <w:divBdr>
        <w:top w:val="none" w:sz="0" w:space="0" w:color="auto"/>
        <w:left w:val="none" w:sz="0" w:space="0" w:color="auto"/>
        <w:bottom w:val="none" w:sz="0" w:space="0" w:color="auto"/>
        <w:right w:val="none" w:sz="0" w:space="0" w:color="auto"/>
      </w:divBdr>
    </w:div>
    <w:div w:id="1694916242">
      <w:bodyDiv w:val="1"/>
      <w:marLeft w:val="0"/>
      <w:marRight w:val="0"/>
      <w:marTop w:val="0"/>
      <w:marBottom w:val="0"/>
      <w:divBdr>
        <w:top w:val="none" w:sz="0" w:space="0" w:color="auto"/>
        <w:left w:val="none" w:sz="0" w:space="0" w:color="auto"/>
        <w:bottom w:val="none" w:sz="0" w:space="0" w:color="auto"/>
        <w:right w:val="none" w:sz="0" w:space="0" w:color="auto"/>
      </w:divBdr>
    </w:div>
    <w:div w:id="1830750405">
      <w:bodyDiv w:val="1"/>
      <w:marLeft w:val="0"/>
      <w:marRight w:val="0"/>
      <w:marTop w:val="0"/>
      <w:marBottom w:val="0"/>
      <w:divBdr>
        <w:top w:val="none" w:sz="0" w:space="0" w:color="auto"/>
        <w:left w:val="none" w:sz="0" w:space="0" w:color="auto"/>
        <w:bottom w:val="none" w:sz="0" w:space="0" w:color="auto"/>
        <w:right w:val="none" w:sz="0" w:space="0" w:color="auto"/>
      </w:divBdr>
    </w:div>
    <w:div w:id="19512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reme.court.gov.ua/supreme/gromadyanam/kontakts/" TargetMode="External"/><Relationship Id="rId18" Type="http://schemas.openxmlformats.org/officeDocument/2006/relationships/hyperlink" Target="https://bank.gov.ua/" TargetMode="External"/><Relationship Id="rId26" Type="http://schemas.openxmlformats.org/officeDocument/2006/relationships/hyperlink" Target="http://eprints.mdpu.org.ua" TargetMode="External"/><Relationship Id="rId3" Type="http://schemas.openxmlformats.org/officeDocument/2006/relationships/settings" Target="settings.xml"/><Relationship Id="rId21" Type="http://schemas.openxmlformats.org/officeDocument/2006/relationships/hyperlink" Target="https://www.ombudsman.gov.ua/" TargetMode="Externa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s://www.rada.gov.ua/" TargetMode="External"/><Relationship Id="rId17" Type="http://schemas.openxmlformats.org/officeDocument/2006/relationships/hyperlink" Target="https://ccu.gov.ua/index.php" TargetMode="External"/><Relationship Id="rId25" Type="http://schemas.openxmlformats.org/officeDocument/2006/relationships/hyperlink" Target="https://ula.org.u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mu.gov.ua" TargetMode="External"/><Relationship Id="rId20" Type="http://schemas.openxmlformats.org/officeDocument/2006/relationships/hyperlink" Target="https://www.president.gov.ua/news/administration" TargetMode="External"/><Relationship Id="rId29" Type="http://schemas.openxmlformats.org/officeDocument/2006/relationships/hyperlink" Target="https://doi.org/10.57125/FEL.2023.12.25.11"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doi.org/1%200.24144/2307-3322.2023.81.3.28%202024" TargetMode="External"/><Relationship Id="rId24" Type="http://schemas.openxmlformats.org/officeDocument/2006/relationships/hyperlink" Target="https://nlu.org.ua/" TargetMode="External"/><Relationship Id="rId32" Type="http://schemas.openxmlformats.org/officeDocument/2006/relationships/fontTable" Target="fontTable.xml"/><Relationship Id="rId5" Type="http://schemas.openxmlformats.org/officeDocument/2006/relationships/hyperlink" Target="https://dfn.mdpu.org.ua/course/view.php?id=6253" TargetMode="External"/><Relationship Id="rId15" Type="http://schemas.openxmlformats.org/officeDocument/2006/relationships/hyperlink" Target="https://tax.gov.ua/" TargetMode="External"/><Relationship Id="rId23" Type="http://schemas.openxmlformats.org/officeDocument/2006/relationships/hyperlink" Target="http://www.nbuv.gov.ua/" TargetMode="External"/><Relationship Id="rId28" Type="http://schemas.openxmlformats.org/officeDocument/2006/relationships/hyperlink" Target="https://produccioncientificaluz.org/index.php/cuestiones/article/view/38489" TargetMode="External"/><Relationship Id="rId10" Type="http://schemas.openxmlformats.org/officeDocument/2006/relationships/hyperlink" Target="https://supreme.court.gov.ua/supreme/pres-centr/news/1331039/" TargetMode="External"/><Relationship Id="rId19" Type="http://schemas.openxmlformats.org/officeDocument/2006/relationships/hyperlink" Target="https://npu.ua/" TargetMode="External"/><Relationship Id="rId31" Type="http://schemas.openxmlformats.org/officeDocument/2006/relationships/hyperlink" Target="https://doi.org/10.57125/FEL.2023.12.25.11"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s://www.gp.gov.ua/" TargetMode="External"/><Relationship Id="rId22" Type="http://schemas.openxmlformats.org/officeDocument/2006/relationships/hyperlink" Target="https://dntb.gov.ua/" TargetMode="External"/><Relationship Id="rId27" Type="http://schemas.openxmlformats.org/officeDocument/2006/relationships/hyperlink" Target="http://dx.doi.org/10.18517/ijaseit.11.3.13705%202021" TargetMode="External"/><Relationship Id="rId30" Type="http://schemas.openxmlformats.org/officeDocument/2006/relationships/hyperlink" Target="mailto:pravo.ui.suem@gmail.com" TargetMode="External"/><Relationship Id="rId8" Type="http://schemas.openxmlformats.org/officeDocument/2006/relationships/hyperlink" Target="http://surl.li/lgwz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43450</Words>
  <Characters>24768</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Elvira Orzhynska</cp:lastModifiedBy>
  <cp:revision>3</cp:revision>
  <dcterms:created xsi:type="dcterms:W3CDTF">2025-01-16T18:09:00Z</dcterms:created>
  <dcterms:modified xsi:type="dcterms:W3CDTF">2025-01-19T11:32:00Z</dcterms:modified>
</cp:coreProperties>
</file>