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9983" w14:textId="77777777" w:rsidR="00B0084D" w:rsidRPr="0006567F" w:rsidRDefault="00B0084D" w:rsidP="00B0084D">
      <w:pPr>
        <w:spacing w:after="0" w:line="240" w:lineRule="auto"/>
        <w:jc w:val="center"/>
        <w:rPr>
          <w:rFonts w:ascii="Times New Roman" w:hAnsi="Times New Roman" w:cs="Times New Roman"/>
          <w:b/>
          <w:sz w:val="28"/>
          <w:szCs w:val="28"/>
        </w:rPr>
      </w:pPr>
      <w:r w:rsidRPr="0006567F">
        <w:rPr>
          <w:rFonts w:ascii="Times New Roman" w:hAnsi="Times New Roman" w:cs="Times New Roman"/>
          <w:b/>
          <w:sz w:val="28"/>
          <w:szCs w:val="28"/>
        </w:rPr>
        <w:t>МІНІСТЕРСТВО ОСВІТИ І НАУКИ УКРАЇНИ</w:t>
      </w:r>
    </w:p>
    <w:p w14:paraId="55927B32" w14:textId="77777777" w:rsidR="00313820" w:rsidRPr="0006567F" w:rsidRDefault="00313820" w:rsidP="00B0084D">
      <w:pPr>
        <w:spacing w:after="0" w:line="240" w:lineRule="auto"/>
        <w:jc w:val="center"/>
        <w:rPr>
          <w:rFonts w:ascii="Times New Roman" w:hAnsi="Times New Roman" w:cs="Times New Roman"/>
          <w:b/>
          <w:sz w:val="28"/>
          <w:szCs w:val="28"/>
        </w:rPr>
      </w:pPr>
    </w:p>
    <w:p w14:paraId="75FFEC2D" w14:textId="77777777" w:rsidR="00737EEF" w:rsidRPr="0006567F" w:rsidRDefault="00B0084D" w:rsidP="00313820">
      <w:pPr>
        <w:spacing w:after="0" w:line="240" w:lineRule="auto"/>
        <w:jc w:val="center"/>
        <w:rPr>
          <w:rFonts w:ascii="Times New Roman" w:hAnsi="Times New Roman" w:cs="Times New Roman"/>
          <w:b/>
          <w:sz w:val="28"/>
          <w:szCs w:val="28"/>
        </w:rPr>
      </w:pPr>
      <w:r w:rsidRPr="0006567F">
        <w:rPr>
          <w:rFonts w:ascii="Times New Roman" w:hAnsi="Times New Roman" w:cs="Times New Roman"/>
          <w:b/>
          <w:sz w:val="28"/>
          <w:szCs w:val="28"/>
        </w:rPr>
        <w:t>М</w:t>
      </w:r>
      <w:r w:rsidR="00313820" w:rsidRPr="0006567F">
        <w:rPr>
          <w:rFonts w:ascii="Times New Roman" w:hAnsi="Times New Roman" w:cs="Times New Roman"/>
          <w:b/>
          <w:sz w:val="28"/>
          <w:szCs w:val="28"/>
        </w:rPr>
        <w:t>елітопольський</w:t>
      </w:r>
      <w:r w:rsidRPr="0006567F">
        <w:rPr>
          <w:rFonts w:ascii="Times New Roman" w:hAnsi="Times New Roman" w:cs="Times New Roman"/>
          <w:b/>
          <w:sz w:val="28"/>
          <w:szCs w:val="28"/>
        </w:rPr>
        <w:t xml:space="preserve"> </w:t>
      </w:r>
      <w:r w:rsidR="00313820" w:rsidRPr="0006567F">
        <w:rPr>
          <w:rFonts w:ascii="Times New Roman" w:hAnsi="Times New Roman" w:cs="Times New Roman"/>
          <w:b/>
          <w:sz w:val="28"/>
          <w:szCs w:val="28"/>
        </w:rPr>
        <w:t>державний</w:t>
      </w:r>
      <w:r w:rsidRPr="0006567F">
        <w:rPr>
          <w:rFonts w:ascii="Times New Roman" w:hAnsi="Times New Roman" w:cs="Times New Roman"/>
          <w:b/>
          <w:sz w:val="28"/>
          <w:szCs w:val="28"/>
        </w:rPr>
        <w:t xml:space="preserve"> </w:t>
      </w:r>
      <w:r w:rsidR="00313820" w:rsidRPr="0006567F">
        <w:rPr>
          <w:rFonts w:ascii="Times New Roman" w:hAnsi="Times New Roman" w:cs="Times New Roman"/>
          <w:b/>
          <w:sz w:val="28"/>
          <w:szCs w:val="28"/>
        </w:rPr>
        <w:t>педагогічний</w:t>
      </w:r>
      <w:r w:rsidRPr="0006567F">
        <w:rPr>
          <w:rFonts w:ascii="Times New Roman" w:hAnsi="Times New Roman" w:cs="Times New Roman"/>
          <w:b/>
          <w:sz w:val="28"/>
          <w:szCs w:val="28"/>
        </w:rPr>
        <w:t xml:space="preserve"> </w:t>
      </w:r>
      <w:r w:rsidR="00313820" w:rsidRPr="0006567F">
        <w:rPr>
          <w:rFonts w:ascii="Times New Roman" w:hAnsi="Times New Roman" w:cs="Times New Roman"/>
          <w:b/>
          <w:sz w:val="28"/>
          <w:szCs w:val="28"/>
        </w:rPr>
        <w:t>університет</w:t>
      </w:r>
      <w:r w:rsidRPr="0006567F">
        <w:rPr>
          <w:rFonts w:ascii="Times New Roman" w:hAnsi="Times New Roman" w:cs="Times New Roman"/>
          <w:b/>
          <w:sz w:val="28"/>
          <w:szCs w:val="28"/>
        </w:rPr>
        <w:t xml:space="preserve"> </w:t>
      </w:r>
    </w:p>
    <w:p w14:paraId="5043E00A" w14:textId="2B2999D9" w:rsidR="00795C7D" w:rsidRPr="0006567F" w:rsidRDefault="00313820" w:rsidP="00313820">
      <w:pPr>
        <w:spacing w:after="0" w:line="240" w:lineRule="auto"/>
        <w:jc w:val="center"/>
        <w:rPr>
          <w:rFonts w:ascii="Times New Roman" w:hAnsi="Times New Roman" w:cs="Times New Roman"/>
          <w:b/>
          <w:sz w:val="28"/>
          <w:szCs w:val="28"/>
        </w:rPr>
      </w:pPr>
      <w:r w:rsidRPr="0006567F">
        <w:rPr>
          <w:rFonts w:ascii="Times New Roman" w:hAnsi="Times New Roman" w:cs="Times New Roman"/>
          <w:b/>
          <w:sz w:val="28"/>
          <w:szCs w:val="28"/>
        </w:rPr>
        <w:t>імені</w:t>
      </w:r>
      <w:r w:rsidR="00B0084D" w:rsidRPr="0006567F">
        <w:rPr>
          <w:rFonts w:ascii="Times New Roman" w:hAnsi="Times New Roman" w:cs="Times New Roman"/>
          <w:b/>
          <w:sz w:val="28"/>
          <w:szCs w:val="28"/>
        </w:rPr>
        <w:t xml:space="preserve"> Б</w:t>
      </w:r>
      <w:r w:rsidRPr="0006567F">
        <w:rPr>
          <w:rFonts w:ascii="Times New Roman" w:hAnsi="Times New Roman" w:cs="Times New Roman"/>
          <w:b/>
          <w:sz w:val="28"/>
          <w:szCs w:val="28"/>
        </w:rPr>
        <w:t>огдана</w:t>
      </w:r>
      <w:r w:rsidR="00B0084D" w:rsidRPr="0006567F">
        <w:rPr>
          <w:rFonts w:ascii="Times New Roman" w:hAnsi="Times New Roman" w:cs="Times New Roman"/>
          <w:b/>
          <w:sz w:val="28"/>
          <w:szCs w:val="28"/>
        </w:rPr>
        <w:t xml:space="preserve"> Х</w:t>
      </w:r>
      <w:r w:rsidRPr="0006567F">
        <w:rPr>
          <w:rFonts w:ascii="Times New Roman" w:hAnsi="Times New Roman" w:cs="Times New Roman"/>
          <w:b/>
          <w:sz w:val="28"/>
          <w:szCs w:val="28"/>
        </w:rPr>
        <w:t>мельницького</w:t>
      </w:r>
    </w:p>
    <w:p w14:paraId="4F4E60D5" w14:textId="7C6D03E7" w:rsidR="005B4E2F" w:rsidRPr="0006567F" w:rsidRDefault="005B4E2F" w:rsidP="00B0084D">
      <w:pPr>
        <w:spacing w:line="240" w:lineRule="auto"/>
        <w:jc w:val="center"/>
        <w:rPr>
          <w:rFonts w:ascii="Times New Roman" w:hAnsi="Times New Roman" w:cs="Times New Roman"/>
          <w:sz w:val="28"/>
          <w:szCs w:val="28"/>
        </w:rPr>
      </w:pPr>
      <w:r w:rsidRPr="0006567F">
        <w:rPr>
          <w:rFonts w:ascii="Times New Roman" w:hAnsi="Times New Roman" w:cs="Times New Roman"/>
          <w:b/>
          <w:sz w:val="28"/>
          <w:szCs w:val="28"/>
        </w:rPr>
        <w:t xml:space="preserve">Факультет </w:t>
      </w:r>
      <w:r w:rsidR="00843563" w:rsidRPr="0006567F">
        <w:rPr>
          <w:rFonts w:ascii="Times New Roman" w:hAnsi="Times New Roman" w:cs="Times New Roman"/>
          <w:b/>
          <w:sz w:val="28"/>
          <w:szCs w:val="28"/>
        </w:rPr>
        <w:t>суспільно-гуманітарних наук та права</w:t>
      </w:r>
      <w:r w:rsidRPr="0006567F">
        <w:rPr>
          <w:rFonts w:ascii="Times New Roman" w:hAnsi="Times New Roman" w:cs="Times New Roman"/>
          <w:b/>
          <w:sz w:val="28"/>
          <w:szCs w:val="28"/>
        </w:rPr>
        <w:br/>
        <w:t>Кафедра права</w:t>
      </w:r>
    </w:p>
    <w:p w14:paraId="6341ED05" w14:textId="77777777" w:rsidR="005B4E2F" w:rsidRPr="0006567F" w:rsidRDefault="005B4E2F" w:rsidP="00B0084D">
      <w:pPr>
        <w:spacing w:line="240" w:lineRule="auto"/>
        <w:jc w:val="center"/>
        <w:rPr>
          <w:rFonts w:ascii="Times New Roman" w:hAnsi="Times New Roman" w:cs="Times New Roman"/>
          <w:sz w:val="28"/>
          <w:szCs w:val="28"/>
        </w:rPr>
      </w:pPr>
    </w:p>
    <w:p w14:paraId="751212F3" w14:textId="77777777" w:rsidR="00313820" w:rsidRPr="0006567F" w:rsidRDefault="00313820" w:rsidP="00B0084D">
      <w:pPr>
        <w:spacing w:line="240" w:lineRule="auto"/>
        <w:jc w:val="center"/>
        <w:rPr>
          <w:rFonts w:ascii="Times New Roman" w:hAnsi="Times New Roman" w:cs="Times New Roman"/>
          <w:sz w:val="28"/>
          <w:szCs w:val="28"/>
        </w:rPr>
      </w:pPr>
    </w:p>
    <w:p w14:paraId="7F88A409" w14:textId="77777777" w:rsidR="00313820" w:rsidRPr="0006567F" w:rsidRDefault="00313820" w:rsidP="00B0084D">
      <w:pPr>
        <w:spacing w:line="240" w:lineRule="auto"/>
        <w:jc w:val="center"/>
        <w:rPr>
          <w:rFonts w:ascii="Times New Roman" w:hAnsi="Times New Roman" w:cs="Times New Roman"/>
          <w:sz w:val="28"/>
          <w:szCs w:val="28"/>
        </w:rPr>
      </w:pPr>
    </w:p>
    <w:p w14:paraId="53F14912" w14:textId="77777777" w:rsidR="00795C7D" w:rsidRPr="0006567F" w:rsidRDefault="00795C7D" w:rsidP="00795C7D">
      <w:pPr>
        <w:pStyle w:val="Default"/>
        <w:ind w:left="4248" w:firstLine="708"/>
        <w:rPr>
          <w:bCs/>
          <w:sz w:val="28"/>
          <w:szCs w:val="28"/>
          <w:lang w:val="uk-UA"/>
        </w:rPr>
      </w:pPr>
      <w:r w:rsidRPr="0006567F">
        <w:rPr>
          <w:bCs/>
          <w:sz w:val="28"/>
          <w:szCs w:val="28"/>
          <w:lang w:val="uk-UA"/>
        </w:rPr>
        <w:t xml:space="preserve">Затверджено на засіданні кафедри права </w:t>
      </w:r>
    </w:p>
    <w:p w14:paraId="6A8D1ECA" w14:textId="02866D37" w:rsidR="00795C7D" w:rsidRPr="0006567F" w:rsidRDefault="00795C7D" w:rsidP="00795C7D">
      <w:pPr>
        <w:pStyle w:val="aa"/>
        <w:ind w:left="4956"/>
        <w:rPr>
          <w:bCs/>
          <w:sz w:val="28"/>
          <w:szCs w:val="28"/>
        </w:rPr>
      </w:pPr>
      <w:r w:rsidRPr="0006567F">
        <w:rPr>
          <w:bCs/>
          <w:sz w:val="28"/>
          <w:szCs w:val="28"/>
        </w:rPr>
        <w:t>Завідувач кафедри права</w:t>
      </w:r>
    </w:p>
    <w:p w14:paraId="42E310C3" w14:textId="2586AE84" w:rsidR="00795C7D" w:rsidRPr="0006567F" w:rsidRDefault="005D67B4" w:rsidP="00795C7D">
      <w:pPr>
        <w:pStyle w:val="aa"/>
        <w:ind w:left="4248" w:firstLine="708"/>
        <w:rPr>
          <w:bCs/>
          <w:sz w:val="28"/>
          <w:szCs w:val="28"/>
        </w:rPr>
      </w:pPr>
      <w:proofErr w:type="spellStart"/>
      <w:r w:rsidRPr="0006567F">
        <w:rPr>
          <w:bCs/>
          <w:sz w:val="28"/>
          <w:szCs w:val="28"/>
        </w:rPr>
        <w:t>Предместніков</w:t>
      </w:r>
      <w:proofErr w:type="spellEnd"/>
      <w:r w:rsidRPr="0006567F">
        <w:rPr>
          <w:bCs/>
          <w:sz w:val="28"/>
          <w:szCs w:val="28"/>
        </w:rPr>
        <w:t xml:space="preserve"> Олег </w:t>
      </w:r>
      <w:proofErr w:type="spellStart"/>
      <w:r w:rsidRPr="0006567F">
        <w:rPr>
          <w:bCs/>
          <w:sz w:val="28"/>
          <w:szCs w:val="28"/>
        </w:rPr>
        <w:t>Гарійович</w:t>
      </w:r>
      <w:proofErr w:type="spellEnd"/>
      <w:r w:rsidR="00795C7D" w:rsidRPr="0006567F">
        <w:rPr>
          <w:bCs/>
          <w:sz w:val="28"/>
          <w:szCs w:val="28"/>
        </w:rPr>
        <w:t xml:space="preserve"> </w:t>
      </w:r>
    </w:p>
    <w:p w14:paraId="0920FB76" w14:textId="6418A4B2" w:rsidR="002F4345" w:rsidRPr="0006567F" w:rsidRDefault="002F4345" w:rsidP="00795C7D">
      <w:pPr>
        <w:pStyle w:val="aa"/>
        <w:ind w:left="4248" w:firstLine="708"/>
        <w:rPr>
          <w:bCs/>
          <w:sz w:val="28"/>
          <w:szCs w:val="28"/>
        </w:rPr>
      </w:pPr>
      <w:r w:rsidRPr="0006567F">
        <w:rPr>
          <w:bCs/>
          <w:sz w:val="28"/>
          <w:szCs w:val="28"/>
        </w:rPr>
        <w:t>протокол № 2 від 02 вересня 2024 р</w:t>
      </w:r>
    </w:p>
    <w:p w14:paraId="4DD16ECA" w14:textId="77777777" w:rsidR="00795C7D" w:rsidRPr="0006567F" w:rsidRDefault="00795C7D" w:rsidP="00795C7D">
      <w:pPr>
        <w:pStyle w:val="110"/>
        <w:ind w:left="0"/>
        <w:rPr>
          <w:b w:val="0"/>
          <w:sz w:val="28"/>
          <w:szCs w:val="28"/>
        </w:rPr>
      </w:pPr>
    </w:p>
    <w:p w14:paraId="53279DC4" w14:textId="77777777" w:rsidR="00795C7D" w:rsidRPr="0006567F" w:rsidRDefault="00795C7D" w:rsidP="00795C7D">
      <w:pPr>
        <w:spacing w:line="240" w:lineRule="auto"/>
        <w:rPr>
          <w:rFonts w:ascii="Times New Roman" w:hAnsi="Times New Roman" w:cs="Times New Roman"/>
          <w:sz w:val="28"/>
          <w:szCs w:val="28"/>
        </w:rPr>
      </w:pPr>
    </w:p>
    <w:p w14:paraId="370F3E51" w14:textId="77777777" w:rsidR="005B4E2F" w:rsidRPr="0006567F" w:rsidRDefault="005B4E2F" w:rsidP="00B0084D">
      <w:pPr>
        <w:spacing w:line="240" w:lineRule="auto"/>
        <w:jc w:val="center"/>
        <w:rPr>
          <w:rFonts w:ascii="Times New Roman" w:hAnsi="Times New Roman" w:cs="Times New Roman"/>
          <w:sz w:val="28"/>
          <w:szCs w:val="28"/>
        </w:rPr>
      </w:pPr>
    </w:p>
    <w:p w14:paraId="21A74C71" w14:textId="77777777" w:rsidR="00562513" w:rsidRPr="0006567F" w:rsidRDefault="00562513" w:rsidP="00B0084D">
      <w:pPr>
        <w:spacing w:line="240" w:lineRule="auto"/>
        <w:jc w:val="center"/>
        <w:rPr>
          <w:rFonts w:ascii="Times New Roman" w:hAnsi="Times New Roman" w:cs="Times New Roman"/>
          <w:sz w:val="28"/>
          <w:szCs w:val="28"/>
        </w:rPr>
      </w:pPr>
    </w:p>
    <w:p w14:paraId="5ED0AE2E" w14:textId="515F7BBE" w:rsidR="00B0084D" w:rsidRPr="0006567F" w:rsidRDefault="00CE2F3E" w:rsidP="00B0084D">
      <w:pPr>
        <w:spacing w:line="240" w:lineRule="auto"/>
        <w:jc w:val="center"/>
        <w:rPr>
          <w:rFonts w:ascii="Times New Roman" w:hAnsi="Times New Roman" w:cs="Times New Roman"/>
          <w:sz w:val="28"/>
          <w:szCs w:val="28"/>
        </w:rPr>
      </w:pPr>
      <w:r>
        <w:rPr>
          <w:rFonts w:ascii="Times New Roman" w:hAnsi="Times New Roman" w:cs="Times New Roman"/>
          <w:sz w:val="28"/>
          <w:szCs w:val="28"/>
        </w:rPr>
        <w:t>Робоча програма</w:t>
      </w:r>
      <w:r w:rsidR="005B4E2F" w:rsidRPr="0006567F">
        <w:rPr>
          <w:rFonts w:ascii="Times New Roman" w:hAnsi="Times New Roman" w:cs="Times New Roman"/>
          <w:sz w:val="28"/>
          <w:szCs w:val="28"/>
        </w:rPr>
        <w:t xml:space="preserve"> з </w:t>
      </w:r>
      <w:r w:rsidR="00795C7D" w:rsidRPr="0006567F">
        <w:rPr>
          <w:rFonts w:ascii="Times New Roman" w:hAnsi="Times New Roman" w:cs="Times New Roman"/>
          <w:sz w:val="28"/>
          <w:szCs w:val="28"/>
        </w:rPr>
        <w:t>навчальної дисципліни</w:t>
      </w:r>
    </w:p>
    <w:p w14:paraId="4E668D3D" w14:textId="4E34A2EB" w:rsidR="00795C7D" w:rsidRPr="0006567F" w:rsidRDefault="00795C7D" w:rsidP="00B0084D">
      <w:pPr>
        <w:spacing w:line="240" w:lineRule="auto"/>
        <w:jc w:val="center"/>
        <w:rPr>
          <w:rFonts w:ascii="Times New Roman" w:hAnsi="Times New Roman" w:cs="Times New Roman"/>
          <w:b/>
          <w:bCs/>
          <w:sz w:val="28"/>
          <w:szCs w:val="28"/>
        </w:rPr>
      </w:pPr>
      <w:r w:rsidRPr="0006567F">
        <w:rPr>
          <w:rFonts w:ascii="Times New Roman" w:hAnsi="Times New Roman" w:cs="Times New Roman"/>
          <w:b/>
          <w:bCs/>
          <w:sz w:val="28"/>
          <w:szCs w:val="28"/>
        </w:rPr>
        <w:t>«</w:t>
      </w:r>
      <w:r w:rsidR="00413839" w:rsidRPr="0006567F">
        <w:rPr>
          <w:rFonts w:ascii="Times New Roman" w:hAnsi="Times New Roman" w:cs="Times New Roman"/>
          <w:b/>
          <w:bCs/>
          <w:sz w:val="28"/>
          <w:szCs w:val="28"/>
        </w:rPr>
        <w:t>Адміністративне процесуальне право</w:t>
      </w:r>
      <w:r w:rsidR="00EB46AF" w:rsidRPr="0006567F">
        <w:rPr>
          <w:rFonts w:ascii="Times New Roman" w:hAnsi="Times New Roman" w:cs="Times New Roman"/>
          <w:b/>
          <w:bCs/>
          <w:sz w:val="28"/>
          <w:szCs w:val="28"/>
        </w:rPr>
        <w:t xml:space="preserve">» </w:t>
      </w:r>
    </w:p>
    <w:p w14:paraId="51780BF1" w14:textId="36600FAC" w:rsidR="00795C7D" w:rsidRPr="0006567F" w:rsidRDefault="00795C7D" w:rsidP="00B0084D">
      <w:pPr>
        <w:spacing w:line="240" w:lineRule="auto"/>
        <w:jc w:val="center"/>
        <w:rPr>
          <w:rFonts w:ascii="Times New Roman" w:hAnsi="Times New Roman" w:cs="Times New Roman"/>
          <w:sz w:val="28"/>
          <w:szCs w:val="28"/>
        </w:rPr>
      </w:pPr>
      <w:r w:rsidRPr="0006567F">
        <w:rPr>
          <w:rFonts w:ascii="Times New Roman" w:hAnsi="Times New Roman" w:cs="Times New Roman"/>
          <w:sz w:val="28"/>
          <w:szCs w:val="28"/>
        </w:rPr>
        <w:t>що викладається в межах ООП «Право»</w:t>
      </w:r>
    </w:p>
    <w:p w14:paraId="497D5585" w14:textId="00F0D19D" w:rsidR="00795C7D" w:rsidRPr="0006567F" w:rsidRDefault="00795C7D" w:rsidP="00795C7D">
      <w:pPr>
        <w:spacing w:line="240" w:lineRule="auto"/>
        <w:jc w:val="center"/>
        <w:rPr>
          <w:rFonts w:ascii="Times New Roman" w:hAnsi="Times New Roman" w:cs="Times New Roman"/>
          <w:sz w:val="28"/>
          <w:szCs w:val="28"/>
        </w:rPr>
      </w:pPr>
      <w:r w:rsidRPr="0006567F">
        <w:rPr>
          <w:rFonts w:ascii="Times New Roman" w:hAnsi="Times New Roman" w:cs="Times New Roman"/>
          <w:sz w:val="28"/>
          <w:szCs w:val="28"/>
        </w:rPr>
        <w:t>першого (бакалаврського) рівня вищої освіти</w:t>
      </w:r>
    </w:p>
    <w:p w14:paraId="17B89F1A" w14:textId="77777777" w:rsidR="005B4E2F" w:rsidRPr="0006567F" w:rsidRDefault="005B4E2F" w:rsidP="005B4E2F">
      <w:pPr>
        <w:pStyle w:val="Default"/>
        <w:rPr>
          <w:b/>
          <w:sz w:val="28"/>
          <w:szCs w:val="28"/>
          <w:lang w:val="uk-UA"/>
        </w:rPr>
      </w:pPr>
    </w:p>
    <w:p w14:paraId="20BC60B8" w14:textId="77777777" w:rsidR="005B4E2F" w:rsidRPr="0006567F" w:rsidRDefault="005B4E2F" w:rsidP="005B4E2F">
      <w:pPr>
        <w:pStyle w:val="Default"/>
        <w:jc w:val="right"/>
        <w:rPr>
          <w:b/>
          <w:sz w:val="28"/>
          <w:szCs w:val="28"/>
          <w:lang w:val="uk-UA"/>
        </w:rPr>
      </w:pPr>
    </w:p>
    <w:p w14:paraId="6D7D8264" w14:textId="77777777" w:rsidR="005B4E2F" w:rsidRPr="0006567F" w:rsidRDefault="005B4E2F" w:rsidP="005B4E2F">
      <w:pPr>
        <w:pStyle w:val="110"/>
        <w:ind w:left="0"/>
        <w:rPr>
          <w:b w:val="0"/>
          <w:sz w:val="28"/>
          <w:szCs w:val="28"/>
        </w:rPr>
      </w:pPr>
    </w:p>
    <w:p w14:paraId="37710D20" w14:textId="77777777" w:rsidR="00B0084D" w:rsidRPr="0006567F" w:rsidRDefault="00B0084D" w:rsidP="00B0084D">
      <w:pPr>
        <w:spacing w:line="240" w:lineRule="auto"/>
        <w:jc w:val="center"/>
        <w:rPr>
          <w:rFonts w:ascii="Times New Roman" w:hAnsi="Times New Roman" w:cs="Times New Roman"/>
          <w:sz w:val="28"/>
          <w:szCs w:val="28"/>
        </w:rPr>
      </w:pPr>
    </w:p>
    <w:p w14:paraId="07114345" w14:textId="77777777" w:rsidR="00B0084D" w:rsidRPr="0006567F" w:rsidRDefault="00B0084D" w:rsidP="00B0084D">
      <w:pPr>
        <w:spacing w:line="240" w:lineRule="auto"/>
        <w:jc w:val="center"/>
        <w:rPr>
          <w:rFonts w:ascii="Times New Roman" w:hAnsi="Times New Roman" w:cs="Times New Roman"/>
          <w:sz w:val="28"/>
          <w:szCs w:val="28"/>
        </w:rPr>
      </w:pPr>
    </w:p>
    <w:p w14:paraId="3C567C65" w14:textId="77777777" w:rsidR="00B0084D" w:rsidRPr="0006567F" w:rsidRDefault="00B0084D" w:rsidP="00795C7D">
      <w:pPr>
        <w:spacing w:line="240" w:lineRule="auto"/>
        <w:rPr>
          <w:rFonts w:ascii="Times New Roman" w:hAnsi="Times New Roman" w:cs="Times New Roman"/>
          <w:sz w:val="28"/>
          <w:szCs w:val="28"/>
        </w:rPr>
      </w:pPr>
    </w:p>
    <w:p w14:paraId="4D4915AA" w14:textId="77777777" w:rsidR="00B0084D" w:rsidRPr="0006567F" w:rsidRDefault="00B0084D" w:rsidP="007D029A">
      <w:pPr>
        <w:spacing w:line="240" w:lineRule="auto"/>
        <w:rPr>
          <w:rFonts w:ascii="Times New Roman" w:hAnsi="Times New Roman" w:cs="Times New Roman"/>
          <w:sz w:val="28"/>
          <w:szCs w:val="28"/>
        </w:rPr>
      </w:pPr>
    </w:p>
    <w:p w14:paraId="2F36E1D9" w14:textId="77777777" w:rsidR="003723DD" w:rsidRPr="0006567F" w:rsidRDefault="003723DD" w:rsidP="005B4E2F">
      <w:pPr>
        <w:spacing w:line="240" w:lineRule="auto"/>
        <w:rPr>
          <w:rFonts w:ascii="Times New Roman" w:hAnsi="Times New Roman" w:cs="Times New Roman"/>
          <w:sz w:val="28"/>
          <w:szCs w:val="28"/>
        </w:rPr>
      </w:pPr>
    </w:p>
    <w:p w14:paraId="29ACB354" w14:textId="77777777" w:rsidR="00E70910" w:rsidRPr="0006567F" w:rsidRDefault="00E70910" w:rsidP="005B4E2F">
      <w:pPr>
        <w:spacing w:line="240" w:lineRule="auto"/>
        <w:rPr>
          <w:rFonts w:ascii="Times New Roman" w:hAnsi="Times New Roman" w:cs="Times New Roman"/>
          <w:sz w:val="28"/>
          <w:szCs w:val="28"/>
        </w:rPr>
      </w:pPr>
    </w:p>
    <w:p w14:paraId="7BAFBE28" w14:textId="77777777" w:rsidR="00E70910" w:rsidRPr="0006567F" w:rsidRDefault="00E70910" w:rsidP="005B4E2F">
      <w:pPr>
        <w:spacing w:line="240" w:lineRule="auto"/>
        <w:rPr>
          <w:rFonts w:ascii="Times New Roman" w:hAnsi="Times New Roman" w:cs="Times New Roman"/>
          <w:sz w:val="28"/>
          <w:szCs w:val="28"/>
        </w:rPr>
      </w:pPr>
    </w:p>
    <w:p w14:paraId="55585278" w14:textId="3F79E2BA" w:rsidR="00795C7D" w:rsidRPr="0006567F" w:rsidRDefault="00B804F9" w:rsidP="00E70910">
      <w:pPr>
        <w:spacing w:line="240" w:lineRule="auto"/>
        <w:jc w:val="center"/>
        <w:rPr>
          <w:rFonts w:ascii="Times New Roman" w:hAnsi="Times New Roman" w:cs="Times New Roman"/>
          <w:sz w:val="28"/>
          <w:szCs w:val="28"/>
        </w:rPr>
      </w:pPr>
      <w:r w:rsidRPr="0006567F">
        <w:rPr>
          <w:rFonts w:ascii="Times New Roman" w:hAnsi="Times New Roman" w:cs="Times New Roman"/>
          <w:sz w:val="28"/>
          <w:szCs w:val="28"/>
        </w:rPr>
        <w:t>Мелітополь-</w:t>
      </w:r>
      <w:r w:rsidR="00B0084D" w:rsidRPr="0006567F">
        <w:rPr>
          <w:rFonts w:ascii="Times New Roman" w:hAnsi="Times New Roman" w:cs="Times New Roman"/>
          <w:sz w:val="28"/>
          <w:szCs w:val="28"/>
        </w:rPr>
        <w:t>Запоріжжя – 202</w:t>
      </w:r>
      <w:r w:rsidR="00413839" w:rsidRPr="0006567F">
        <w:rPr>
          <w:rFonts w:ascii="Times New Roman" w:hAnsi="Times New Roman" w:cs="Times New Roman"/>
          <w:sz w:val="28"/>
          <w:szCs w:val="28"/>
        </w:rPr>
        <w:t>5</w:t>
      </w:r>
      <w:r w:rsidR="00B0084D" w:rsidRPr="0006567F">
        <w:rPr>
          <w:rFonts w:ascii="Times New Roman" w:hAnsi="Times New Roman" w:cs="Times New Roman"/>
          <w:sz w:val="28"/>
          <w:szCs w:val="28"/>
        </w:rPr>
        <w:t xml:space="preserve"> </w:t>
      </w:r>
    </w:p>
    <w:p w14:paraId="23690E4F" w14:textId="77777777" w:rsidR="001063AC" w:rsidRPr="0006567F" w:rsidRDefault="001063AC"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p>
    <w:p w14:paraId="4A5B3FAF" w14:textId="21F0C3BD" w:rsidR="000451B3" w:rsidRPr="0006567F" w:rsidRDefault="00CE2F3E"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Робоча програма </w:t>
      </w:r>
      <w:r w:rsidR="000451B3" w:rsidRPr="0006567F">
        <w:rPr>
          <w:rFonts w:ascii="Times New Roman" w:hAnsi="Times New Roman" w:cs="Times New Roman"/>
          <w:b/>
          <w:bCs/>
          <w:color w:val="000000"/>
          <w:sz w:val="24"/>
          <w:szCs w:val="24"/>
        </w:rPr>
        <w:t>з навчальної дисципліни</w:t>
      </w:r>
    </w:p>
    <w:p w14:paraId="29A70361" w14:textId="75ABC968" w:rsidR="000451B3" w:rsidRPr="0006567F" w:rsidRDefault="000451B3"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rPr>
      </w:pPr>
      <w:r w:rsidRPr="0006567F">
        <w:rPr>
          <w:rFonts w:ascii="Times New Roman" w:hAnsi="Times New Roman" w:cs="Times New Roman"/>
          <w:b/>
          <w:bCs/>
          <w:color w:val="000000"/>
          <w:sz w:val="24"/>
          <w:szCs w:val="24"/>
        </w:rPr>
        <w:t>«</w:t>
      </w:r>
      <w:r w:rsidR="00413839" w:rsidRPr="0006567F">
        <w:rPr>
          <w:rFonts w:ascii="Times New Roman" w:hAnsi="Times New Roman" w:cs="Times New Roman"/>
          <w:b/>
          <w:bCs/>
          <w:color w:val="000000"/>
          <w:sz w:val="24"/>
          <w:szCs w:val="24"/>
        </w:rPr>
        <w:t>АДМІНІСТРАТИВНЕ ПРОЦЕСУАЛЬНЕ ПРАВО</w:t>
      </w:r>
      <w:r w:rsidRPr="0006567F">
        <w:rPr>
          <w:rFonts w:ascii="Times New Roman" w:hAnsi="Times New Roman" w:cs="Times New Roman"/>
          <w:b/>
          <w:bCs/>
          <w:color w:val="000000"/>
          <w:sz w:val="24"/>
          <w:szCs w:val="24"/>
        </w:rPr>
        <w:t>»</w:t>
      </w:r>
    </w:p>
    <w:p w14:paraId="55B72A9D" w14:textId="2BC44F4E" w:rsidR="000451B3" w:rsidRPr="0006567F" w:rsidRDefault="000451B3" w:rsidP="000451B3">
      <w:pPr>
        <w:spacing w:line="240" w:lineRule="auto"/>
        <w:jc w:val="center"/>
        <w:rPr>
          <w:rFonts w:ascii="Times New Roman" w:hAnsi="Times New Roman" w:cs="Times New Roman"/>
          <w:sz w:val="28"/>
          <w:szCs w:val="28"/>
        </w:rPr>
      </w:pPr>
      <w:r w:rsidRPr="0006567F">
        <w:rPr>
          <w:rFonts w:ascii="Times New Roman" w:hAnsi="Times New Roman" w:cs="Times New Roman"/>
          <w:b/>
          <w:bCs/>
          <w:color w:val="000000"/>
          <w:sz w:val="24"/>
          <w:szCs w:val="24"/>
        </w:rPr>
        <w:t>202</w:t>
      </w:r>
      <w:r w:rsidR="00B10D74" w:rsidRPr="0006567F">
        <w:rPr>
          <w:rFonts w:ascii="Times New Roman" w:hAnsi="Times New Roman" w:cs="Times New Roman"/>
          <w:b/>
          <w:bCs/>
          <w:color w:val="000000"/>
          <w:sz w:val="24"/>
          <w:szCs w:val="24"/>
        </w:rPr>
        <w:t>5</w:t>
      </w:r>
      <w:r w:rsidRPr="0006567F">
        <w:rPr>
          <w:rFonts w:ascii="Times New Roman" w:hAnsi="Times New Roman" w:cs="Times New Roman"/>
          <w:b/>
          <w:bCs/>
          <w:color w:val="000000"/>
          <w:sz w:val="24"/>
          <w:szCs w:val="24"/>
        </w:rPr>
        <w:t>–202</w:t>
      </w:r>
      <w:r w:rsidR="00B10D74" w:rsidRPr="0006567F">
        <w:rPr>
          <w:rFonts w:ascii="Times New Roman" w:hAnsi="Times New Roman" w:cs="Times New Roman"/>
          <w:b/>
          <w:bCs/>
          <w:color w:val="000000"/>
          <w:sz w:val="24"/>
          <w:szCs w:val="24"/>
        </w:rPr>
        <w:t>6</w:t>
      </w:r>
      <w:r w:rsidRPr="0006567F">
        <w:rPr>
          <w:rFonts w:ascii="Times New Roman" w:hAnsi="Times New Roman" w:cs="Times New Roman"/>
          <w:b/>
          <w:bCs/>
          <w:color w:val="000000"/>
          <w:sz w:val="24"/>
          <w:szCs w:val="24"/>
        </w:rPr>
        <w:t xml:space="preserve"> навчального року</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E0716F" w:rsidRPr="0006567F" w14:paraId="1653688A" w14:textId="77777777" w:rsidTr="00200802">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3C5C312D" w14:textId="5AD61217" w:rsidR="00E0716F" w:rsidRPr="0006567F" w:rsidRDefault="00200802" w:rsidP="00312F8C">
            <w:pPr>
              <w:pStyle w:val="TableParagraph"/>
              <w:rPr>
                <w:b/>
                <w:sz w:val="24"/>
                <w:szCs w:val="24"/>
              </w:rPr>
            </w:pPr>
            <w:r w:rsidRPr="0006567F">
              <w:rPr>
                <w:b/>
                <w:sz w:val="24"/>
                <w:szCs w:val="24"/>
              </w:rPr>
              <w:t>Назва о</w:t>
            </w:r>
            <w:r w:rsidR="00E0716F" w:rsidRPr="0006567F">
              <w:rPr>
                <w:b/>
                <w:sz w:val="24"/>
                <w:szCs w:val="24"/>
              </w:rPr>
              <w:t>світнього</w:t>
            </w:r>
            <w:r w:rsidR="00312F8C" w:rsidRPr="0006567F">
              <w:rPr>
                <w:b/>
                <w:sz w:val="24"/>
                <w:szCs w:val="24"/>
              </w:rPr>
              <w:t xml:space="preserve"> </w:t>
            </w:r>
            <w:r w:rsidR="00E0716F" w:rsidRPr="0006567F">
              <w:rPr>
                <w:b/>
                <w:sz w:val="24"/>
                <w:szCs w:val="24"/>
              </w:rPr>
              <w:t xml:space="preserve">компонента </w:t>
            </w:r>
            <w:r w:rsidR="00E0716F" w:rsidRPr="0006567F">
              <w:rPr>
                <w:i/>
                <w:sz w:val="24"/>
                <w:szCs w:val="24"/>
              </w:rPr>
              <w:t>(</w:t>
            </w:r>
            <w:r w:rsidRPr="0006567F">
              <w:rPr>
                <w:i/>
                <w:sz w:val="24"/>
                <w:szCs w:val="24"/>
              </w:rPr>
              <w:t xml:space="preserve">обов’язковий </w:t>
            </w:r>
            <w:r w:rsidR="00E0716F" w:rsidRPr="0006567F">
              <w:rPr>
                <w:i/>
                <w:sz w:val="24"/>
                <w:szCs w:val="24"/>
              </w:rPr>
              <w:t>/</w:t>
            </w:r>
            <w:r w:rsidR="00737EEF" w:rsidRPr="0006567F">
              <w:rPr>
                <w:i/>
                <w:sz w:val="24"/>
                <w:szCs w:val="24"/>
              </w:rPr>
              <w:t xml:space="preserve"> </w:t>
            </w:r>
            <w:r w:rsidR="00E0716F" w:rsidRPr="0006567F">
              <w:rPr>
                <w:i/>
                <w:sz w:val="24"/>
                <w:szCs w:val="24"/>
              </w:rPr>
              <w:t>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37D7723A" w14:textId="67880925" w:rsidR="00E0716F" w:rsidRPr="0006567F" w:rsidRDefault="00EA4B9C" w:rsidP="00312F8C">
            <w:pPr>
              <w:pStyle w:val="TableParagraph"/>
              <w:rPr>
                <w:b/>
                <w:sz w:val="24"/>
                <w:szCs w:val="24"/>
              </w:rPr>
            </w:pPr>
            <w:r w:rsidRPr="0006567F">
              <w:rPr>
                <w:b/>
                <w:sz w:val="24"/>
                <w:szCs w:val="24"/>
              </w:rPr>
              <w:t>«</w:t>
            </w:r>
            <w:r w:rsidR="00B10D74" w:rsidRPr="0006567F">
              <w:rPr>
                <w:b/>
                <w:sz w:val="24"/>
                <w:szCs w:val="24"/>
              </w:rPr>
              <w:t>Адміністративне процесуальне право</w:t>
            </w:r>
            <w:r w:rsidRPr="0006567F">
              <w:rPr>
                <w:b/>
                <w:sz w:val="24"/>
                <w:szCs w:val="24"/>
              </w:rPr>
              <w:t>»</w:t>
            </w:r>
          </w:p>
          <w:p w14:paraId="5F45DD9B" w14:textId="6CA4B881" w:rsidR="00200802" w:rsidRPr="0006567F" w:rsidRDefault="00C63FCC" w:rsidP="00312F8C">
            <w:pPr>
              <w:pStyle w:val="TableParagraph"/>
              <w:rPr>
                <w:i/>
                <w:sz w:val="24"/>
                <w:szCs w:val="24"/>
              </w:rPr>
            </w:pPr>
            <w:r w:rsidRPr="0006567F">
              <w:rPr>
                <w:i/>
                <w:sz w:val="24"/>
                <w:szCs w:val="24"/>
              </w:rPr>
              <w:t>Обов’язковий</w:t>
            </w:r>
          </w:p>
        </w:tc>
      </w:tr>
      <w:tr w:rsidR="00E0716F" w:rsidRPr="0006567F" w14:paraId="6A355C29" w14:textId="77777777" w:rsidTr="00200802">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18DE38D2" w14:textId="77777777" w:rsidR="00E0716F" w:rsidRPr="0006567F" w:rsidRDefault="00200802" w:rsidP="00312F8C">
            <w:pPr>
              <w:pStyle w:val="TableParagraph"/>
              <w:rPr>
                <w:b/>
                <w:spacing w:val="1"/>
                <w:sz w:val="24"/>
                <w:szCs w:val="24"/>
              </w:rPr>
            </w:pPr>
            <w:r w:rsidRPr="0006567F">
              <w:rPr>
                <w:b/>
                <w:sz w:val="24"/>
                <w:szCs w:val="24"/>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20369D18" w14:textId="77777777" w:rsidR="00E0716F" w:rsidRPr="0006567F" w:rsidRDefault="00200802" w:rsidP="00312F8C">
            <w:pPr>
              <w:tabs>
                <w:tab w:val="left" w:pos="9623"/>
              </w:tabs>
              <w:spacing w:after="0" w:line="240" w:lineRule="auto"/>
              <w:jc w:val="both"/>
              <w:rPr>
                <w:rFonts w:ascii="Times New Roman" w:hAnsi="Times New Roman" w:cs="Times New Roman"/>
                <w:sz w:val="24"/>
                <w:szCs w:val="24"/>
              </w:rPr>
            </w:pPr>
            <w:r w:rsidRPr="0006567F">
              <w:rPr>
                <w:rFonts w:ascii="Times New Roman" w:hAnsi="Times New Roman" w:cs="Times New Roman"/>
                <w:sz w:val="24"/>
                <w:szCs w:val="24"/>
              </w:rPr>
              <w:t>п</w:t>
            </w:r>
            <w:r w:rsidR="00E0716F" w:rsidRPr="0006567F">
              <w:rPr>
                <w:rFonts w:ascii="Times New Roman" w:hAnsi="Times New Roman" w:cs="Times New Roman"/>
                <w:sz w:val="24"/>
                <w:szCs w:val="24"/>
              </w:rPr>
              <w:t>ерший (бакалаврський</w:t>
            </w:r>
            <w:r w:rsidRPr="0006567F">
              <w:rPr>
                <w:rFonts w:ascii="Times New Roman" w:hAnsi="Times New Roman" w:cs="Times New Roman"/>
                <w:sz w:val="24"/>
                <w:szCs w:val="24"/>
              </w:rPr>
              <w:t>)</w:t>
            </w:r>
          </w:p>
        </w:tc>
      </w:tr>
      <w:tr w:rsidR="00200802" w:rsidRPr="0006567F" w14:paraId="56B6186F" w14:textId="77777777" w:rsidTr="00200802">
        <w:trPr>
          <w:trHeight w:val="48"/>
        </w:trPr>
        <w:tc>
          <w:tcPr>
            <w:tcW w:w="3324" w:type="dxa"/>
            <w:tcBorders>
              <w:top w:val="single" w:sz="8" w:space="0" w:color="000000"/>
              <w:left w:val="single" w:sz="8" w:space="0" w:color="000000"/>
              <w:bottom w:val="single" w:sz="8" w:space="0" w:color="000000"/>
              <w:right w:val="single" w:sz="8" w:space="0" w:color="000000"/>
            </w:tcBorders>
          </w:tcPr>
          <w:p w14:paraId="1C1D84D0" w14:textId="77777777" w:rsidR="00200802" w:rsidRPr="0006567F" w:rsidRDefault="00200802" w:rsidP="00312F8C">
            <w:pPr>
              <w:pStyle w:val="TableParagraph"/>
              <w:rPr>
                <w:b/>
                <w:sz w:val="24"/>
                <w:szCs w:val="24"/>
              </w:rPr>
            </w:pPr>
            <w:r w:rsidRPr="0006567F">
              <w:rPr>
                <w:b/>
                <w:sz w:val="24"/>
                <w:szCs w:val="24"/>
              </w:rPr>
              <w:t>Спеціальність</w:t>
            </w:r>
          </w:p>
        </w:tc>
        <w:tc>
          <w:tcPr>
            <w:tcW w:w="6405" w:type="dxa"/>
            <w:tcBorders>
              <w:top w:val="single" w:sz="8" w:space="0" w:color="000000"/>
              <w:left w:val="single" w:sz="8" w:space="0" w:color="000000"/>
              <w:bottom w:val="single" w:sz="8" w:space="0" w:color="000000"/>
              <w:right w:val="single" w:sz="8" w:space="0" w:color="000000"/>
            </w:tcBorders>
          </w:tcPr>
          <w:p w14:paraId="337CD2F7" w14:textId="471D9BBB" w:rsidR="00200802" w:rsidRPr="0006567F" w:rsidRDefault="00F102CA" w:rsidP="0081599C">
            <w:pPr>
              <w:tabs>
                <w:tab w:val="left" w:pos="9623"/>
              </w:tabs>
              <w:spacing w:after="0" w:line="240" w:lineRule="auto"/>
              <w:jc w:val="both"/>
              <w:rPr>
                <w:rFonts w:ascii="Times New Roman" w:hAnsi="Times New Roman" w:cs="Times New Roman"/>
                <w:sz w:val="24"/>
                <w:szCs w:val="24"/>
              </w:rPr>
            </w:pPr>
            <w:r w:rsidRPr="0006567F">
              <w:rPr>
                <w:rFonts w:ascii="Times New Roman" w:hAnsi="Times New Roman" w:cs="Times New Roman"/>
                <w:sz w:val="24"/>
                <w:szCs w:val="24"/>
              </w:rPr>
              <w:t>081 Право</w:t>
            </w:r>
          </w:p>
        </w:tc>
      </w:tr>
      <w:tr w:rsidR="00200802" w:rsidRPr="0006567F" w14:paraId="31C4C87E" w14:textId="77777777" w:rsidTr="00200802">
        <w:trPr>
          <w:trHeight w:val="185"/>
        </w:trPr>
        <w:tc>
          <w:tcPr>
            <w:tcW w:w="3324" w:type="dxa"/>
            <w:tcBorders>
              <w:top w:val="single" w:sz="8" w:space="0" w:color="000000"/>
              <w:left w:val="single" w:sz="8" w:space="0" w:color="000000"/>
              <w:bottom w:val="single" w:sz="8" w:space="0" w:color="000000"/>
              <w:right w:val="single" w:sz="8" w:space="0" w:color="000000"/>
            </w:tcBorders>
          </w:tcPr>
          <w:p w14:paraId="22D437D6" w14:textId="77777777" w:rsidR="00200802" w:rsidRPr="0006567F" w:rsidRDefault="00200802" w:rsidP="00312F8C">
            <w:pPr>
              <w:pStyle w:val="TableParagraph"/>
              <w:rPr>
                <w:b/>
                <w:sz w:val="24"/>
                <w:szCs w:val="24"/>
              </w:rPr>
            </w:pPr>
            <w:r w:rsidRPr="0006567F">
              <w:rPr>
                <w:b/>
                <w:sz w:val="24"/>
                <w:szCs w:val="24"/>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tcPr>
          <w:p w14:paraId="426EDA98" w14:textId="68CF2783" w:rsidR="00200802" w:rsidRPr="0006567F" w:rsidRDefault="00562513" w:rsidP="00312F8C">
            <w:pPr>
              <w:tabs>
                <w:tab w:val="left" w:pos="9623"/>
              </w:tabs>
              <w:spacing w:after="0" w:line="240" w:lineRule="auto"/>
              <w:jc w:val="both"/>
              <w:rPr>
                <w:rFonts w:ascii="Times New Roman" w:hAnsi="Times New Roman" w:cs="Times New Roman"/>
                <w:sz w:val="24"/>
                <w:szCs w:val="24"/>
              </w:rPr>
            </w:pPr>
            <w:r w:rsidRPr="0006567F">
              <w:rPr>
                <w:rFonts w:ascii="Times New Roman" w:hAnsi="Times New Roman" w:cs="Times New Roman"/>
                <w:sz w:val="24"/>
                <w:szCs w:val="24"/>
              </w:rPr>
              <w:t>Право</w:t>
            </w:r>
          </w:p>
        </w:tc>
      </w:tr>
      <w:tr w:rsidR="00E0716F" w:rsidRPr="0006567F" w14:paraId="6C3DE64D" w14:textId="77777777" w:rsidTr="00200802">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654C6A5B" w14:textId="77777777" w:rsidR="00E0716F" w:rsidRPr="0006567F" w:rsidRDefault="00E0716F" w:rsidP="00312F8C">
            <w:pPr>
              <w:pStyle w:val="TableParagraph"/>
              <w:rPr>
                <w:b/>
                <w:sz w:val="24"/>
                <w:szCs w:val="24"/>
              </w:rPr>
            </w:pPr>
            <w:r w:rsidRPr="0006567F">
              <w:rPr>
                <w:b/>
                <w:sz w:val="24"/>
                <w:szCs w:val="24"/>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3F990411" w14:textId="1B8B98C3" w:rsidR="00E0716F" w:rsidRPr="0006567F" w:rsidRDefault="00E0716F" w:rsidP="00312F8C">
            <w:pPr>
              <w:tabs>
                <w:tab w:val="left" w:pos="9623"/>
              </w:tabs>
              <w:spacing w:after="0" w:line="240" w:lineRule="auto"/>
              <w:jc w:val="both"/>
              <w:rPr>
                <w:rFonts w:ascii="Times New Roman" w:hAnsi="Times New Roman" w:cs="Times New Roman"/>
                <w:sz w:val="24"/>
                <w:szCs w:val="24"/>
              </w:rPr>
            </w:pPr>
            <w:r w:rsidRPr="0006567F">
              <w:rPr>
                <w:rFonts w:ascii="Times New Roman" w:hAnsi="Times New Roman" w:cs="Times New Roman"/>
                <w:sz w:val="24"/>
                <w:szCs w:val="24"/>
              </w:rPr>
              <w:t>202</w:t>
            </w:r>
            <w:r w:rsidR="00B10D74" w:rsidRPr="0006567F">
              <w:rPr>
                <w:rFonts w:ascii="Times New Roman" w:hAnsi="Times New Roman" w:cs="Times New Roman"/>
                <w:sz w:val="24"/>
                <w:szCs w:val="24"/>
              </w:rPr>
              <w:t>5</w:t>
            </w:r>
            <w:r w:rsidRPr="0006567F">
              <w:rPr>
                <w:rFonts w:ascii="Times New Roman" w:hAnsi="Times New Roman" w:cs="Times New Roman"/>
                <w:sz w:val="24"/>
                <w:szCs w:val="24"/>
              </w:rPr>
              <w:t>-202</w:t>
            </w:r>
            <w:r w:rsidR="00B10D74" w:rsidRPr="0006567F">
              <w:rPr>
                <w:rFonts w:ascii="Times New Roman" w:hAnsi="Times New Roman" w:cs="Times New Roman"/>
                <w:sz w:val="24"/>
                <w:szCs w:val="24"/>
              </w:rPr>
              <w:t>6</w:t>
            </w:r>
          </w:p>
        </w:tc>
      </w:tr>
      <w:tr w:rsidR="00200802" w:rsidRPr="0006567F" w14:paraId="43EABEAC" w14:textId="77777777" w:rsidTr="006B1F56">
        <w:trPr>
          <w:trHeight w:val="305"/>
        </w:trPr>
        <w:tc>
          <w:tcPr>
            <w:tcW w:w="3324" w:type="dxa"/>
            <w:tcBorders>
              <w:top w:val="single" w:sz="8" w:space="0" w:color="000000"/>
              <w:left w:val="single" w:sz="8" w:space="0" w:color="000000"/>
              <w:bottom w:val="single" w:sz="8" w:space="0" w:color="000000"/>
              <w:right w:val="single" w:sz="8" w:space="0" w:color="000000"/>
            </w:tcBorders>
          </w:tcPr>
          <w:p w14:paraId="1DB907EB" w14:textId="77777777" w:rsidR="00200802" w:rsidRPr="0006567F" w:rsidRDefault="00200802" w:rsidP="00312F8C">
            <w:pPr>
              <w:pStyle w:val="TableParagraph"/>
              <w:rPr>
                <w:b/>
                <w:sz w:val="24"/>
                <w:szCs w:val="24"/>
              </w:rPr>
            </w:pPr>
            <w:r w:rsidRPr="0006567F">
              <w:rPr>
                <w:b/>
                <w:sz w:val="24"/>
                <w:szCs w:val="24"/>
              </w:rPr>
              <w:t>Семестр</w:t>
            </w:r>
          </w:p>
        </w:tc>
        <w:tc>
          <w:tcPr>
            <w:tcW w:w="6405" w:type="dxa"/>
            <w:tcBorders>
              <w:top w:val="single" w:sz="8" w:space="0" w:color="000000"/>
              <w:left w:val="single" w:sz="8" w:space="0" w:color="000000"/>
              <w:bottom w:val="single" w:sz="8" w:space="0" w:color="000000"/>
              <w:right w:val="single" w:sz="8" w:space="0" w:color="000000"/>
            </w:tcBorders>
          </w:tcPr>
          <w:p w14:paraId="5E71843B" w14:textId="15740926" w:rsidR="00200802" w:rsidRPr="0006567F" w:rsidRDefault="0028044C" w:rsidP="00312F8C">
            <w:pPr>
              <w:tabs>
                <w:tab w:val="left" w:pos="96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 семестр</w:t>
            </w:r>
          </w:p>
        </w:tc>
      </w:tr>
      <w:tr w:rsidR="00E0716F" w:rsidRPr="0006567F" w14:paraId="59A15AB4" w14:textId="77777777" w:rsidTr="00132A4A">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1FA1B443" w14:textId="77777777" w:rsidR="00E0716F" w:rsidRPr="0006567F" w:rsidRDefault="00E0716F" w:rsidP="00312F8C">
            <w:pPr>
              <w:pStyle w:val="TableParagraph"/>
              <w:rPr>
                <w:b/>
                <w:sz w:val="24"/>
                <w:szCs w:val="24"/>
              </w:rPr>
            </w:pPr>
            <w:r w:rsidRPr="0006567F">
              <w:rPr>
                <w:b/>
                <w:sz w:val="24"/>
                <w:szCs w:val="24"/>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198D37C6" w14:textId="5C5362D5" w:rsidR="00E0716F" w:rsidRPr="0006567F" w:rsidRDefault="00B10D74" w:rsidP="00312F8C">
            <w:pPr>
              <w:spacing w:after="0" w:line="240" w:lineRule="auto"/>
              <w:jc w:val="both"/>
              <w:rPr>
                <w:rFonts w:ascii="Times New Roman" w:hAnsi="Times New Roman" w:cs="Times New Roman"/>
                <w:color w:val="000000"/>
                <w:sz w:val="24"/>
                <w:szCs w:val="24"/>
              </w:rPr>
            </w:pPr>
            <w:r w:rsidRPr="0006567F">
              <w:rPr>
                <w:rFonts w:ascii="Times New Roman" w:hAnsi="Times New Roman" w:cs="Times New Roman"/>
                <w:b/>
                <w:bCs/>
                <w:color w:val="000000"/>
                <w:sz w:val="24"/>
                <w:szCs w:val="24"/>
              </w:rPr>
              <w:t>Нікітенко Олександр Іванович</w:t>
            </w:r>
            <w:r w:rsidR="00562513" w:rsidRPr="0006567F">
              <w:rPr>
                <w:rFonts w:ascii="Times New Roman" w:hAnsi="Times New Roman" w:cs="Times New Roman"/>
                <w:color w:val="000000"/>
                <w:sz w:val="24"/>
                <w:szCs w:val="24"/>
              </w:rPr>
              <w:t xml:space="preserve"> – </w:t>
            </w:r>
            <w:r w:rsidRPr="0006567F">
              <w:rPr>
                <w:rFonts w:ascii="Times New Roman" w:hAnsi="Times New Roman" w:cs="Times New Roman"/>
                <w:color w:val="000000"/>
                <w:sz w:val="24"/>
                <w:szCs w:val="24"/>
              </w:rPr>
              <w:t>професор кафедри, доктор юридичних наук, професор</w:t>
            </w:r>
          </w:p>
        </w:tc>
      </w:tr>
      <w:tr w:rsidR="00E0716F" w:rsidRPr="0006567F" w14:paraId="13F25315" w14:textId="77777777" w:rsidTr="00595372">
        <w:trPr>
          <w:trHeight w:val="433"/>
        </w:trPr>
        <w:tc>
          <w:tcPr>
            <w:tcW w:w="3324" w:type="dxa"/>
            <w:tcBorders>
              <w:top w:val="single" w:sz="8" w:space="0" w:color="000000"/>
              <w:left w:val="single" w:sz="8" w:space="0" w:color="000000"/>
              <w:bottom w:val="single" w:sz="8" w:space="0" w:color="000000"/>
              <w:right w:val="single" w:sz="8" w:space="0" w:color="000000"/>
            </w:tcBorders>
            <w:hideMark/>
          </w:tcPr>
          <w:p w14:paraId="1E2198F0" w14:textId="77777777" w:rsidR="00E0716F" w:rsidRPr="0006567F" w:rsidRDefault="00E0716F" w:rsidP="00312F8C">
            <w:pPr>
              <w:pStyle w:val="TableParagraph"/>
              <w:rPr>
                <w:b/>
                <w:sz w:val="24"/>
                <w:szCs w:val="24"/>
              </w:rPr>
            </w:pPr>
            <w:proofErr w:type="spellStart"/>
            <w:r w:rsidRPr="0006567F">
              <w:rPr>
                <w:b/>
                <w:sz w:val="24"/>
                <w:szCs w:val="24"/>
              </w:rPr>
              <w:t>Профайл</w:t>
            </w:r>
            <w:proofErr w:type="spellEnd"/>
            <w:r w:rsidR="00D70BB4" w:rsidRPr="0006567F">
              <w:rPr>
                <w:b/>
                <w:sz w:val="24"/>
                <w:szCs w:val="24"/>
              </w:rPr>
              <w:t xml:space="preserve"> </w:t>
            </w:r>
            <w:r w:rsidRPr="0006567F">
              <w:rPr>
                <w:b/>
                <w:sz w:val="24"/>
                <w:szCs w:val="24"/>
              </w:rPr>
              <w:t>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3649140C" w14:textId="1F318CAA" w:rsidR="00200802" w:rsidRDefault="0028044C" w:rsidP="00312F8C">
            <w:pPr>
              <w:spacing w:after="0" w:line="240" w:lineRule="auto"/>
              <w:jc w:val="both"/>
              <w:rPr>
                <w:rFonts w:ascii="Times New Roman" w:hAnsi="Times New Roman" w:cs="Times New Roman"/>
                <w:sz w:val="24"/>
                <w:szCs w:val="24"/>
              </w:rPr>
            </w:pPr>
            <w:r>
              <w:t xml:space="preserve"> </w:t>
            </w:r>
            <w:hyperlink r:id="rId8" w:history="1">
              <w:r w:rsidRPr="005F19C3">
                <w:rPr>
                  <w:rStyle w:val="a3"/>
                  <w:rFonts w:ascii="Times New Roman" w:hAnsi="Times New Roman" w:cs="Times New Roman"/>
                  <w:sz w:val="24"/>
                  <w:szCs w:val="24"/>
                </w:rPr>
                <w:t>https://orcid.org/0000-0002-1456-5585</w:t>
              </w:r>
            </w:hyperlink>
          </w:p>
          <w:p w14:paraId="15DE8072" w14:textId="570357B8" w:rsidR="0028044C" w:rsidRPr="0006567F" w:rsidRDefault="0028044C" w:rsidP="00312F8C">
            <w:pPr>
              <w:spacing w:after="0" w:line="240" w:lineRule="auto"/>
              <w:jc w:val="both"/>
              <w:rPr>
                <w:rFonts w:ascii="Times New Roman" w:hAnsi="Times New Roman" w:cs="Times New Roman"/>
                <w:sz w:val="24"/>
                <w:szCs w:val="24"/>
              </w:rPr>
            </w:pPr>
          </w:p>
        </w:tc>
      </w:tr>
      <w:tr w:rsidR="00E0716F" w:rsidRPr="0006567F" w14:paraId="277C6B5C" w14:textId="77777777" w:rsidTr="00200802">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526A12E9" w14:textId="77777777" w:rsidR="00E0716F" w:rsidRPr="0006567F" w:rsidRDefault="00E0716F" w:rsidP="00312F8C">
            <w:pPr>
              <w:pStyle w:val="TableParagraph"/>
              <w:rPr>
                <w:b/>
                <w:sz w:val="24"/>
                <w:szCs w:val="24"/>
              </w:rPr>
            </w:pPr>
            <w:r w:rsidRPr="0006567F">
              <w:rPr>
                <w:b/>
                <w:sz w:val="24"/>
                <w:szCs w:val="24"/>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4A645D05" w14:textId="0D856443" w:rsidR="00E0716F" w:rsidRPr="0006567F" w:rsidRDefault="00E0716F" w:rsidP="00312F8C">
            <w:pPr>
              <w:pStyle w:val="TableParagraph"/>
              <w:rPr>
                <w:sz w:val="24"/>
                <w:szCs w:val="24"/>
              </w:rPr>
            </w:pPr>
            <w:r w:rsidRPr="0006567F">
              <w:rPr>
                <w:sz w:val="24"/>
                <w:szCs w:val="24"/>
              </w:rPr>
              <w:t>+</w:t>
            </w:r>
            <w:r w:rsidR="00B10D74" w:rsidRPr="0006567F">
              <w:rPr>
                <w:sz w:val="24"/>
                <w:szCs w:val="24"/>
              </w:rPr>
              <w:t>380957791480</w:t>
            </w:r>
          </w:p>
          <w:p w14:paraId="4921CD45" w14:textId="5DF42064" w:rsidR="00B10D74" w:rsidRPr="0006567F" w:rsidRDefault="00B10D74" w:rsidP="00312F8C">
            <w:pPr>
              <w:pStyle w:val="TableParagraph"/>
              <w:rPr>
                <w:sz w:val="24"/>
                <w:szCs w:val="24"/>
              </w:rPr>
            </w:pPr>
            <w:hyperlink r:id="rId9" w:history="1">
              <w:r w:rsidRPr="0006567F">
                <w:rPr>
                  <w:rStyle w:val="a3"/>
                  <w:sz w:val="24"/>
                  <w:szCs w:val="24"/>
                </w:rPr>
                <w:t>Oleksandrnikitenko1949@gmail.com</w:t>
              </w:r>
            </w:hyperlink>
          </w:p>
          <w:p w14:paraId="5867F705" w14:textId="50AE488B" w:rsidR="00E0716F" w:rsidRPr="0006567F" w:rsidRDefault="00E0716F" w:rsidP="00312F8C">
            <w:pPr>
              <w:pStyle w:val="TableParagraph"/>
              <w:rPr>
                <w:sz w:val="24"/>
                <w:szCs w:val="24"/>
              </w:rPr>
            </w:pPr>
            <w:r w:rsidRPr="0006567F">
              <w:rPr>
                <w:sz w:val="24"/>
                <w:szCs w:val="24"/>
              </w:rPr>
              <w:t xml:space="preserve">Онлайн-консультації: через систему центру освітніх дистанційних технологій, </w:t>
            </w:r>
            <w:proofErr w:type="spellStart"/>
            <w:r w:rsidRPr="0006567F">
              <w:rPr>
                <w:sz w:val="24"/>
                <w:szCs w:val="24"/>
              </w:rPr>
              <w:t>Viber</w:t>
            </w:r>
            <w:proofErr w:type="spellEnd"/>
            <w:r w:rsidRPr="0006567F">
              <w:rPr>
                <w:sz w:val="24"/>
                <w:szCs w:val="24"/>
              </w:rPr>
              <w:t xml:space="preserve">, </w:t>
            </w:r>
            <w:proofErr w:type="spellStart"/>
            <w:r w:rsidRPr="0006567F">
              <w:rPr>
                <w:sz w:val="24"/>
                <w:szCs w:val="24"/>
              </w:rPr>
              <w:t>Telegram</w:t>
            </w:r>
            <w:proofErr w:type="spellEnd"/>
          </w:p>
        </w:tc>
      </w:tr>
      <w:tr w:rsidR="00E0716F" w:rsidRPr="0006567F" w14:paraId="6443ECA8" w14:textId="77777777" w:rsidTr="00D70BB4">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6B2F7B84" w14:textId="77777777" w:rsidR="00E0716F" w:rsidRPr="0006567F" w:rsidRDefault="00E0716F" w:rsidP="00312F8C">
            <w:pPr>
              <w:pStyle w:val="TableParagraph"/>
              <w:rPr>
                <w:b/>
                <w:sz w:val="24"/>
                <w:szCs w:val="24"/>
              </w:rPr>
            </w:pPr>
            <w:r w:rsidRPr="0006567F">
              <w:rPr>
                <w:b/>
                <w:sz w:val="24"/>
                <w:szCs w:val="24"/>
              </w:rPr>
              <w:t>Сторінка освітнього</w:t>
            </w:r>
            <w:r w:rsidR="00D70BB4" w:rsidRPr="0006567F">
              <w:rPr>
                <w:b/>
                <w:sz w:val="24"/>
                <w:szCs w:val="24"/>
              </w:rPr>
              <w:t xml:space="preserve"> </w:t>
            </w:r>
            <w:r w:rsidRPr="0006567F">
              <w:rPr>
                <w:b/>
                <w:sz w:val="24"/>
                <w:szCs w:val="24"/>
              </w:rPr>
              <w:t>компоненту на сайті центру</w:t>
            </w:r>
            <w:r w:rsidR="00D70BB4" w:rsidRPr="0006567F">
              <w:rPr>
                <w:b/>
                <w:sz w:val="24"/>
                <w:szCs w:val="24"/>
              </w:rPr>
              <w:t xml:space="preserve"> </w:t>
            </w:r>
            <w:r w:rsidRPr="0006567F">
              <w:rPr>
                <w:b/>
                <w:sz w:val="24"/>
                <w:szCs w:val="24"/>
              </w:rPr>
              <w:t>дистанційних</w:t>
            </w:r>
            <w:r w:rsidRPr="0006567F">
              <w:rPr>
                <w:b/>
                <w:spacing w:val="1"/>
                <w:sz w:val="24"/>
                <w:szCs w:val="24"/>
              </w:rPr>
              <w:t xml:space="preserve"> освітніх </w:t>
            </w:r>
            <w:r w:rsidRPr="0006567F">
              <w:rPr>
                <w:b/>
                <w:sz w:val="24"/>
                <w:szCs w:val="24"/>
              </w:rPr>
              <w:t xml:space="preserve">технологій </w:t>
            </w:r>
            <w:r w:rsidR="00D70BB4" w:rsidRPr="0006567F">
              <w:rPr>
                <w:b/>
                <w:sz w:val="24"/>
                <w:szCs w:val="24"/>
              </w:rPr>
              <w:t>Мелітопольського державного педагогічного університету імені Богдана Хмельницького</w:t>
            </w:r>
          </w:p>
        </w:tc>
        <w:tc>
          <w:tcPr>
            <w:tcW w:w="6405" w:type="dxa"/>
            <w:tcBorders>
              <w:top w:val="single" w:sz="8" w:space="0" w:color="000000"/>
              <w:left w:val="single" w:sz="4" w:space="0" w:color="656532"/>
              <w:bottom w:val="single" w:sz="8" w:space="0" w:color="000000"/>
              <w:right w:val="single" w:sz="4" w:space="0" w:color="656532"/>
            </w:tcBorders>
            <w:hideMark/>
          </w:tcPr>
          <w:p w14:paraId="2DB4EBCA" w14:textId="77777777" w:rsidR="00DC6E9F" w:rsidRPr="0006567F" w:rsidRDefault="00DC6E9F" w:rsidP="00312F8C">
            <w:pPr>
              <w:spacing w:after="0" w:line="240" w:lineRule="auto"/>
              <w:jc w:val="both"/>
              <w:rPr>
                <w:rFonts w:ascii="Times New Roman" w:hAnsi="Times New Roman" w:cs="Times New Roman"/>
                <w:sz w:val="24"/>
                <w:szCs w:val="24"/>
              </w:rPr>
            </w:pPr>
          </w:p>
          <w:p w14:paraId="61AF97E0" w14:textId="5DDB8687" w:rsidR="00930C63" w:rsidRDefault="0028044C" w:rsidP="00312F8C">
            <w:pPr>
              <w:spacing w:after="0" w:line="240" w:lineRule="auto"/>
              <w:jc w:val="both"/>
              <w:rPr>
                <w:rFonts w:ascii="Times New Roman" w:hAnsi="Times New Roman" w:cs="Times New Roman"/>
                <w:sz w:val="24"/>
                <w:szCs w:val="24"/>
              </w:rPr>
            </w:pPr>
            <w:hyperlink r:id="rId10" w:history="1">
              <w:r w:rsidRPr="005F19C3">
                <w:rPr>
                  <w:rStyle w:val="a3"/>
                  <w:rFonts w:ascii="Times New Roman" w:hAnsi="Times New Roman" w:cs="Times New Roman"/>
                  <w:sz w:val="24"/>
                  <w:szCs w:val="24"/>
                </w:rPr>
                <w:t>https://dfn.mdpu.org.ua/course/view.php?id=6904</w:t>
              </w:r>
            </w:hyperlink>
          </w:p>
          <w:p w14:paraId="5498D607" w14:textId="77777777" w:rsidR="0028044C" w:rsidRPr="0006567F" w:rsidRDefault="0028044C" w:rsidP="00312F8C">
            <w:pPr>
              <w:spacing w:after="0" w:line="240" w:lineRule="auto"/>
              <w:jc w:val="both"/>
              <w:rPr>
                <w:rFonts w:ascii="Times New Roman" w:hAnsi="Times New Roman" w:cs="Times New Roman"/>
                <w:sz w:val="24"/>
                <w:szCs w:val="24"/>
              </w:rPr>
            </w:pPr>
          </w:p>
          <w:p w14:paraId="4B891052" w14:textId="433DB758" w:rsidR="006B01AE" w:rsidRPr="0006567F" w:rsidRDefault="006B01AE" w:rsidP="00312F8C">
            <w:pPr>
              <w:spacing w:after="0" w:line="240" w:lineRule="auto"/>
              <w:jc w:val="both"/>
              <w:rPr>
                <w:rFonts w:ascii="Times New Roman" w:hAnsi="Times New Roman" w:cs="Times New Roman"/>
                <w:sz w:val="24"/>
                <w:szCs w:val="24"/>
              </w:rPr>
            </w:pPr>
          </w:p>
        </w:tc>
      </w:tr>
    </w:tbl>
    <w:p w14:paraId="1CDAE531" w14:textId="77777777" w:rsidR="00312F8C" w:rsidRPr="0006567F" w:rsidRDefault="00312F8C" w:rsidP="002D6807">
      <w:pPr>
        <w:spacing w:after="0" w:line="240" w:lineRule="auto"/>
        <w:contextualSpacing/>
        <w:rPr>
          <w:rFonts w:ascii="Times New Roman" w:hAnsi="Times New Roman" w:cs="Times New Roman"/>
          <w:b/>
          <w:color w:val="000000"/>
          <w:sz w:val="24"/>
          <w:szCs w:val="24"/>
        </w:rPr>
      </w:pPr>
    </w:p>
    <w:p w14:paraId="6DC23E17" w14:textId="77777777" w:rsidR="00776E55" w:rsidRPr="0006567F" w:rsidRDefault="00312F8C" w:rsidP="00776E55">
      <w:pPr>
        <w:spacing w:after="0" w:line="240" w:lineRule="auto"/>
        <w:contextualSpacing/>
        <w:jc w:val="center"/>
        <w:rPr>
          <w:rFonts w:ascii="Times New Roman" w:hAnsi="Times New Roman" w:cs="Times New Roman"/>
          <w:color w:val="000000"/>
          <w:sz w:val="24"/>
          <w:szCs w:val="24"/>
        </w:rPr>
      </w:pPr>
      <w:r w:rsidRPr="0006567F">
        <w:rPr>
          <w:rFonts w:ascii="Times New Roman" w:hAnsi="Times New Roman" w:cs="Times New Roman"/>
          <w:b/>
          <w:color w:val="000000"/>
          <w:sz w:val="24"/>
          <w:szCs w:val="24"/>
        </w:rPr>
        <w:t>Анотація до освітнього компонента</w:t>
      </w:r>
    </w:p>
    <w:p w14:paraId="32EF67CA" w14:textId="77777777" w:rsidR="006B1F56" w:rsidRPr="0006567F" w:rsidRDefault="006B1F56" w:rsidP="006B1F56">
      <w:pPr>
        <w:spacing w:after="0" w:line="240" w:lineRule="auto"/>
        <w:contextualSpacing/>
        <w:jc w:val="both"/>
        <w:rPr>
          <w:rFonts w:ascii="Times New Roman" w:hAnsi="Times New Roman" w:cs="Times New Roman"/>
          <w:color w:val="000000"/>
          <w:sz w:val="24"/>
          <w:szCs w:val="24"/>
        </w:rPr>
      </w:pPr>
    </w:p>
    <w:p w14:paraId="360A7938" w14:textId="77777777" w:rsidR="00B10D74" w:rsidRPr="0006567F" w:rsidRDefault="00B10D74" w:rsidP="006B1F56">
      <w:pPr>
        <w:spacing w:after="0" w:line="240" w:lineRule="auto"/>
        <w:ind w:firstLine="567"/>
        <w:contextualSpacing/>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Адміністративне процесуальне право України є важливою галуззю права, яка регулює порядок здійснення адміністративного провадження. Завданням адміністративного провадження є справедливий, неупереджений та своєчасний розгляд і вирішення адміністративних справ у суді та здійснення неупередженого адміністративного розслідування з метою ефективного захисту порушених, прав, свобод чи інтересів фізичних осіб, прав та інтересів юридичних осіб, інтересів держави.</w:t>
      </w:r>
    </w:p>
    <w:p w14:paraId="0596B167" w14:textId="03859927" w:rsidR="00B10D74" w:rsidRPr="0006567F" w:rsidRDefault="00B10D74" w:rsidP="006B1F56">
      <w:pPr>
        <w:spacing w:after="0" w:line="240" w:lineRule="auto"/>
        <w:ind w:firstLine="567"/>
        <w:contextualSpacing/>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П’ять із половиною тисячоліть тому людство вступило в державну правову дійсність. На сьогодні майже не залишилося людей, які живуть поза межами цих феноменів. Тим самим держава і право характеризуються соціальним прогресом, в іншому разі вони б не утвердилися на всій території Землі та не охопили б своїм впливом усіх людей.</w:t>
      </w:r>
    </w:p>
    <w:p w14:paraId="3D69D69B" w14:textId="53CF95A8" w:rsidR="00B10D74" w:rsidRPr="0006567F" w:rsidRDefault="00B10D74" w:rsidP="006B1F56">
      <w:pPr>
        <w:spacing w:after="0" w:line="240" w:lineRule="auto"/>
        <w:ind w:firstLine="567"/>
        <w:contextualSpacing/>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До основних ознак держави належать: територія, що визнана світовою спільнотою; люди, які пов’язані з державою громадянством (підданством); публічна влада; норми права; податки; державний примус, який може застосовуватися публічною владою для захисту від порушень норм права чи несплати податків; та зовнішні атрибути (прапор, гімн, герб). Ці ознаки є універсальними, властивими будь-якій державі.</w:t>
      </w:r>
      <w:r w:rsidR="00EC15DB" w:rsidRPr="0006567F">
        <w:rPr>
          <w:rFonts w:ascii="Times New Roman" w:hAnsi="Times New Roman" w:cs="Times New Roman"/>
          <w:color w:val="000000"/>
          <w:sz w:val="24"/>
          <w:szCs w:val="24"/>
        </w:rPr>
        <w:t xml:space="preserve"> Адміністративне судочинство є одним із кращих гуманітарних винаходів людства. Воно стоїть на сторожі захисту чеснот приватних осіб від свавілля публічної влади. Адміністративні суди захищають права, свободи та інтереси приватних осіб від порушень  з боку тих самих чиновників, а фінансове та інше забезпечення функціонування адміністративних судів та їх суддів здійснює держава.</w:t>
      </w:r>
    </w:p>
    <w:p w14:paraId="553334A8" w14:textId="5244E195" w:rsidR="00EC15DB" w:rsidRPr="0006567F" w:rsidRDefault="00EC15DB" w:rsidP="006B1F56">
      <w:pPr>
        <w:spacing w:after="0" w:line="240" w:lineRule="auto"/>
        <w:ind w:firstLine="567"/>
        <w:contextualSpacing/>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lastRenderedPageBreak/>
        <w:t>Ст. 124 Конституції України визначено, що юрисдикція судді поширюється на всі правовідносини, що виникають у державі. Значна частина цих правовідносин виникає у сфері публічних взаємовідносин, що виникають між приватними особами (фізичними і юридичними особами)</w:t>
      </w:r>
      <w:r w:rsidR="00985002" w:rsidRPr="0006567F">
        <w:rPr>
          <w:rFonts w:ascii="Times New Roman" w:hAnsi="Times New Roman" w:cs="Times New Roman"/>
          <w:color w:val="000000"/>
          <w:sz w:val="24"/>
          <w:szCs w:val="24"/>
        </w:rPr>
        <w:t xml:space="preserve"> та органами публічної влади (органами державної влади, органами місцевого самоврядування територіальних громад, їх посадовими і службовими особами).</w:t>
      </w:r>
    </w:p>
    <w:p w14:paraId="26154493" w14:textId="4F4E5295" w:rsidR="00C54D3D" w:rsidRPr="0006567F" w:rsidRDefault="00776E55" w:rsidP="006B1F56">
      <w:pPr>
        <w:spacing w:after="0" w:line="240" w:lineRule="auto"/>
        <w:ind w:firstLine="567"/>
        <w:contextualSpacing/>
        <w:jc w:val="both"/>
        <w:rPr>
          <w:rFonts w:ascii="Times New Roman" w:hAnsi="Times New Roman" w:cs="Times New Roman"/>
          <w:color w:val="000000"/>
          <w:sz w:val="24"/>
          <w:szCs w:val="24"/>
        </w:rPr>
      </w:pPr>
      <w:r w:rsidRPr="0006567F">
        <w:rPr>
          <w:rFonts w:ascii="Times New Roman" w:hAnsi="Times New Roman" w:cs="Times New Roman"/>
          <w:sz w:val="24"/>
          <w:szCs w:val="24"/>
        </w:rPr>
        <w:t>Навчальна дисципліна «</w:t>
      </w:r>
      <w:r w:rsidR="00EC15DB" w:rsidRPr="0006567F">
        <w:rPr>
          <w:rFonts w:ascii="Times New Roman" w:hAnsi="Times New Roman" w:cs="Times New Roman"/>
          <w:color w:val="000000"/>
          <w:sz w:val="24"/>
          <w:szCs w:val="24"/>
        </w:rPr>
        <w:t>Адміністративне процесуальне право</w:t>
      </w:r>
      <w:r w:rsidRPr="0006567F">
        <w:rPr>
          <w:rFonts w:ascii="Times New Roman" w:hAnsi="Times New Roman" w:cs="Times New Roman"/>
          <w:sz w:val="24"/>
          <w:szCs w:val="24"/>
        </w:rPr>
        <w:t>» є обов’язков</w:t>
      </w:r>
      <w:r w:rsidR="00E766FD" w:rsidRPr="0006567F">
        <w:rPr>
          <w:rFonts w:ascii="Times New Roman" w:hAnsi="Times New Roman" w:cs="Times New Roman"/>
          <w:sz w:val="24"/>
          <w:szCs w:val="24"/>
        </w:rPr>
        <w:t>им компонентом</w:t>
      </w:r>
      <w:r w:rsidRPr="0006567F">
        <w:rPr>
          <w:rFonts w:ascii="Times New Roman" w:hAnsi="Times New Roman" w:cs="Times New Roman"/>
          <w:sz w:val="24"/>
          <w:szCs w:val="24"/>
        </w:rPr>
        <w:t>, входить</w:t>
      </w:r>
      <w:r w:rsidR="00E766FD" w:rsidRPr="0006567F">
        <w:rPr>
          <w:rFonts w:ascii="Times New Roman" w:hAnsi="Times New Roman" w:cs="Times New Roman"/>
          <w:sz w:val="24"/>
          <w:szCs w:val="24"/>
        </w:rPr>
        <w:t xml:space="preserve"> </w:t>
      </w:r>
      <w:r w:rsidRPr="0006567F">
        <w:rPr>
          <w:rFonts w:ascii="Times New Roman" w:hAnsi="Times New Roman" w:cs="Times New Roman"/>
          <w:sz w:val="24"/>
          <w:szCs w:val="24"/>
        </w:rPr>
        <w:t>до ядра освітньо-професійної програми за першим (бакалаврським</w:t>
      </w:r>
      <w:r w:rsidR="00EC15DB" w:rsidRPr="0006567F">
        <w:rPr>
          <w:rFonts w:ascii="Times New Roman" w:hAnsi="Times New Roman" w:cs="Times New Roman"/>
          <w:sz w:val="24"/>
          <w:szCs w:val="24"/>
        </w:rPr>
        <w:t>)</w:t>
      </w:r>
      <w:r w:rsidRPr="0006567F">
        <w:rPr>
          <w:rFonts w:ascii="Times New Roman" w:hAnsi="Times New Roman" w:cs="Times New Roman"/>
          <w:sz w:val="24"/>
          <w:szCs w:val="24"/>
        </w:rPr>
        <w:t xml:space="preserve"> рівнем вищої освіти, належить до циклу </w:t>
      </w:r>
      <w:r w:rsidR="00EC15DB" w:rsidRPr="0006567F">
        <w:rPr>
          <w:rFonts w:ascii="Times New Roman" w:hAnsi="Times New Roman" w:cs="Times New Roman"/>
          <w:sz w:val="24"/>
          <w:szCs w:val="24"/>
        </w:rPr>
        <w:t>адміністративно-правових</w:t>
      </w:r>
      <w:r w:rsidRPr="0006567F">
        <w:rPr>
          <w:rFonts w:ascii="Times New Roman" w:hAnsi="Times New Roman" w:cs="Times New Roman"/>
          <w:sz w:val="24"/>
          <w:szCs w:val="24"/>
        </w:rPr>
        <w:t xml:space="preserve"> дисциплін і спрямована на формування</w:t>
      </w:r>
      <w:r w:rsidR="00E766FD" w:rsidRPr="0006567F">
        <w:rPr>
          <w:rFonts w:ascii="Times New Roman" w:hAnsi="Times New Roman" w:cs="Times New Roman"/>
          <w:sz w:val="24"/>
          <w:szCs w:val="24"/>
        </w:rPr>
        <w:t xml:space="preserve"> </w:t>
      </w:r>
      <w:r w:rsidRPr="0006567F">
        <w:rPr>
          <w:rFonts w:ascii="Times New Roman" w:hAnsi="Times New Roman" w:cs="Times New Roman"/>
          <w:sz w:val="24"/>
          <w:szCs w:val="24"/>
        </w:rPr>
        <w:t xml:space="preserve">фахових </w:t>
      </w:r>
      <w:proofErr w:type="spellStart"/>
      <w:r w:rsidRPr="0006567F">
        <w:rPr>
          <w:rFonts w:ascii="Times New Roman" w:hAnsi="Times New Roman" w:cs="Times New Roman"/>
          <w:sz w:val="24"/>
          <w:szCs w:val="24"/>
        </w:rPr>
        <w:t>компетентностей</w:t>
      </w:r>
      <w:proofErr w:type="spellEnd"/>
      <w:r w:rsidR="00E766FD" w:rsidRPr="0006567F">
        <w:rPr>
          <w:rFonts w:ascii="Times New Roman" w:hAnsi="Times New Roman" w:cs="Times New Roman"/>
          <w:sz w:val="24"/>
          <w:szCs w:val="24"/>
        </w:rPr>
        <w:t xml:space="preserve"> </w:t>
      </w:r>
      <w:r w:rsidRPr="0006567F">
        <w:rPr>
          <w:rFonts w:ascii="Times New Roman" w:hAnsi="Times New Roman" w:cs="Times New Roman"/>
          <w:sz w:val="24"/>
          <w:szCs w:val="24"/>
        </w:rPr>
        <w:t xml:space="preserve">в рамках узагальненого об’єкта юридичної </w:t>
      </w:r>
      <w:r w:rsidR="00EC15DB" w:rsidRPr="0006567F">
        <w:rPr>
          <w:rFonts w:ascii="Times New Roman" w:hAnsi="Times New Roman" w:cs="Times New Roman"/>
          <w:sz w:val="24"/>
          <w:szCs w:val="24"/>
        </w:rPr>
        <w:t xml:space="preserve">науки і </w:t>
      </w:r>
      <w:r w:rsidRPr="0006567F">
        <w:rPr>
          <w:rFonts w:ascii="Times New Roman" w:hAnsi="Times New Roman" w:cs="Times New Roman"/>
          <w:sz w:val="24"/>
          <w:szCs w:val="24"/>
        </w:rPr>
        <w:t xml:space="preserve">практики. Її вивчення сприяє набуттю майбутніми фахівцями знання теорії і практики здійснення </w:t>
      </w:r>
      <w:r w:rsidR="00EC15DB" w:rsidRPr="0006567F">
        <w:rPr>
          <w:rFonts w:ascii="Times New Roman" w:hAnsi="Times New Roman" w:cs="Times New Roman"/>
          <w:sz w:val="24"/>
          <w:szCs w:val="24"/>
        </w:rPr>
        <w:t>адміністративного</w:t>
      </w:r>
      <w:r w:rsidRPr="0006567F">
        <w:rPr>
          <w:rFonts w:ascii="Times New Roman" w:hAnsi="Times New Roman" w:cs="Times New Roman"/>
          <w:sz w:val="24"/>
          <w:szCs w:val="24"/>
        </w:rPr>
        <w:t xml:space="preserve"> провадження. Навчальна</w:t>
      </w:r>
      <w:r w:rsidR="00C54D3D" w:rsidRPr="0006567F">
        <w:rPr>
          <w:rFonts w:ascii="Times New Roman" w:hAnsi="Times New Roman" w:cs="Times New Roman"/>
          <w:sz w:val="24"/>
          <w:szCs w:val="24"/>
        </w:rPr>
        <w:t xml:space="preserve"> </w:t>
      </w:r>
      <w:r w:rsidRPr="0006567F">
        <w:rPr>
          <w:rFonts w:ascii="Times New Roman" w:hAnsi="Times New Roman" w:cs="Times New Roman"/>
          <w:sz w:val="24"/>
          <w:szCs w:val="24"/>
        </w:rPr>
        <w:t>дисципліна «</w:t>
      </w:r>
      <w:r w:rsidR="00EC15DB" w:rsidRPr="0006567F">
        <w:rPr>
          <w:rFonts w:ascii="Times New Roman" w:hAnsi="Times New Roman" w:cs="Times New Roman"/>
          <w:color w:val="000000"/>
          <w:sz w:val="24"/>
          <w:szCs w:val="24"/>
        </w:rPr>
        <w:t>Адміністративне процесуальне право</w:t>
      </w:r>
      <w:r w:rsidRPr="0006567F">
        <w:rPr>
          <w:rFonts w:ascii="Times New Roman" w:hAnsi="Times New Roman" w:cs="Times New Roman"/>
          <w:sz w:val="24"/>
          <w:szCs w:val="24"/>
        </w:rPr>
        <w:t xml:space="preserve">» присвячена набуттю комплексних знань </w:t>
      </w:r>
      <w:r w:rsidR="00EC15DB" w:rsidRPr="0006567F">
        <w:rPr>
          <w:rFonts w:ascii="Times New Roman" w:hAnsi="Times New Roman" w:cs="Times New Roman"/>
          <w:sz w:val="24"/>
          <w:szCs w:val="24"/>
        </w:rPr>
        <w:t>адміністративного</w:t>
      </w:r>
      <w:r w:rsidRPr="0006567F">
        <w:rPr>
          <w:rFonts w:ascii="Times New Roman" w:hAnsi="Times New Roman" w:cs="Times New Roman"/>
          <w:sz w:val="24"/>
          <w:szCs w:val="24"/>
        </w:rPr>
        <w:t xml:space="preserve"> процесуального законодавства України та практики його застосування,</w:t>
      </w:r>
      <w:r w:rsidR="00C54D3D" w:rsidRPr="0006567F">
        <w:rPr>
          <w:rFonts w:ascii="Times New Roman" w:hAnsi="Times New Roman" w:cs="Times New Roman"/>
          <w:sz w:val="24"/>
          <w:szCs w:val="24"/>
        </w:rPr>
        <w:t xml:space="preserve"> </w:t>
      </w:r>
      <w:r w:rsidRPr="0006567F">
        <w:rPr>
          <w:rFonts w:ascii="Times New Roman" w:hAnsi="Times New Roman" w:cs="Times New Roman"/>
          <w:sz w:val="24"/>
          <w:szCs w:val="24"/>
        </w:rPr>
        <w:t xml:space="preserve">формуванню розуміння порядку здійснення </w:t>
      </w:r>
      <w:r w:rsidR="00EC15DB" w:rsidRPr="0006567F">
        <w:rPr>
          <w:rFonts w:ascii="Times New Roman" w:hAnsi="Times New Roman" w:cs="Times New Roman"/>
          <w:sz w:val="24"/>
          <w:szCs w:val="24"/>
        </w:rPr>
        <w:t>адміністративного</w:t>
      </w:r>
      <w:r w:rsidRPr="0006567F">
        <w:rPr>
          <w:rFonts w:ascii="Times New Roman" w:hAnsi="Times New Roman" w:cs="Times New Roman"/>
          <w:sz w:val="24"/>
          <w:szCs w:val="24"/>
        </w:rPr>
        <w:t xml:space="preserve"> провадження в Україні, опануванню основними положеннями доктрини </w:t>
      </w:r>
      <w:r w:rsidR="00EC15DB" w:rsidRPr="0006567F">
        <w:rPr>
          <w:rFonts w:ascii="Times New Roman" w:hAnsi="Times New Roman" w:cs="Times New Roman"/>
          <w:sz w:val="24"/>
          <w:szCs w:val="24"/>
        </w:rPr>
        <w:t>адміністративного</w:t>
      </w:r>
      <w:r w:rsidRPr="0006567F">
        <w:rPr>
          <w:rFonts w:ascii="Times New Roman" w:hAnsi="Times New Roman" w:cs="Times New Roman"/>
          <w:sz w:val="24"/>
          <w:szCs w:val="24"/>
        </w:rPr>
        <w:t xml:space="preserve"> процесуального права.</w:t>
      </w:r>
    </w:p>
    <w:p w14:paraId="42766EC2" w14:textId="473026DD" w:rsidR="00635FD4" w:rsidRPr="0006567F" w:rsidRDefault="007D174F" w:rsidP="00C54D3D">
      <w:pPr>
        <w:spacing w:after="0" w:line="240" w:lineRule="auto"/>
        <w:ind w:firstLine="567"/>
        <w:contextualSpacing/>
        <w:jc w:val="both"/>
        <w:rPr>
          <w:rFonts w:ascii="Times New Roman" w:hAnsi="Times New Roman" w:cs="Times New Roman"/>
          <w:color w:val="000000"/>
          <w:sz w:val="24"/>
          <w:szCs w:val="24"/>
        </w:rPr>
      </w:pPr>
      <w:r w:rsidRPr="0006567F">
        <w:rPr>
          <w:rFonts w:ascii="Times New Roman" w:hAnsi="Times New Roman" w:cs="Times New Roman"/>
          <w:sz w:val="24"/>
          <w:szCs w:val="24"/>
        </w:rPr>
        <w:t>Програма курсу «</w:t>
      </w:r>
      <w:r w:rsidR="00EC15DB" w:rsidRPr="0006567F">
        <w:rPr>
          <w:rFonts w:ascii="Times New Roman" w:hAnsi="Times New Roman" w:cs="Times New Roman"/>
          <w:color w:val="000000"/>
          <w:sz w:val="24"/>
          <w:szCs w:val="24"/>
        </w:rPr>
        <w:t>Адміністративне процесуальне право</w:t>
      </w:r>
      <w:r w:rsidRPr="0006567F">
        <w:rPr>
          <w:rFonts w:ascii="Times New Roman" w:hAnsi="Times New Roman" w:cs="Times New Roman"/>
          <w:sz w:val="24"/>
          <w:szCs w:val="24"/>
        </w:rPr>
        <w:t>» підготовлена з урахуванням типових програм для вищих навчальних закладів</w:t>
      </w:r>
      <w:r w:rsidR="00EC15DB" w:rsidRPr="0006567F">
        <w:rPr>
          <w:rFonts w:ascii="Times New Roman" w:hAnsi="Times New Roman" w:cs="Times New Roman"/>
          <w:sz w:val="24"/>
          <w:szCs w:val="24"/>
        </w:rPr>
        <w:t xml:space="preserve"> України</w:t>
      </w:r>
      <w:r w:rsidRPr="0006567F">
        <w:rPr>
          <w:rFonts w:ascii="Times New Roman" w:hAnsi="Times New Roman" w:cs="Times New Roman"/>
          <w:sz w:val="24"/>
          <w:szCs w:val="24"/>
        </w:rPr>
        <w:t>. Навчальний курс «</w:t>
      </w:r>
      <w:r w:rsidR="00EC15DB" w:rsidRPr="0006567F">
        <w:rPr>
          <w:rFonts w:ascii="Times New Roman" w:hAnsi="Times New Roman" w:cs="Times New Roman"/>
          <w:color w:val="000000"/>
          <w:sz w:val="24"/>
          <w:szCs w:val="24"/>
        </w:rPr>
        <w:t>Адміністративне процесуальне право</w:t>
      </w:r>
      <w:r w:rsidRPr="0006567F">
        <w:rPr>
          <w:rFonts w:ascii="Times New Roman" w:hAnsi="Times New Roman" w:cs="Times New Roman"/>
          <w:sz w:val="24"/>
          <w:szCs w:val="24"/>
        </w:rPr>
        <w:t xml:space="preserve">» розрахований на </w:t>
      </w:r>
      <w:r w:rsidR="0072125B" w:rsidRPr="0006567F">
        <w:rPr>
          <w:rFonts w:ascii="Times New Roman" w:hAnsi="Times New Roman" w:cs="Times New Roman"/>
          <w:sz w:val="24"/>
          <w:szCs w:val="24"/>
        </w:rPr>
        <w:t xml:space="preserve">здобувачів </w:t>
      </w:r>
      <w:r w:rsidRPr="0006567F">
        <w:rPr>
          <w:rFonts w:ascii="Times New Roman" w:hAnsi="Times New Roman" w:cs="Times New Roman"/>
          <w:sz w:val="24"/>
          <w:szCs w:val="24"/>
        </w:rPr>
        <w:t>закладів вищої освіти з урахуванням наявності у них базового рівня знань (середньої освіти), які навчаються за освітньо-професійними програмами підготовки бакалавра. Він побудований відповідно до вимог Європейської Кредитно-Трансферної системи (ECTS</w:t>
      </w:r>
      <w:r w:rsidRPr="000F596E">
        <w:rPr>
          <w:rFonts w:ascii="Times New Roman" w:hAnsi="Times New Roman" w:cs="Times New Roman"/>
          <w:sz w:val="24"/>
          <w:szCs w:val="24"/>
        </w:rPr>
        <w:t>). Курс «</w:t>
      </w:r>
      <w:r w:rsidR="00EC15DB" w:rsidRPr="000F596E">
        <w:rPr>
          <w:rFonts w:ascii="Times New Roman" w:hAnsi="Times New Roman" w:cs="Times New Roman"/>
          <w:color w:val="000000"/>
          <w:sz w:val="24"/>
          <w:szCs w:val="24"/>
        </w:rPr>
        <w:t>Адміністративне процесуальне право</w:t>
      </w:r>
      <w:r w:rsidRPr="000F596E">
        <w:rPr>
          <w:rFonts w:ascii="Times New Roman" w:hAnsi="Times New Roman" w:cs="Times New Roman"/>
          <w:sz w:val="24"/>
          <w:szCs w:val="24"/>
        </w:rPr>
        <w:t xml:space="preserve">» для </w:t>
      </w:r>
      <w:r w:rsidR="0072125B" w:rsidRPr="000F596E">
        <w:rPr>
          <w:rFonts w:ascii="Times New Roman" w:hAnsi="Times New Roman" w:cs="Times New Roman"/>
          <w:sz w:val="24"/>
          <w:szCs w:val="24"/>
        </w:rPr>
        <w:t>здобувачів</w:t>
      </w:r>
      <w:r w:rsidRPr="000F596E">
        <w:rPr>
          <w:rFonts w:ascii="Times New Roman" w:hAnsi="Times New Roman" w:cs="Times New Roman"/>
          <w:sz w:val="24"/>
          <w:szCs w:val="24"/>
        </w:rPr>
        <w:t xml:space="preserve"> </w:t>
      </w:r>
      <w:r w:rsidR="006D172D" w:rsidRPr="000F596E">
        <w:rPr>
          <w:rFonts w:ascii="Times New Roman" w:hAnsi="Times New Roman" w:cs="Times New Roman"/>
          <w:sz w:val="24"/>
          <w:szCs w:val="24"/>
        </w:rPr>
        <w:t>III</w:t>
      </w:r>
      <w:r w:rsidRPr="000F596E">
        <w:rPr>
          <w:rFonts w:ascii="Times New Roman" w:hAnsi="Times New Roman" w:cs="Times New Roman"/>
          <w:sz w:val="24"/>
          <w:szCs w:val="24"/>
        </w:rPr>
        <w:t xml:space="preserve"> курсу, передбачає: </w:t>
      </w:r>
      <w:r w:rsidR="000F596E" w:rsidRPr="000F596E">
        <w:rPr>
          <w:rFonts w:ascii="Times New Roman" w:hAnsi="Times New Roman" w:cs="Times New Roman"/>
          <w:sz w:val="24"/>
          <w:szCs w:val="24"/>
        </w:rPr>
        <w:t xml:space="preserve">28 </w:t>
      </w:r>
      <w:r w:rsidR="006D172D" w:rsidRPr="000F596E">
        <w:rPr>
          <w:rFonts w:ascii="Times New Roman" w:hAnsi="Times New Roman" w:cs="Times New Roman"/>
          <w:sz w:val="24"/>
          <w:szCs w:val="24"/>
        </w:rPr>
        <w:t>годин</w:t>
      </w:r>
      <w:r w:rsidRPr="000F596E">
        <w:rPr>
          <w:rFonts w:ascii="Times New Roman" w:hAnsi="Times New Roman" w:cs="Times New Roman"/>
          <w:sz w:val="24"/>
          <w:szCs w:val="24"/>
        </w:rPr>
        <w:t xml:space="preserve"> лекційних, </w:t>
      </w:r>
      <w:r w:rsidR="000F596E" w:rsidRPr="000F596E">
        <w:rPr>
          <w:rFonts w:ascii="Times New Roman" w:hAnsi="Times New Roman" w:cs="Times New Roman"/>
          <w:sz w:val="24"/>
          <w:szCs w:val="24"/>
        </w:rPr>
        <w:t>24</w:t>
      </w:r>
      <w:r w:rsidR="006D172D" w:rsidRPr="000F596E">
        <w:rPr>
          <w:rFonts w:ascii="Times New Roman" w:hAnsi="Times New Roman" w:cs="Times New Roman"/>
          <w:sz w:val="24"/>
          <w:szCs w:val="24"/>
        </w:rPr>
        <w:t xml:space="preserve">14 </w:t>
      </w:r>
      <w:r w:rsidRPr="000F596E">
        <w:rPr>
          <w:rFonts w:ascii="Times New Roman" w:hAnsi="Times New Roman" w:cs="Times New Roman"/>
          <w:sz w:val="24"/>
          <w:szCs w:val="24"/>
        </w:rPr>
        <w:t xml:space="preserve">практичних години, а також </w:t>
      </w:r>
      <w:r w:rsidR="000F596E" w:rsidRPr="000F596E">
        <w:rPr>
          <w:rFonts w:ascii="Times New Roman" w:hAnsi="Times New Roman" w:cs="Times New Roman"/>
          <w:sz w:val="24"/>
          <w:szCs w:val="24"/>
        </w:rPr>
        <w:t>68</w:t>
      </w:r>
      <w:r w:rsidR="00737EEF" w:rsidRPr="000F596E">
        <w:rPr>
          <w:rFonts w:ascii="Times New Roman" w:hAnsi="Times New Roman" w:cs="Times New Roman"/>
          <w:sz w:val="24"/>
          <w:szCs w:val="24"/>
        </w:rPr>
        <w:t xml:space="preserve"> </w:t>
      </w:r>
      <w:r w:rsidRPr="000F596E">
        <w:rPr>
          <w:rFonts w:ascii="Times New Roman" w:hAnsi="Times New Roman" w:cs="Times New Roman"/>
          <w:sz w:val="24"/>
          <w:szCs w:val="24"/>
        </w:rPr>
        <w:t xml:space="preserve">годин самостійної роботи. Програма навчальної дисципліни складається з </w:t>
      </w:r>
      <w:r w:rsidR="000F596E" w:rsidRPr="000F596E">
        <w:rPr>
          <w:rFonts w:ascii="Times New Roman" w:hAnsi="Times New Roman" w:cs="Times New Roman"/>
          <w:sz w:val="24"/>
          <w:szCs w:val="24"/>
        </w:rPr>
        <w:t>2</w:t>
      </w:r>
      <w:r w:rsidRPr="000F596E">
        <w:rPr>
          <w:rFonts w:ascii="Times New Roman" w:hAnsi="Times New Roman" w:cs="Times New Roman"/>
          <w:sz w:val="24"/>
          <w:szCs w:val="24"/>
        </w:rPr>
        <w:t>-</w:t>
      </w:r>
      <w:r w:rsidR="006D172D" w:rsidRPr="000F596E">
        <w:rPr>
          <w:rFonts w:ascii="Times New Roman" w:hAnsi="Times New Roman" w:cs="Times New Roman"/>
          <w:sz w:val="24"/>
          <w:szCs w:val="24"/>
        </w:rPr>
        <w:t>х</w:t>
      </w:r>
      <w:r w:rsidRPr="000F596E">
        <w:rPr>
          <w:rFonts w:ascii="Times New Roman" w:hAnsi="Times New Roman" w:cs="Times New Roman"/>
          <w:sz w:val="24"/>
          <w:szCs w:val="24"/>
        </w:rPr>
        <w:t xml:space="preserve"> кредитів</w:t>
      </w:r>
      <w:r w:rsidR="006D172D" w:rsidRPr="000F596E">
        <w:rPr>
          <w:rFonts w:ascii="Times New Roman" w:hAnsi="Times New Roman" w:cs="Times New Roman"/>
          <w:sz w:val="24"/>
          <w:szCs w:val="24"/>
        </w:rPr>
        <w:t>.</w:t>
      </w:r>
    </w:p>
    <w:p w14:paraId="221A0247" w14:textId="77777777" w:rsidR="00737EEF" w:rsidRPr="0006567F" w:rsidRDefault="00737EEF" w:rsidP="00941180">
      <w:pPr>
        <w:spacing w:after="0" w:line="240" w:lineRule="auto"/>
        <w:ind w:firstLine="567"/>
        <w:jc w:val="center"/>
        <w:rPr>
          <w:rFonts w:ascii="Times New Roman" w:hAnsi="Times New Roman" w:cs="Times New Roman"/>
          <w:sz w:val="24"/>
          <w:szCs w:val="24"/>
        </w:rPr>
      </w:pPr>
    </w:p>
    <w:p w14:paraId="5483D49A" w14:textId="1DB77541" w:rsidR="00635FD4" w:rsidRPr="0006567F" w:rsidRDefault="00312F8C" w:rsidP="00941180">
      <w:pPr>
        <w:spacing w:after="0" w:line="240" w:lineRule="auto"/>
        <w:ind w:firstLine="567"/>
        <w:jc w:val="center"/>
        <w:rPr>
          <w:rFonts w:ascii="Times New Roman" w:hAnsi="Times New Roman" w:cs="Times New Roman"/>
          <w:b/>
          <w:bCs/>
          <w:sz w:val="24"/>
          <w:szCs w:val="24"/>
        </w:rPr>
      </w:pPr>
      <w:r w:rsidRPr="0006567F">
        <w:rPr>
          <w:rFonts w:ascii="Times New Roman" w:hAnsi="Times New Roman" w:cs="Times New Roman"/>
          <w:b/>
          <w:bCs/>
          <w:sz w:val="24"/>
          <w:szCs w:val="24"/>
        </w:rPr>
        <w:t>Мета та завдання освітнього компонента</w:t>
      </w:r>
    </w:p>
    <w:p w14:paraId="01242134" w14:textId="621A67A9" w:rsidR="009320C7" w:rsidRPr="0006567F" w:rsidRDefault="009320C7" w:rsidP="00941180">
      <w:pPr>
        <w:spacing w:after="0" w:line="240" w:lineRule="auto"/>
        <w:ind w:firstLine="567"/>
        <w:jc w:val="both"/>
        <w:rPr>
          <w:rFonts w:ascii="Times New Roman" w:eastAsia="Times New Roman" w:hAnsi="Times New Roman" w:cs="Times New Roman"/>
          <w:sz w:val="24"/>
          <w:szCs w:val="24"/>
          <w:lang w:bidi="uk-UA"/>
        </w:rPr>
      </w:pPr>
    </w:p>
    <w:p w14:paraId="475B485B" w14:textId="1BF8E53E" w:rsidR="009320C7" w:rsidRPr="0006567F" w:rsidRDefault="009320C7" w:rsidP="00941180">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b/>
          <w:bCs/>
          <w:sz w:val="24"/>
          <w:szCs w:val="24"/>
          <w:lang w:bidi="uk-UA"/>
        </w:rPr>
        <w:t>Мета навчальної дисципліни</w:t>
      </w:r>
      <w:r w:rsidRPr="0006567F">
        <w:rPr>
          <w:rFonts w:ascii="Times New Roman" w:eastAsia="Times New Roman" w:hAnsi="Times New Roman" w:cs="Times New Roman"/>
          <w:sz w:val="24"/>
          <w:szCs w:val="24"/>
          <w:lang w:bidi="uk-UA"/>
        </w:rPr>
        <w:t xml:space="preserve"> «</w:t>
      </w:r>
      <w:r w:rsidR="00985002" w:rsidRPr="0006567F">
        <w:rPr>
          <w:rFonts w:ascii="Times New Roman" w:hAnsi="Times New Roman" w:cs="Times New Roman"/>
          <w:color w:val="000000"/>
          <w:sz w:val="24"/>
          <w:szCs w:val="24"/>
        </w:rPr>
        <w:t>Адміністративне процесуальне право</w:t>
      </w:r>
      <w:r w:rsidRPr="0006567F">
        <w:rPr>
          <w:rFonts w:ascii="Times New Roman" w:eastAsia="Times New Roman" w:hAnsi="Times New Roman" w:cs="Times New Roman"/>
          <w:sz w:val="24"/>
          <w:szCs w:val="24"/>
          <w:lang w:bidi="uk-UA"/>
        </w:rPr>
        <w:t xml:space="preserve">» полягає в отриманні знань щодо порядку здійснення </w:t>
      </w:r>
      <w:r w:rsidR="00985002" w:rsidRPr="0006567F">
        <w:rPr>
          <w:rFonts w:ascii="Times New Roman" w:eastAsia="Times New Roman" w:hAnsi="Times New Roman" w:cs="Times New Roman"/>
          <w:sz w:val="24"/>
          <w:szCs w:val="24"/>
          <w:lang w:bidi="uk-UA"/>
        </w:rPr>
        <w:t>адміністративного провадження</w:t>
      </w:r>
      <w:r w:rsidRPr="0006567F">
        <w:rPr>
          <w:rFonts w:ascii="Times New Roman" w:eastAsia="Times New Roman" w:hAnsi="Times New Roman" w:cs="Times New Roman"/>
          <w:sz w:val="24"/>
          <w:szCs w:val="24"/>
          <w:lang w:bidi="uk-UA"/>
        </w:rPr>
        <w:t xml:space="preserve">, опануванні </w:t>
      </w:r>
      <w:r w:rsidR="00941180" w:rsidRPr="0006567F">
        <w:rPr>
          <w:rFonts w:ascii="Times New Roman" w:eastAsia="Times New Roman" w:hAnsi="Times New Roman" w:cs="Times New Roman"/>
          <w:sz w:val="24"/>
          <w:szCs w:val="24"/>
          <w:lang w:bidi="uk-UA"/>
        </w:rPr>
        <w:t>здобувачами</w:t>
      </w:r>
      <w:r w:rsidRPr="0006567F">
        <w:rPr>
          <w:rFonts w:ascii="Times New Roman" w:eastAsia="Times New Roman" w:hAnsi="Times New Roman" w:cs="Times New Roman"/>
          <w:sz w:val="24"/>
          <w:szCs w:val="24"/>
          <w:lang w:bidi="uk-UA"/>
        </w:rPr>
        <w:t xml:space="preserve"> основними категоріями </w:t>
      </w:r>
      <w:r w:rsidR="00985002" w:rsidRPr="0006567F">
        <w:rPr>
          <w:rFonts w:ascii="Times New Roman" w:hAnsi="Times New Roman" w:cs="Times New Roman"/>
          <w:color w:val="000000"/>
          <w:sz w:val="24"/>
          <w:szCs w:val="24"/>
        </w:rPr>
        <w:t>адміністративне процесуальне право</w:t>
      </w:r>
      <w:r w:rsidRPr="0006567F">
        <w:rPr>
          <w:rFonts w:ascii="Times New Roman" w:eastAsia="Times New Roman" w:hAnsi="Times New Roman" w:cs="Times New Roman"/>
          <w:sz w:val="24"/>
          <w:szCs w:val="24"/>
          <w:lang w:bidi="uk-UA"/>
        </w:rPr>
        <w:t>, оволодінні навичками тлумачення</w:t>
      </w:r>
      <w:r w:rsidR="00941180" w:rsidRPr="0006567F">
        <w:rPr>
          <w:rFonts w:ascii="Times New Roman" w:eastAsia="Times New Roman" w:hAnsi="Times New Roman" w:cs="Times New Roman"/>
          <w:sz w:val="24"/>
          <w:szCs w:val="24"/>
          <w:lang w:bidi="uk-UA"/>
        </w:rPr>
        <w:t xml:space="preserve"> </w:t>
      </w:r>
      <w:r w:rsidRPr="0006567F">
        <w:rPr>
          <w:rFonts w:ascii="Times New Roman" w:eastAsia="Times New Roman" w:hAnsi="Times New Roman" w:cs="Times New Roman"/>
          <w:sz w:val="24"/>
          <w:szCs w:val="24"/>
          <w:lang w:bidi="uk-UA"/>
        </w:rPr>
        <w:t xml:space="preserve">норм </w:t>
      </w:r>
      <w:r w:rsidR="00985002" w:rsidRPr="0006567F">
        <w:rPr>
          <w:rFonts w:ascii="Times New Roman" w:hAnsi="Times New Roman" w:cs="Times New Roman"/>
          <w:color w:val="000000"/>
          <w:sz w:val="24"/>
          <w:szCs w:val="24"/>
        </w:rPr>
        <w:t>адміністративне процесуальне право</w:t>
      </w:r>
      <w:r w:rsidR="00985002" w:rsidRPr="0006567F">
        <w:rPr>
          <w:rFonts w:ascii="Times New Roman" w:eastAsia="Times New Roman" w:hAnsi="Times New Roman" w:cs="Times New Roman"/>
          <w:sz w:val="24"/>
          <w:szCs w:val="24"/>
          <w:lang w:bidi="uk-UA"/>
        </w:rPr>
        <w:t xml:space="preserve"> </w:t>
      </w:r>
      <w:r w:rsidRPr="0006567F">
        <w:rPr>
          <w:rFonts w:ascii="Times New Roman" w:eastAsia="Times New Roman" w:hAnsi="Times New Roman" w:cs="Times New Roman"/>
          <w:sz w:val="24"/>
          <w:szCs w:val="24"/>
          <w:lang w:bidi="uk-UA"/>
        </w:rPr>
        <w:t>та практичного їх застосування при вирішенні</w:t>
      </w:r>
      <w:r w:rsidR="00941180" w:rsidRPr="0006567F">
        <w:rPr>
          <w:rFonts w:ascii="Times New Roman" w:eastAsia="Times New Roman" w:hAnsi="Times New Roman" w:cs="Times New Roman"/>
          <w:sz w:val="24"/>
          <w:szCs w:val="24"/>
          <w:lang w:bidi="uk-UA"/>
        </w:rPr>
        <w:t xml:space="preserve"> </w:t>
      </w:r>
      <w:r w:rsidRPr="0006567F">
        <w:rPr>
          <w:rFonts w:ascii="Times New Roman" w:eastAsia="Times New Roman" w:hAnsi="Times New Roman" w:cs="Times New Roman"/>
          <w:sz w:val="24"/>
          <w:szCs w:val="24"/>
          <w:lang w:bidi="uk-UA"/>
        </w:rPr>
        <w:t xml:space="preserve">конкретних питань, набутті досвіду аналітичної роботи у предметній сфері. </w:t>
      </w:r>
    </w:p>
    <w:p w14:paraId="34E3FD54" w14:textId="77777777" w:rsidR="00941180" w:rsidRPr="0006567F" w:rsidRDefault="009320C7" w:rsidP="00941180">
      <w:pPr>
        <w:spacing w:after="0" w:line="240" w:lineRule="auto"/>
        <w:ind w:firstLine="567"/>
        <w:jc w:val="both"/>
        <w:rPr>
          <w:rFonts w:ascii="Times New Roman" w:eastAsia="Times New Roman" w:hAnsi="Times New Roman" w:cs="Times New Roman"/>
          <w:b/>
          <w:bCs/>
          <w:sz w:val="24"/>
          <w:szCs w:val="24"/>
          <w:lang w:bidi="uk-UA"/>
        </w:rPr>
      </w:pPr>
      <w:r w:rsidRPr="0006567F">
        <w:rPr>
          <w:rFonts w:ascii="Times New Roman" w:eastAsia="Times New Roman" w:hAnsi="Times New Roman" w:cs="Times New Roman"/>
          <w:b/>
          <w:bCs/>
          <w:sz w:val="24"/>
          <w:szCs w:val="24"/>
          <w:lang w:bidi="uk-UA"/>
        </w:rPr>
        <w:t xml:space="preserve">Завдання: </w:t>
      </w:r>
    </w:p>
    <w:p w14:paraId="1A2232E6" w14:textId="065CDD93" w:rsidR="00985002"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1. Завданням адміністративного судочинства є захист прав, свобод та інтересів фізичних осіб, прав та інтересів юридичних осіб у сфері публічно-правових відносин від порушень з боку органів державної влади, органів місцевого самоврядування, їхніх посадових і службових осіб, інших суб'єктів при здійсненні ними владних управлінських функцій на основі законодавства, в тому числі на виконання делегованих повноважень.</w:t>
      </w:r>
    </w:p>
    <w:p w14:paraId="445BC29B" w14:textId="6E6183A3" w:rsidR="00985002"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2. До адміністративних судів можуть бути оскаржені будь- які рішення, дії чи бездіяльність суб'єктів владних повноважень, крім випадків, коли щодо таких рішень, дій чи бездіяльності Конституцією (254к/96-ВP) чи законами України встановлено інший порядок судового провадження.</w:t>
      </w:r>
    </w:p>
    <w:p w14:paraId="6D992FAF" w14:textId="0DB172AC" w:rsidR="00985002"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3. У справах щодо оскарження рішень, дій чи бездіяльності суб'єктів владних повноважень адміністративні суди перевіряють, чи прийняті (вчинені) вони:</w:t>
      </w:r>
    </w:p>
    <w:p w14:paraId="7D63E7DE" w14:textId="7ED777F0" w:rsidR="00985002"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1) на підставі, у межах повноважень та у спосіб, що передбачені Конституцією (254к/96-ВР) та законами України;</w:t>
      </w:r>
    </w:p>
    <w:p w14:paraId="68881F13" w14:textId="3534E574" w:rsidR="00985002"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2) з використанням повноваження з метою, з якою це повноваження надано;</w:t>
      </w:r>
    </w:p>
    <w:p w14:paraId="78AA3912" w14:textId="1ED0DEA5" w:rsidR="00985002"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3) обґрунтовано, тобто з урахуванням усіх обставин, що мають значення для прийняття рішення (вчинення дії);</w:t>
      </w:r>
    </w:p>
    <w:p w14:paraId="355C554F" w14:textId="77777777" w:rsidR="00985002"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4) безсторонньо (неупереджено);</w:t>
      </w:r>
    </w:p>
    <w:p w14:paraId="32419596" w14:textId="77777777" w:rsidR="00985002"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5) добросовісно;</w:t>
      </w:r>
    </w:p>
    <w:p w14:paraId="191465D3" w14:textId="77777777" w:rsidR="00985002"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6) розсудливо;</w:t>
      </w:r>
    </w:p>
    <w:p w14:paraId="667E6C48" w14:textId="708B39C2" w:rsidR="00B62294" w:rsidRPr="0006567F" w:rsidRDefault="00985002" w:rsidP="00985002">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7) з дотриманням принципу рівності перед законом, запобігаючи несправедливій дискримінації.</w:t>
      </w:r>
    </w:p>
    <w:p w14:paraId="75FCB517" w14:textId="3C8F20E4" w:rsidR="00AF2029" w:rsidRPr="0006567F" w:rsidRDefault="006B1F56" w:rsidP="00AF2029">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 xml:space="preserve">У результаті вивчення </w:t>
      </w:r>
      <w:r w:rsidR="00985002" w:rsidRPr="0006567F">
        <w:rPr>
          <w:rFonts w:ascii="Times New Roman" w:hAnsi="Times New Roman" w:cs="Times New Roman"/>
          <w:color w:val="000000"/>
          <w:sz w:val="24"/>
          <w:szCs w:val="24"/>
        </w:rPr>
        <w:t>Адміністративне процесуальне право</w:t>
      </w:r>
      <w:r w:rsidR="00985002" w:rsidRPr="0006567F">
        <w:rPr>
          <w:rFonts w:ascii="Times New Roman" w:eastAsia="Times New Roman" w:hAnsi="Times New Roman" w:cs="Times New Roman"/>
          <w:sz w:val="24"/>
          <w:szCs w:val="24"/>
          <w:lang w:bidi="uk-UA"/>
        </w:rPr>
        <w:t xml:space="preserve"> </w:t>
      </w:r>
      <w:r w:rsidRPr="0006567F">
        <w:rPr>
          <w:rFonts w:ascii="Times New Roman" w:eastAsia="Times New Roman" w:hAnsi="Times New Roman" w:cs="Times New Roman"/>
          <w:sz w:val="24"/>
          <w:szCs w:val="24"/>
          <w:lang w:bidi="uk-UA"/>
        </w:rPr>
        <w:t>здобувач повинен:</w:t>
      </w:r>
    </w:p>
    <w:p w14:paraId="535D6653" w14:textId="4C4651EF" w:rsidR="00AF2029" w:rsidRPr="0006567F" w:rsidRDefault="00A46651" w:rsidP="00AF2029">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b/>
          <w:bCs/>
          <w:i/>
          <w:iCs/>
          <w:sz w:val="24"/>
          <w:szCs w:val="24"/>
          <w:lang w:bidi="uk-UA"/>
        </w:rPr>
        <w:lastRenderedPageBreak/>
        <w:t>З</w:t>
      </w:r>
      <w:r w:rsidR="00AF2029" w:rsidRPr="0006567F">
        <w:rPr>
          <w:rFonts w:ascii="Times New Roman" w:eastAsia="Times New Roman" w:hAnsi="Times New Roman" w:cs="Times New Roman"/>
          <w:b/>
          <w:bCs/>
          <w:i/>
          <w:iCs/>
          <w:sz w:val="24"/>
          <w:szCs w:val="24"/>
          <w:lang w:bidi="uk-UA"/>
        </w:rPr>
        <w:t>астосовувати</w:t>
      </w:r>
      <w:r w:rsidR="00AF2029" w:rsidRPr="0006567F">
        <w:rPr>
          <w:rFonts w:ascii="Times New Roman" w:eastAsia="Times New Roman" w:hAnsi="Times New Roman" w:cs="Times New Roman"/>
          <w:sz w:val="24"/>
          <w:szCs w:val="24"/>
          <w:lang w:bidi="uk-UA"/>
        </w:rPr>
        <w:t xml:space="preserve"> </w:t>
      </w:r>
      <w:r w:rsidR="00F07267" w:rsidRPr="0006567F">
        <w:rPr>
          <w:rFonts w:ascii="Times New Roman" w:eastAsia="Times New Roman" w:hAnsi="Times New Roman" w:cs="Times New Roman"/>
          <w:sz w:val="24"/>
          <w:szCs w:val="24"/>
          <w:lang w:bidi="uk-UA"/>
        </w:rPr>
        <w:t>і керуватися принципом верховенства права, відповідно до якого, зокрема, людина, її права і свободи визнаються найвищими цінностями та визначають зміст і спрямованість діяльності держави. При вивченні курсу «Адміністративне процесуальне право» здобувач вищої освіти повинен застосовувати принцип верховенства права з урахуванням судової практики Європейського суду з прав людини та керуватися принципом законності, відповідно до якого органи державної влади, органи місцевого самоврядування, їхні посадові службові особи зобов’язані діяти лише на підставі, в межах повноважень та у спосіб, що передбачені Конституцією (254к/96-ВР) та законами України.</w:t>
      </w:r>
    </w:p>
    <w:p w14:paraId="3A11F209" w14:textId="77777777" w:rsidR="000C63A5" w:rsidRPr="0006567F" w:rsidRDefault="00AF2029" w:rsidP="00A46651">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b/>
          <w:bCs/>
          <w:i/>
          <w:iCs/>
          <w:sz w:val="24"/>
          <w:szCs w:val="24"/>
          <w:lang w:bidi="uk-UA"/>
        </w:rPr>
        <w:t>Вміти</w:t>
      </w:r>
      <w:r w:rsidRPr="0006567F">
        <w:rPr>
          <w:rFonts w:ascii="Times New Roman" w:eastAsia="Times New Roman" w:hAnsi="Times New Roman" w:cs="Times New Roman"/>
          <w:sz w:val="24"/>
          <w:szCs w:val="24"/>
          <w:lang w:bidi="uk-UA"/>
        </w:rPr>
        <w:t xml:space="preserve"> застосовувати</w:t>
      </w:r>
      <w:r w:rsidR="00AA4502" w:rsidRPr="0006567F">
        <w:rPr>
          <w:rFonts w:ascii="Times New Roman" w:eastAsia="Times New Roman" w:hAnsi="Times New Roman" w:cs="Times New Roman"/>
          <w:sz w:val="24"/>
          <w:szCs w:val="24"/>
          <w:lang w:bidi="uk-UA"/>
        </w:rPr>
        <w:t xml:space="preserve"> </w:t>
      </w:r>
      <w:r w:rsidRPr="0006567F">
        <w:rPr>
          <w:rFonts w:ascii="Times New Roman" w:eastAsia="Times New Roman" w:hAnsi="Times New Roman" w:cs="Times New Roman"/>
          <w:sz w:val="24"/>
          <w:szCs w:val="24"/>
          <w:lang w:bidi="uk-UA"/>
        </w:rPr>
        <w:t>принцип</w:t>
      </w:r>
      <w:r w:rsidR="00AA4502" w:rsidRPr="0006567F">
        <w:rPr>
          <w:rFonts w:ascii="Times New Roman" w:eastAsia="Times New Roman" w:hAnsi="Times New Roman" w:cs="Times New Roman"/>
          <w:sz w:val="24"/>
          <w:szCs w:val="24"/>
          <w:lang w:bidi="uk-UA"/>
        </w:rPr>
        <w:t>и</w:t>
      </w:r>
      <w:r w:rsidRPr="0006567F">
        <w:rPr>
          <w:rFonts w:ascii="Times New Roman" w:eastAsia="Times New Roman" w:hAnsi="Times New Roman" w:cs="Times New Roman"/>
          <w:sz w:val="24"/>
          <w:szCs w:val="24"/>
          <w:lang w:bidi="uk-UA"/>
        </w:rPr>
        <w:t xml:space="preserve"> </w:t>
      </w:r>
      <w:r w:rsidR="000C63A5" w:rsidRPr="0006567F">
        <w:rPr>
          <w:rFonts w:ascii="Times New Roman" w:eastAsia="Times New Roman" w:hAnsi="Times New Roman" w:cs="Times New Roman"/>
          <w:sz w:val="24"/>
          <w:szCs w:val="24"/>
          <w:lang w:bidi="uk-UA"/>
        </w:rPr>
        <w:t xml:space="preserve">адміністративного судочинства, які мають відобразитися в нормативному закріпленні на рівні обов’язкових принципів адміністративного судочинства: принципу рівних засобів захисту; право на захист; права на справедливий суд; </w:t>
      </w:r>
      <w:proofErr w:type="spellStart"/>
      <w:r w:rsidR="000C63A5" w:rsidRPr="0006567F">
        <w:rPr>
          <w:rFonts w:ascii="Times New Roman" w:eastAsia="Times New Roman" w:hAnsi="Times New Roman" w:cs="Times New Roman"/>
          <w:sz w:val="24"/>
          <w:szCs w:val="24"/>
          <w:lang w:bidi="uk-UA"/>
        </w:rPr>
        <w:t>оскаржуваності</w:t>
      </w:r>
      <w:proofErr w:type="spellEnd"/>
      <w:r w:rsidR="000C63A5" w:rsidRPr="0006567F">
        <w:rPr>
          <w:rFonts w:ascii="Times New Roman" w:eastAsia="Times New Roman" w:hAnsi="Times New Roman" w:cs="Times New Roman"/>
          <w:sz w:val="24"/>
          <w:szCs w:val="24"/>
          <w:lang w:bidi="uk-UA"/>
        </w:rPr>
        <w:t xml:space="preserve"> адміністративних рішень; </w:t>
      </w:r>
      <w:proofErr w:type="spellStart"/>
      <w:r w:rsidR="000C63A5" w:rsidRPr="0006567F">
        <w:rPr>
          <w:rFonts w:ascii="Times New Roman" w:eastAsia="Times New Roman" w:hAnsi="Times New Roman" w:cs="Times New Roman"/>
          <w:sz w:val="24"/>
          <w:szCs w:val="24"/>
          <w:lang w:bidi="uk-UA"/>
        </w:rPr>
        <w:t>оскаржуваності</w:t>
      </w:r>
      <w:proofErr w:type="spellEnd"/>
      <w:r w:rsidR="000C63A5" w:rsidRPr="0006567F">
        <w:rPr>
          <w:rFonts w:ascii="Times New Roman" w:eastAsia="Times New Roman" w:hAnsi="Times New Roman" w:cs="Times New Roman"/>
          <w:sz w:val="24"/>
          <w:szCs w:val="24"/>
          <w:lang w:bidi="uk-UA"/>
        </w:rPr>
        <w:t xml:space="preserve"> будь-якого свавільного рішення в разі виходу органом за межі, визначеної законом компетенції; порушення принципу зв’язаності адміністрації із законом.</w:t>
      </w:r>
    </w:p>
    <w:p w14:paraId="5248CD6E" w14:textId="77777777" w:rsidR="00247306" w:rsidRPr="0006567F" w:rsidRDefault="000C63A5" w:rsidP="00247306">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Зміст означених принципів поступово запроваджується в національній доктрині та судовій практиці адміністративних судів проте залишається маловідомим вітчизняним громадянам, тому слід підвищувати рівень ознайомлення з сучасною практикою захисту прав громадян в Європейських країнах першочергово – в Європейському конвенційному механізмі.</w:t>
      </w:r>
      <w:r w:rsidR="00247306" w:rsidRPr="0006567F">
        <w:rPr>
          <w:rFonts w:ascii="Times New Roman" w:eastAsia="Times New Roman" w:hAnsi="Times New Roman" w:cs="Times New Roman"/>
          <w:sz w:val="24"/>
          <w:szCs w:val="24"/>
          <w:lang w:bidi="uk-UA"/>
        </w:rPr>
        <w:t xml:space="preserve"> </w:t>
      </w:r>
    </w:p>
    <w:p w14:paraId="6F660C94" w14:textId="4DFDCFEC" w:rsidR="004664D3" w:rsidRPr="0006567F" w:rsidRDefault="00247306" w:rsidP="00247306">
      <w:pPr>
        <w:spacing w:after="0" w:line="240" w:lineRule="auto"/>
        <w:ind w:firstLine="567"/>
        <w:jc w:val="both"/>
        <w:rPr>
          <w:rFonts w:ascii="Times New Roman" w:eastAsia="Times New Roman" w:hAnsi="Times New Roman" w:cs="Times New Roman"/>
          <w:sz w:val="24"/>
          <w:szCs w:val="24"/>
          <w:lang w:bidi="uk-UA"/>
        </w:rPr>
      </w:pPr>
      <w:r w:rsidRPr="0006567F">
        <w:rPr>
          <w:rFonts w:ascii="Times New Roman" w:eastAsia="Times New Roman" w:hAnsi="Times New Roman" w:cs="Times New Roman"/>
          <w:sz w:val="24"/>
          <w:szCs w:val="24"/>
          <w:lang w:bidi="uk-UA"/>
        </w:rPr>
        <w:t>При вивченні треба звертати увагу на принцип доброчесності й етичної поведінки в адміністративному процесуальному праві та категорія «доброчесність» належить до фундаментальних категорій науки під нею розуміють високу моральну чистоту, чесність та принцип етичної поведінки суб’єктів публічної адміністрації, які ґрунтуються на положеннях природного права, Конституції України, Конвенції захисту прав і основоположних свобод, законодавства про публічну службу та запобігання корупції, а саме: служіння народу України і суспільству, гідна поведінка – бути ввічливим у стосунках з громадянами, колегами і підлеглими, не використовувати службові повноваження в інтересах політичних партій або окремих політиків, нерозголошення інформації тощо.</w:t>
      </w:r>
    </w:p>
    <w:p w14:paraId="7973A8FA" w14:textId="77777777" w:rsidR="004664D3" w:rsidRPr="0006567F" w:rsidRDefault="004664D3" w:rsidP="004664D3">
      <w:pPr>
        <w:spacing w:after="0" w:line="240" w:lineRule="auto"/>
        <w:ind w:firstLine="567"/>
        <w:jc w:val="both"/>
        <w:rPr>
          <w:rFonts w:ascii="Times New Roman" w:eastAsia="Times New Roman" w:hAnsi="Times New Roman" w:cs="Times New Roman"/>
          <w:sz w:val="24"/>
          <w:szCs w:val="24"/>
          <w:lang w:bidi="uk-UA"/>
        </w:rPr>
      </w:pPr>
    </w:p>
    <w:p w14:paraId="56242CC2" w14:textId="7D1F8302" w:rsidR="00E02423" w:rsidRPr="0006567F" w:rsidRDefault="00312F8C" w:rsidP="005109E3">
      <w:pPr>
        <w:shd w:val="clear" w:color="auto" w:fill="FFFFFF"/>
        <w:spacing w:after="0" w:line="240" w:lineRule="auto"/>
        <w:jc w:val="center"/>
        <w:rPr>
          <w:rFonts w:ascii="Times New Roman" w:hAnsi="Times New Roman" w:cs="Times New Roman"/>
          <w:b/>
          <w:bCs/>
          <w:sz w:val="24"/>
          <w:szCs w:val="24"/>
        </w:rPr>
      </w:pPr>
      <w:r w:rsidRPr="0006567F">
        <w:rPr>
          <w:rFonts w:ascii="Times New Roman" w:hAnsi="Times New Roman" w:cs="Times New Roman"/>
          <w:b/>
          <w:bCs/>
          <w:sz w:val="24"/>
          <w:szCs w:val="24"/>
        </w:rPr>
        <w:t xml:space="preserve">Перелік </w:t>
      </w:r>
      <w:proofErr w:type="spellStart"/>
      <w:r w:rsidRPr="0006567F">
        <w:rPr>
          <w:rFonts w:ascii="Times New Roman" w:hAnsi="Times New Roman" w:cs="Times New Roman"/>
          <w:b/>
          <w:bCs/>
          <w:sz w:val="24"/>
          <w:szCs w:val="24"/>
        </w:rPr>
        <w:t>компетентностей</w:t>
      </w:r>
      <w:proofErr w:type="spellEnd"/>
      <w:r w:rsidRPr="0006567F">
        <w:rPr>
          <w:rFonts w:ascii="Times New Roman" w:hAnsi="Times New Roman" w:cs="Times New Roman"/>
          <w:b/>
          <w:bCs/>
          <w:sz w:val="24"/>
          <w:szCs w:val="24"/>
        </w:rPr>
        <w:t xml:space="preserve">, які набуваються під час </w:t>
      </w:r>
    </w:p>
    <w:p w14:paraId="44D6034A" w14:textId="77777777" w:rsidR="009410F4" w:rsidRPr="0006567F" w:rsidRDefault="00312F8C" w:rsidP="005109E3">
      <w:pPr>
        <w:shd w:val="clear" w:color="auto" w:fill="FFFFFF"/>
        <w:spacing w:after="0" w:line="240" w:lineRule="auto"/>
        <w:jc w:val="center"/>
        <w:rPr>
          <w:rFonts w:ascii="Times New Roman" w:hAnsi="Times New Roman" w:cs="Times New Roman"/>
          <w:b/>
          <w:bCs/>
          <w:sz w:val="24"/>
          <w:szCs w:val="24"/>
        </w:rPr>
      </w:pPr>
      <w:r w:rsidRPr="0006567F">
        <w:rPr>
          <w:rFonts w:ascii="Times New Roman" w:hAnsi="Times New Roman" w:cs="Times New Roman"/>
          <w:b/>
          <w:bCs/>
          <w:sz w:val="24"/>
          <w:szCs w:val="24"/>
        </w:rPr>
        <w:t>опанування освітнього компонента</w:t>
      </w:r>
    </w:p>
    <w:p w14:paraId="61490E8A" w14:textId="77777777" w:rsidR="00E02423" w:rsidRPr="0006567F" w:rsidRDefault="00E02423" w:rsidP="005109E3">
      <w:pPr>
        <w:shd w:val="clear" w:color="auto" w:fill="FFFFFF"/>
        <w:spacing w:after="0" w:line="240" w:lineRule="auto"/>
        <w:jc w:val="center"/>
        <w:rPr>
          <w:rFonts w:ascii="Times New Roman" w:hAnsi="Times New Roman" w:cs="Times New Roman"/>
          <w:b/>
          <w:bCs/>
          <w:sz w:val="24"/>
          <w:szCs w:val="24"/>
        </w:rPr>
      </w:pPr>
    </w:p>
    <w:p w14:paraId="15C9D3AF" w14:textId="23A2F66A" w:rsidR="00E0716F" w:rsidRPr="0006567F" w:rsidRDefault="00FA0F43" w:rsidP="00FA0F43">
      <w:pPr>
        <w:shd w:val="clear" w:color="auto" w:fill="FFFFFF"/>
        <w:spacing w:after="0" w:line="240" w:lineRule="auto"/>
        <w:ind w:firstLine="567"/>
        <w:jc w:val="center"/>
        <w:rPr>
          <w:rFonts w:ascii="Times New Roman" w:eastAsia="Times New Roman" w:hAnsi="Times New Roman"/>
          <w:b/>
          <w:i/>
          <w:kern w:val="32"/>
          <w:sz w:val="24"/>
          <w:szCs w:val="24"/>
          <w:lang w:eastAsia="uk-UA"/>
        </w:rPr>
      </w:pPr>
      <w:r w:rsidRPr="0006567F">
        <w:rPr>
          <w:rFonts w:ascii="Times New Roman" w:eastAsia="Times New Roman" w:hAnsi="Times New Roman"/>
          <w:b/>
          <w:i/>
          <w:kern w:val="32"/>
          <w:sz w:val="24"/>
          <w:szCs w:val="24"/>
          <w:lang w:eastAsia="uk-UA"/>
        </w:rPr>
        <w:t>Загальні компетентності (ЗК)</w:t>
      </w:r>
    </w:p>
    <w:p w14:paraId="4AB6A8D6" w14:textId="77777777" w:rsidR="00FA0F43" w:rsidRPr="0006567F" w:rsidRDefault="00FA0F43" w:rsidP="00FA0F43">
      <w:pPr>
        <w:shd w:val="clear" w:color="auto" w:fill="FFFFFF"/>
        <w:spacing w:after="0" w:line="240" w:lineRule="auto"/>
        <w:ind w:firstLine="567"/>
        <w:jc w:val="both"/>
        <w:rPr>
          <w:rFonts w:ascii="Times New Roman" w:eastAsia="Times New Roman" w:hAnsi="Times New Roman"/>
          <w:bCs/>
          <w:iCs/>
          <w:kern w:val="32"/>
          <w:sz w:val="24"/>
          <w:szCs w:val="24"/>
          <w:lang w:eastAsia="uk-UA"/>
        </w:rPr>
      </w:pPr>
      <w:r w:rsidRPr="0006567F">
        <w:rPr>
          <w:rFonts w:ascii="Times New Roman" w:eastAsia="Times New Roman" w:hAnsi="Times New Roman"/>
          <w:b/>
          <w:iCs/>
          <w:kern w:val="32"/>
          <w:sz w:val="24"/>
          <w:szCs w:val="24"/>
          <w:lang w:eastAsia="uk-UA"/>
        </w:rPr>
        <w:t>ЗК 2.</w:t>
      </w:r>
      <w:r w:rsidRPr="0006567F">
        <w:rPr>
          <w:rFonts w:ascii="Times New Roman" w:eastAsia="Times New Roman" w:hAnsi="Times New Roman"/>
          <w:bCs/>
          <w:iCs/>
          <w:kern w:val="32"/>
          <w:sz w:val="24"/>
          <w:szCs w:val="24"/>
          <w:lang w:eastAsia="uk-UA"/>
        </w:rPr>
        <w:t xml:space="preserve"> Здатність застосовувати знання у практичних ситуаціях.</w:t>
      </w:r>
    </w:p>
    <w:p w14:paraId="279F9C1C" w14:textId="62BC4D78" w:rsidR="00FA0F43" w:rsidRPr="0006567F" w:rsidRDefault="00FA0F43" w:rsidP="00810B96">
      <w:pPr>
        <w:shd w:val="clear" w:color="auto" w:fill="FFFFFF"/>
        <w:spacing w:after="0" w:line="240" w:lineRule="auto"/>
        <w:ind w:firstLine="567"/>
        <w:jc w:val="both"/>
        <w:rPr>
          <w:rFonts w:ascii="Times New Roman" w:eastAsia="Times New Roman" w:hAnsi="Times New Roman"/>
          <w:bCs/>
          <w:iCs/>
          <w:kern w:val="32"/>
          <w:sz w:val="24"/>
          <w:szCs w:val="24"/>
          <w:lang w:eastAsia="uk-UA"/>
        </w:rPr>
      </w:pPr>
      <w:r w:rsidRPr="0006567F">
        <w:rPr>
          <w:rFonts w:ascii="Times New Roman" w:eastAsia="Times New Roman" w:hAnsi="Times New Roman"/>
          <w:b/>
          <w:iCs/>
          <w:kern w:val="32"/>
          <w:sz w:val="24"/>
          <w:szCs w:val="24"/>
          <w:lang w:eastAsia="uk-UA"/>
        </w:rPr>
        <w:t>ЗК 3.</w:t>
      </w:r>
      <w:r w:rsidRPr="0006567F">
        <w:rPr>
          <w:rFonts w:ascii="Times New Roman" w:eastAsia="Times New Roman" w:hAnsi="Times New Roman"/>
          <w:bCs/>
          <w:iCs/>
          <w:kern w:val="32"/>
          <w:sz w:val="24"/>
          <w:szCs w:val="24"/>
          <w:lang w:eastAsia="uk-UA"/>
        </w:rPr>
        <w:t xml:space="preserve"> Знання та розуміння предметної області та розуміння професійної діяльності</w:t>
      </w:r>
      <w:r w:rsidR="00810B96" w:rsidRPr="0006567F">
        <w:rPr>
          <w:rFonts w:ascii="Times New Roman" w:eastAsia="Times New Roman" w:hAnsi="Times New Roman"/>
          <w:bCs/>
          <w:iCs/>
          <w:kern w:val="32"/>
          <w:sz w:val="24"/>
          <w:szCs w:val="24"/>
          <w:lang w:eastAsia="uk-UA"/>
        </w:rPr>
        <w:t>.</w:t>
      </w:r>
    </w:p>
    <w:p w14:paraId="6CF4ED73" w14:textId="0F5CC226" w:rsidR="00810B96" w:rsidRPr="0006567F" w:rsidRDefault="00810B96" w:rsidP="00810B96">
      <w:pPr>
        <w:shd w:val="clear" w:color="auto" w:fill="FFFFFF"/>
        <w:spacing w:after="0" w:line="240" w:lineRule="auto"/>
        <w:ind w:firstLine="567"/>
        <w:jc w:val="both"/>
        <w:rPr>
          <w:rFonts w:ascii="Times New Roman" w:eastAsia="Times New Roman" w:hAnsi="Times New Roman"/>
          <w:bCs/>
          <w:iCs/>
          <w:kern w:val="32"/>
          <w:sz w:val="24"/>
          <w:szCs w:val="24"/>
          <w:lang w:eastAsia="uk-UA"/>
        </w:rPr>
      </w:pPr>
      <w:r w:rsidRPr="0006567F">
        <w:rPr>
          <w:rFonts w:ascii="Times New Roman" w:eastAsia="Times New Roman" w:hAnsi="Times New Roman"/>
          <w:b/>
          <w:iCs/>
          <w:kern w:val="32"/>
          <w:sz w:val="24"/>
          <w:szCs w:val="24"/>
          <w:lang w:eastAsia="uk-UA"/>
        </w:rPr>
        <w:t>ЗК 7.</w:t>
      </w:r>
      <w:r w:rsidRPr="0006567F">
        <w:rPr>
          <w:rFonts w:ascii="Times New Roman" w:eastAsia="Times New Roman" w:hAnsi="Times New Roman"/>
          <w:bCs/>
          <w:iCs/>
          <w:kern w:val="32"/>
          <w:sz w:val="24"/>
          <w:szCs w:val="24"/>
          <w:lang w:eastAsia="uk-UA"/>
        </w:rPr>
        <w:t xml:space="preserve"> Здатність вчитися і оволодівати сучасними знаннями.</w:t>
      </w:r>
    </w:p>
    <w:p w14:paraId="7B857458" w14:textId="77777777" w:rsidR="0093742D" w:rsidRPr="0093742D" w:rsidRDefault="00810B96" w:rsidP="0093742D">
      <w:pPr>
        <w:spacing w:after="0" w:line="240" w:lineRule="auto"/>
        <w:ind w:firstLine="567"/>
        <w:jc w:val="both"/>
        <w:rPr>
          <w:rFonts w:ascii="Times New Roman" w:hAnsi="Times New Roman" w:cs="Times New Roman"/>
          <w:color w:val="000000"/>
          <w:sz w:val="24"/>
          <w:szCs w:val="24"/>
        </w:rPr>
      </w:pPr>
      <w:r w:rsidRPr="0093742D">
        <w:rPr>
          <w:rFonts w:ascii="Times New Roman" w:eastAsia="Times New Roman" w:hAnsi="Times New Roman" w:cs="Times New Roman"/>
          <w:b/>
          <w:iCs/>
          <w:kern w:val="32"/>
          <w:lang w:eastAsia="uk-UA"/>
        </w:rPr>
        <w:t>ЗК 11.</w:t>
      </w:r>
      <w:r w:rsidRPr="0093742D">
        <w:rPr>
          <w:rFonts w:ascii="Times New Roman" w:eastAsia="Times New Roman" w:hAnsi="Times New Roman" w:cs="Times New Roman"/>
          <w:bCs/>
          <w:iCs/>
          <w:kern w:val="32"/>
          <w:sz w:val="24"/>
          <w:szCs w:val="24"/>
          <w:lang w:eastAsia="uk-UA"/>
        </w:rPr>
        <w:t xml:space="preserve"> </w:t>
      </w:r>
      <w:r w:rsidR="0093742D" w:rsidRPr="0093742D">
        <w:rPr>
          <w:rFonts w:ascii="Times New Roman" w:hAnsi="Times New Roman" w:cs="Times New Roman"/>
          <w:color w:val="000000"/>
          <w:sz w:val="24"/>
          <w:szCs w:val="24"/>
        </w:rPr>
        <w:t>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14:paraId="7490E532" w14:textId="21D82162" w:rsidR="00810B96" w:rsidRPr="0093742D" w:rsidRDefault="00810B9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p>
    <w:p w14:paraId="71A80C0E" w14:textId="679DBE77" w:rsidR="00FA0F43" w:rsidRPr="0093742D" w:rsidRDefault="00FA0F43" w:rsidP="0093742D">
      <w:pPr>
        <w:shd w:val="clear" w:color="auto" w:fill="FFFFFF"/>
        <w:spacing w:after="0" w:line="240" w:lineRule="auto"/>
        <w:ind w:firstLine="567"/>
        <w:jc w:val="center"/>
        <w:rPr>
          <w:rFonts w:ascii="Times New Roman" w:eastAsia="Times New Roman" w:hAnsi="Times New Roman" w:cs="Times New Roman"/>
          <w:b/>
          <w:i/>
          <w:kern w:val="32"/>
          <w:sz w:val="24"/>
          <w:szCs w:val="24"/>
          <w:lang w:eastAsia="uk-UA"/>
        </w:rPr>
      </w:pPr>
      <w:r w:rsidRPr="0093742D">
        <w:rPr>
          <w:rFonts w:ascii="Times New Roman" w:eastAsia="Times New Roman" w:hAnsi="Times New Roman" w:cs="Times New Roman"/>
          <w:b/>
          <w:i/>
          <w:kern w:val="32"/>
          <w:sz w:val="24"/>
          <w:szCs w:val="24"/>
          <w:lang w:eastAsia="uk-UA"/>
        </w:rPr>
        <w:t>Спеціальні (фахові, предметні компетентності) (СК)</w:t>
      </w:r>
    </w:p>
    <w:p w14:paraId="31A7379C" w14:textId="24781230" w:rsidR="00810B96" w:rsidRPr="0093742D" w:rsidRDefault="00810B9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СК 3.</w:t>
      </w:r>
      <w:r w:rsidRPr="0093742D">
        <w:rPr>
          <w:rFonts w:ascii="Times New Roman" w:eastAsia="Times New Roman" w:hAnsi="Times New Roman" w:cs="Times New Roman"/>
          <w:bCs/>
          <w:iCs/>
          <w:kern w:val="32"/>
          <w:sz w:val="24"/>
          <w:szCs w:val="24"/>
          <w:lang w:eastAsia="uk-UA"/>
        </w:rPr>
        <w:t xml:space="preserve"> Цінування та повага до гідності людини як найвищої соціальної цінності, розуміння її правової природи.</w:t>
      </w:r>
    </w:p>
    <w:p w14:paraId="4F7ACAA5" w14:textId="34BCFB2D" w:rsidR="0093742D" w:rsidRPr="0093742D" w:rsidRDefault="00810B96" w:rsidP="0093742D">
      <w:pPr>
        <w:spacing w:after="0" w:line="240" w:lineRule="auto"/>
        <w:ind w:firstLine="567"/>
        <w:jc w:val="both"/>
        <w:rPr>
          <w:rFonts w:ascii="Times New Roman" w:hAnsi="Times New Roman" w:cs="Times New Roman"/>
          <w:color w:val="000000"/>
          <w:sz w:val="24"/>
          <w:szCs w:val="24"/>
        </w:rPr>
      </w:pPr>
      <w:r w:rsidRPr="0093742D">
        <w:rPr>
          <w:rFonts w:ascii="Times New Roman" w:eastAsia="Times New Roman" w:hAnsi="Times New Roman" w:cs="Times New Roman"/>
          <w:b/>
          <w:iCs/>
          <w:kern w:val="32"/>
          <w:sz w:val="24"/>
          <w:szCs w:val="24"/>
          <w:lang w:eastAsia="uk-UA"/>
        </w:rPr>
        <w:t>СК 7</w:t>
      </w:r>
      <w:r w:rsidR="0093742D" w:rsidRPr="0093742D">
        <w:rPr>
          <w:rFonts w:ascii="Times New Roman" w:hAnsi="Times New Roman" w:cs="Times New Roman"/>
          <w:color w:val="000000"/>
          <w:sz w:val="24"/>
          <w:szCs w:val="24"/>
        </w:rPr>
        <w:t xml:space="preserve"> Здатність застосовувати норми та інститути права, щонайменше з таких галузей, як: конституційне право, адміністративне право і адміністративне процесуальне право, цивільне і цивільне процесуальне право, трудове право, кримінальне і кримінальне процесуальне право.</w:t>
      </w:r>
    </w:p>
    <w:p w14:paraId="0EAA8432" w14:textId="61CEA41D" w:rsidR="00810B96" w:rsidRPr="0093742D" w:rsidRDefault="00810B9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СК 8.</w:t>
      </w:r>
      <w:r w:rsidRPr="0093742D">
        <w:rPr>
          <w:rFonts w:ascii="Times New Roman" w:eastAsia="Times New Roman" w:hAnsi="Times New Roman" w:cs="Times New Roman"/>
          <w:bCs/>
          <w:iCs/>
          <w:kern w:val="32"/>
          <w:sz w:val="24"/>
          <w:szCs w:val="24"/>
          <w:lang w:eastAsia="uk-UA"/>
        </w:rPr>
        <w:t xml:space="preserve"> Здатність застосовувати правові принципи та доктрини.</w:t>
      </w:r>
    </w:p>
    <w:p w14:paraId="2A5339F8" w14:textId="77777777" w:rsidR="0093742D" w:rsidRPr="0093742D" w:rsidRDefault="0093742D" w:rsidP="0093742D">
      <w:pPr>
        <w:spacing w:after="0" w:line="240" w:lineRule="auto"/>
        <w:ind w:firstLine="567"/>
        <w:jc w:val="both"/>
        <w:rPr>
          <w:rFonts w:ascii="Times New Roman" w:hAnsi="Times New Roman" w:cs="Times New Roman"/>
          <w:color w:val="000000"/>
          <w:sz w:val="24"/>
          <w:szCs w:val="24"/>
        </w:rPr>
      </w:pPr>
      <w:r w:rsidRPr="0093742D">
        <w:rPr>
          <w:rFonts w:ascii="Times New Roman" w:hAnsi="Times New Roman" w:cs="Times New Roman"/>
          <w:b/>
          <w:color w:val="000000"/>
          <w:sz w:val="24"/>
          <w:szCs w:val="24"/>
        </w:rPr>
        <w:t>СК 11.</w:t>
      </w:r>
      <w:r w:rsidRPr="0093742D">
        <w:rPr>
          <w:rFonts w:ascii="Times New Roman" w:hAnsi="Times New Roman" w:cs="Times New Roman"/>
          <w:color w:val="000000"/>
          <w:sz w:val="24"/>
          <w:szCs w:val="24"/>
        </w:rPr>
        <w:t xml:space="preserve"> Здатність визначати належні та прийнятні для юридичного аналізу факти.</w:t>
      </w:r>
    </w:p>
    <w:p w14:paraId="55E3A90C" w14:textId="77777777" w:rsidR="0093742D" w:rsidRPr="0093742D" w:rsidRDefault="0093742D" w:rsidP="0093742D">
      <w:pPr>
        <w:spacing w:after="0" w:line="240" w:lineRule="auto"/>
        <w:ind w:firstLine="567"/>
        <w:jc w:val="both"/>
        <w:rPr>
          <w:rFonts w:ascii="Times New Roman" w:hAnsi="Times New Roman" w:cs="Times New Roman"/>
          <w:color w:val="000000"/>
          <w:sz w:val="24"/>
          <w:szCs w:val="24"/>
        </w:rPr>
      </w:pPr>
      <w:r w:rsidRPr="0093742D">
        <w:rPr>
          <w:rFonts w:ascii="Times New Roman" w:hAnsi="Times New Roman" w:cs="Times New Roman"/>
          <w:b/>
          <w:color w:val="000000"/>
          <w:sz w:val="24"/>
          <w:szCs w:val="24"/>
        </w:rPr>
        <w:t>СК 12.</w:t>
      </w:r>
      <w:r w:rsidRPr="0093742D">
        <w:rPr>
          <w:rFonts w:ascii="Times New Roman" w:hAnsi="Times New Roman" w:cs="Times New Roman"/>
          <w:color w:val="000000"/>
          <w:sz w:val="24"/>
          <w:szCs w:val="24"/>
        </w:rPr>
        <w:t xml:space="preserve"> Здатність аналізувати правові проблеми та обґрунтовувати правові позиції.</w:t>
      </w:r>
    </w:p>
    <w:p w14:paraId="19D915EA" w14:textId="77777777" w:rsidR="0093742D" w:rsidRPr="0093742D" w:rsidRDefault="0093742D" w:rsidP="0093742D">
      <w:pPr>
        <w:spacing w:after="0" w:line="240" w:lineRule="auto"/>
        <w:ind w:firstLine="567"/>
        <w:jc w:val="both"/>
        <w:rPr>
          <w:rFonts w:ascii="Times New Roman" w:hAnsi="Times New Roman" w:cs="Times New Roman"/>
          <w:color w:val="000000"/>
          <w:sz w:val="24"/>
          <w:szCs w:val="24"/>
        </w:rPr>
      </w:pPr>
      <w:r w:rsidRPr="0093742D">
        <w:rPr>
          <w:rFonts w:ascii="Times New Roman" w:hAnsi="Times New Roman" w:cs="Times New Roman"/>
          <w:b/>
          <w:color w:val="000000"/>
          <w:sz w:val="24"/>
          <w:szCs w:val="24"/>
        </w:rPr>
        <w:t>СК 13.</w:t>
      </w:r>
      <w:r w:rsidRPr="0093742D">
        <w:rPr>
          <w:rFonts w:ascii="Times New Roman" w:hAnsi="Times New Roman" w:cs="Times New Roman"/>
          <w:color w:val="000000"/>
          <w:sz w:val="24"/>
          <w:szCs w:val="24"/>
        </w:rPr>
        <w:t xml:space="preserve"> Здатність до критичного та системного аналізу правових явищ.</w:t>
      </w:r>
    </w:p>
    <w:p w14:paraId="382A82B5" w14:textId="77777777" w:rsidR="0093742D" w:rsidRPr="0093742D" w:rsidRDefault="0093742D" w:rsidP="0093742D">
      <w:pPr>
        <w:spacing w:after="0" w:line="240" w:lineRule="auto"/>
        <w:ind w:firstLine="567"/>
        <w:jc w:val="both"/>
        <w:rPr>
          <w:rFonts w:ascii="Times New Roman" w:hAnsi="Times New Roman" w:cs="Times New Roman"/>
          <w:color w:val="000000"/>
          <w:sz w:val="24"/>
          <w:szCs w:val="24"/>
        </w:rPr>
      </w:pPr>
      <w:r w:rsidRPr="0093742D">
        <w:rPr>
          <w:rFonts w:ascii="Times New Roman" w:hAnsi="Times New Roman" w:cs="Times New Roman"/>
          <w:b/>
          <w:color w:val="000000"/>
          <w:sz w:val="24"/>
          <w:szCs w:val="24"/>
        </w:rPr>
        <w:t>СК 14.</w:t>
      </w:r>
      <w:r w:rsidRPr="0093742D">
        <w:rPr>
          <w:rFonts w:ascii="Times New Roman" w:hAnsi="Times New Roman" w:cs="Times New Roman"/>
          <w:color w:val="000000"/>
          <w:sz w:val="24"/>
          <w:szCs w:val="24"/>
        </w:rPr>
        <w:t xml:space="preserve"> 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14:paraId="51E52548" w14:textId="77777777" w:rsidR="0093742D" w:rsidRPr="0093742D" w:rsidRDefault="0093742D" w:rsidP="0093742D">
      <w:pPr>
        <w:spacing w:after="0" w:line="240" w:lineRule="auto"/>
        <w:ind w:firstLine="567"/>
        <w:jc w:val="both"/>
        <w:rPr>
          <w:rFonts w:ascii="Times New Roman" w:hAnsi="Times New Roman" w:cs="Times New Roman"/>
          <w:color w:val="000000"/>
          <w:sz w:val="24"/>
          <w:szCs w:val="24"/>
        </w:rPr>
      </w:pPr>
      <w:r w:rsidRPr="0093742D">
        <w:rPr>
          <w:rFonts w:ascii="Times New Roman" w:hAnsi="Times New Roman" w:cs="Times New Roman"/>
          <w:b/>
          <w:color w:val="000000"/>
          <w:sz w:val="24"/>
          <w:szCs w:val="24"/>
        </w:rPr>
        <w:t>СК 15</w:t>
      </w:r>
      <w:r w:rsidRPr="0093742D">
        <w:rPr>
          <w:rFonts w:ascii="Times New Roman" w:hAnsi="Times New Roman" w:cs="Times New Roman"/>
          <w:color w:val="000000"/>
          <w:sz w:val="24"/>
          <w:szCs w:val="24"/>
        </w:rPr>
        <w:t xml:space="preserve">. Здатність до самостійної підготовки </w:t>
      </w:r>
      <w:proofErr w:type="spellStart"/>
      <w:r w:rsidRPr="0093742D">
        <w:rPr>
          <w:rFonts w:ascii="Times New Roman" w:hAnsi="Times New Roman" w:cs="Times New Roman"/>
          <w:color w:val="000000"/>
          <w:sz w:val="24"/>
          <w:szCs w:val="24"/>
        </w:rPr>
        <w:t>проєктів</w:t>
      </w:r>
      <w:proofErr w:type="spellEnd"/>
      <w:r w:rsidRPr="0093742D">
        <w:rPr>
          <w:rFonts w:ascii="Times New Roman" w:hAnsi="Times New Roman" w:cs="Times New Roman"/>
          <w:color w:val="000000"/>
          <w:sz w:val="24"/>
          <w:szCs w:val="24"/>
        </w:rPr>
        <w:t xml:space="preserve"> актів правозастосування.</w:t>
      </w:r>
    </w:p>
    <w:p w14:paraId="5ED41897" w14:textId="77777777" w:rsidR="0093742D" w:rsidRPr="0093742D" w:rsidRDefault="0093742D" w:rsidP="0093742D">
      <w:pPr>
        <w:spacing w:after="0" w:line="240" w:lineRule="auto"/>
        <w:ind w:firstLine="567"/>
        <w:jc w:val="both"/>
        <w:rPr>
          <w:rFonts w:ascii="Times New Roman" w:hAnsi="Times New Roman" w:cs="Times New Roman"/>
          <w:color w:val="000000"/>
          <w:sz w:val="24"/>
          <w:szCs w:val="24"/>
        </w:rPr>
      </w:pPr>
      <w:r w:rsidRPr="0093742D">
        <w:rPr>
          <w:rFonts w:ascii="Times New Roman" w:hAnsi="Times New Roman" w:cs="Times New Roman"/>
          <w:b/>
          <w:color w:val="000000"/>
          <w:sz w:val="24"/>
          <w:szCs w:val="24"/>
        </w:rPr>
        <w:lastRenderedPageBreak/>
        <w:t>СК 16.</w:t>
      </w:r>
      <w:r w:rsidRPr="0093742D">
        <w:rPr>
          <w:rFonts w:ascii="Times New Roman" w:hAnsi="Times New Roman" w:cs="Times New Roman"/>
          <w:color w:val="000000"/>
          <w:sz w:val="24"/>
          <w:szCs w:val="24"/>
        </w:rPr>
        <w:t xml:space="preserve"> Здатність до логічного, критичного і системного аналізу документів, розуміння їх правового характеру і значення.</w:t>
      </w:r>
    </w:p>
    <w:p w14:paraId="09C0461B" w14:textId="77777777" w:rsidR="0093742D" w:rsidRPr="0093742D" w:rsidRDefault="0093742D" w:rsidP="0093742D">
      <w:pPr>
        <w:spacing w:after="0" w:line="240" w:lineRule="auto"/>
        <w:ind w:firstLine="709"/>
        <w:jc w:val="both"/>
        <w:rPr>
          <w:rFonts w:ascii="Times New Roman" w:hAnsi="Times New Roman" w:cs="Times New Roman"/>
          <w:color w:val="000000"/>
          <w:sz w:val="24"/>
          <w:szCs w:val="24"/>
        </w:rPr>
      </w:pPr>
      <w:r w:rsidRPr="0093742D">
        <w:rPr>
          <w:rFonts w:ascii="Times New Roman" w:hAnsi="Times New Roman" w:cs="Times New Roman"/>
          <w:b/>
          <w:color w:val="000000"/>
          <w:sz w:val="24"/>
          <w:szCs w:val="24"/>
        </w:rPr>
        <w:t>СК 17.</w:t>
      </w:r>
      <w:r w:rsidRPr="0093742D">
        <w:rPr>
          <w:rFonts w:ascii="Times New Roman" w:hAnsi="Times New Roman" w:cs="Times New Roman"/>
          <w:color w:val="000000"/>
          <w:sz w:val="24"/>
          <w:szCs w:val="24"/>
        </w:rPr>
        <w:t xml:space="preserve"> Здатність до правничого мислення та вміння розв’язувати конкретні юридичні казуси, виявляти юридичні проблеми, обробляти факти у справі, відтворювати логічні і вдалі аргументи та робити обґрунтовані юридичні висновки.</w:t>
      </w:r>
    </w:p>
    <w:p w14:paraId="08C3D932" w14:textId="304E26D7" w:rsidR="00FA0F43" w:rsidRPr="0093742D" w:rsidRDefault="0093742D" w:rsidP="0093742D">
      <w:pPr>
        <w:shd w:val="clear" w:color="auto" w:fill="FFFFFF"/>
        <w:spacing w:after="0" w:line="240" w:lineRule="auto"/>
        <w:ind w:firstLine="567"/>
        <w:rPr>
          <w:rFonts w:ascii="Times New Roman" w:eastAsia="Times New Roman" w:hAnsi="Times New Roman" w:cs="Times New Roman"/>
          <w:bCs/>
          <w:iCs/>
          <w:kern w:val="32"/>
          <w:sz w:val="24"/>
          <w:szCs w:val="24"/>
          <w:lang w:eastAsia="uk-UA"/>
        </w:rPr>
      </w:pPr>
      <w:r w:rsidRPr="0093742D">
        <w:rPr>
          <w:rFonts w:ascii="Times New Roman" w:hAnsi="Times New Roman" w:cs="Times New Roman"/>
          <w:b/>
          <w:color w:val="000000"/>
          <w:sz w:val="24"/>
          <w:szCs w:val="24"/>
        </w:rPr>
        <w:t>СК 18.</w:t>
      </w:r>
      <w:r w:rsidRPr="0093742D">
        <w:rPr>
          <w:rFonts w:ascii="Times New Roman" w:hAnsi="Times New Roman" w:cs="Times New Roman"/>
          <w:color w:val="000000"/>
          <w:sz w:val="24"/>
          <w:szCs w:val="24"/>
        </w:rPr>
        <w:t xml:space="preserve"> Здатність здійснювати юридичне супроводження діяльності на рівні об’єднаних територіальних громад.</w:t>
      </w:r>
    </w:p>
    <w:p w14:paraId="51AD0863" w14:textId="1A7B63B5" w:rsidR="00FA0F43" w:rsidRPr="0093742D" w:rsidRDefault="00FA0F43" w:rsidP="0093742D">
      <w:pPr>
        <w:shd w:val="clear" w:color="auto" w:fill="FFFFFF"/>
        <w:spacing w:after="0" w:line="240" w:lineRule="auto"/>
        <w:ind w:firstLine="567"/>
        <w:jc w:val="center"/>
        <w:rPr>
          <w:rFonts w:ascii="Times New Roman" w:eastAsia="Times New Roman" w:hAnsi="Times New Roman" w:cs="Times New Roman"/>
          <w:b/>
          <w:i/>
          <w:kern w:val="32"/>
          <w:sz w:val="24"/>
          <w:szCs w:val="24"/>
          <w:lang w:eastAsia="uk-UA"/>
        </w:rPr>
      </w:pPr>
      <w:r w:rsidRPr="0093742D">
        <w:rPr>
          <w:rFonts w:ascii="Times New Roman" w:eastAsia="Times New Roman" w:hAnsi="Times New Roman" w:cs="Times New Roman"/>
          <w:b/>
          <w:i/>
          <w:kern w:val="32"/>
          <w:sz w:val="24"/>
          <w:szCs w:val="24"/>
          <w:lang w:eastAsia="uk-UA"/>
        </w:rPr>
        <w:t>Програмні результати навчання</w:t>
      </w:r>
    </w:p>
    <w:p w14:paraId="0C7E3136" w14:textId="4424ADFF" w:rsidR="00296DA6" w:rsidRPr="0093742D" w:rsidRDefault="00296DA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1.</w:t>
      </w:r>
      <w:r w:rsidRPr="0093742D">
        <w:rPr>
          <w:rFonts w:ascii="Times New Roman" w:eastAsia="Times New Roman" w:hAnsi="Times New Roman" w:cs="Times New Roman"/>
          <w:bCs/>
          <w:iCs/>
          <w:kern w:val="32"/>
          <w:sz w:val="24"/>
          <w:szCs w:val="24"/>
          <w:lang w:eastAsia="uk-UA"/>
        </w:rPr>
        <w:t xml:space="preserve"> Визначати переконливість аргументів у процесі оцінки заздалегідь невідомих умов та обставин.</w:t>
      </w:r>
    </w:p>
    <w:p w14:paraId="0AACD639" w14:textId="42448920" w:rsidR="00FA0F43" w:rsidRPr="0093742D" w:rsidRDefault="00296DA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3.</w:t>
      </w:r>
      <w:r w:rsidRPr="0093742D">
        <w:rPr>
          <w:rFonts w:ascii="Times New Roman" w:eastAsia="Times New Roman" w:hAnsi="Times New Roman" w:cs="Times New Roman"/>
          <w:bCs/>
          <w:iCs/>
          <w:kern w:val="32"/>
          <w:sz w:val="24"/>
          <w:szCs w:val="24"/>
          <w:lang w:eastAsia="uk-UA"/>
        </w:rPr>
        <w:t xml:space="preserve"> Проводити збір і інтегрований аналіз матеріалів з різних джерел.</w:t>
      </w:r>
    </w:p>
    <w:p w14:paraId="17C70CDB" w14:textId="2ACF58AB" w:rsidR="00296DA6" w:rsidRPr="0093742D" w:rsidRDefault="00296DA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5.</w:t>
      </w:r>
      <w:r w:rsidRPr="0093742D">
        <w:rPr>
          <w:rFonts w:ascii="Times New Roman" w:eastAsia="Times New Roman" w:hAnsi="Times New Roman" w:cs="Times New Roman"/>
          <w:bCs/>
          <w:iCs/>
          <w:kern w:val="32"/>
          <w:sz w:val="24"/>
          <w:szCs w:val="24"/>
          <w:lang w:eastAsia="uk-UA"/>
        </w:rPr>
        <w:t xml:space="preserve"> Давати короткий правовий висновок щодо окремих фактичних обставин з достатньою </w:t>
      </w:r>
    </w:p>
    <w:p w14:paraId="4A44F9D6" w14:textId="77777777" w:rsidR="00296DA6" w:rsidRPr="0093742D" w:rsidRDefault="00296DA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Cs/>
          <w:iCs/>
          <w:kern w:val="32"/>
          <w:sz w:val="24"/>
          <w:szCs w:val="24"/>
          <w:lang w:eastAsia="uk-UA"/>
        </w:rPr>
        <w:t>обґрунтованістю.</w:t>
      </w:r>
    </w:p>
    <w:p w14:paraId="27CECBC0" w14:textId="4E373ECB" w:rsidR="00296DA6" w:rsidRPr="0093742D" w:rsidRDefault="00296DA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6.</w:t>
      </w:r>
      <w:r w:rsidRPr="0093742D">
        <w:rPr>
          <w:rFonts w:ascii="Times New Roman" w:eastAsia="Times New Roman" w:hAnsi="Times New Roman" w:cs="Times New Roman"/>
          <w:bCs/>
          <w:iCs/>
          <w:kern w:val="32"/>
          <w:sz w:val="24"/>
          <w:szCs w:val="24"/>
          <w:lang w:eastAsia="uk-UA"/>
        </w:rPr>
        <w:t xml:space="preserve"> Оцінювати недоліки і переваги певних правових аргументів, аналізуючи відому проблему.</w:t>
      </w:r>
    </w:p>
    <w:p w14:paraId="0DB9685F" w14:textId="0A63823D" w:rsidR="00296DA6" w:rsidRPr="0093742D" w:rsidRDefault="00296DA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7.</w:t>
      </w:r>
      <w:r w:rsidRPr="0093742D">
        <w:rPr>
          <w:rFonts w:ascii="Times New Roman" w:eastAsia="Times New Roman" w:hAnsi="Times New Roman" w:cs="Times New Roman"/>
          <w:bCs/>
          <w:iCs/>
          <w:kern w:val="32"/>
          <w:sz w:val="24"/>
          <w:szCs w:val="24"/>
          <w:lang w:eastAsia="uk-UA"/>
        </w:rPr>
        <w:t xml:space="preserve"> Складати та узгоджувати план власного прикладного дослідження і самостійно збирати матеріали за визначеними джерелами.</w:t>
      </w:r>
    </w:p>
    <w:p w14:paraId="24FEA5F1" w14:textId="502282E5" w:rsidR="00296DA6" w:rsidRPr="0093742D" w:rsidRDefault="00296DA6"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13.</w:t>
      </w:r>
      <w:r w:rsidRPr="0093742D">
        <w:rPr>
          <w:rFonts w:ascii="Times New Roman" w:eastAsia="Times New Roman" w:hAnsi="Times New Roman" w:cs="Times New Roman"/>
          <w:bCs/>
          <w:iCs/>
          <w:kern w:val="32"/>
          <w:sz w:val="24"/>
          <w:szCs w:val="24"/>
          <w:lang w:eastAsia="uk-UA"/>
        </w:rPr>
        <w:t xml:space="preserve"> Знати та розуміти особливості реалізації та застосування норм матеріального і процесуального права</w:t>
      </w:r>
      <w:r w:rsidR="005F6178" w:rsidRPr="0093742D">
        <w:rPr>
          <w:rFonts w:ascii="Times New Roman" w:eastAsia="Times New Roman" w:hAnsi="Times New Roman" w:cs="Times New Roman"/>
          <w:bCs/>
          <w:iCs/>
          <w:kern w:val="32"/>
          <w:sz w:val="24"/>
          <w:szCs w:val="24"/>
          <w:lang w:eastAsia="uk-UA"/>
        </w:rPr>
        <w:t xml:space="preserve">. </w:t>
      </w:r>
    </w:p>
    <w:p w14:paraId="0E176CC8" w14:textId="6E6BA43C" w:rsidR="005F6178" w:rsidRPr="0093742D" w:rsidRDefault="005F6178"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18.</w:t>
      </w:r>
      <w:r w:rsidRPr="0093742D">
        <w:rPr>
          <w:rFonts w:ascii="Times New Roman" w:eastAsia="Times New Roman" w:hAnsi="Times New Roman" w:cs="Times New Roman"/>
          <w:bCs/>
          <w:iCs/>
          <w:kern w:val="32"/>
          <w:sz w:val="24"/>
          <w:szCs w:val="24"/>
          <w:lang w:eastAsia="uk-UA"/>
        </w:rPr>
        <w:t xml:space="preserve"> Застосовувати в професійній діяльності основні сучасні правові доктрини, цінності та принципи функціонування національної правової системи.</w:t>
      </w:r>
    </w:p>
    <w:p w14:paraId="3F8D62C3" w14:textId="593CE71E" w:rsidR="005F6178" w:rsidRPr="0093742D" w:rsidRDefault="005F6178"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19.</w:t>
      </w:r>
      <w:r w:rsidRPr="0093742D">
        <w:rPr>
          <w:rFonts w:ascii="Times New Roman" w:eastAsia="Times New Roman" w:hAnsi="Times New Roman" w:cs="Times New Roman"/>
          <w:bCs/>
          <w:iCs/>
          <w:kern w:val="32"/>
          <w:sz w:val="24"/>
          <w:szCs w:val="24"/>
          <w:lang w:eastAsia="uk-UA"/>
        </w:rPr>
        <w:t xml:space="preserve"> Пояснювати природу та зміст основних правових явищ і процесів.</w:t>
      </w:r>
    </w:p>
    <w:p w14:paraId="1F434C31" w14:textId="45BAD594" w:rsidR="005F6178" w:rsidRPr="0093742D" w:rsidRDefault="005F6178"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20.</w:t>
      </w:r>
      <w:r w:rsidRPr="0093742D">
        <w:rPr>
          <w:rFonts w:ascii="Times New Roman" w:eastAsia="Times New Roman" w:hAnsi="Times New Roman" w:cs="Times New Roman"/>
          <w:bCs/>
          <w:iCs/>
          <w:kern w:val="32"/>
          <w:sz w:val="24"/>
          <w:szCs w:val="24"/>
          <w:lang w:eastAsia="uk-UA"/>
        </w:rPr>
        <w:t xml:space="preserve"> Виокремлювати і аналізувати юридично значущі факти і робити обґрунтовані правові висновки.</w:t>
      </w:r>
    </w:p>
    <w:p w14:paraId="038E1D61" w14:textId="57E096B5" w:rsidR="005F6178" w:rsidRPr="0093742D" w:rsidRDefault="005F6178"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22.</w:t>
      </w:r>
      <w:r w:rsidRPr="0093742D">
        <w:rPr>
          <w:rFonts w:ascii="Times New Roman" w:eastAsia="Times New Roman" w:hAnsi="Times New Roman" w:cs="Times New Roman"/>
          <w:bCs/>
          <w:iCs/>
          <w:kern w:val="32"/>
          <w:sz w:val="24"/>
          <w:szCs w:val="24"/>
          <w:lang w:eastAsia="uk-UA"/>
        </w:rPr>
        <w:t xml:space="preserve"> Надавати консультації щодо можливих способів захисту прав та інтересів клієнтів у різних правових ситуаціях.</w:t>
      </w:r>
    </w:p>
    <w:p w14:paraId="5704730A" w14:textId="7EF71A34" w:rsidR="005F6178" w:rsidRPr="0093742D" w:rsidRDefault="005F6178" w:rsidP="0093742D">
      <w:pPr>
        <w:shd w:val="clear" w:color="auto" w:fill="FFFFFF"/>
        <w:spacing w:after="0" w:line="240" w:lineRule="auto"/>
        <w:ind w:firstLine="567"/>
        <w:jc w:val="both"/>
        <w:rPr>
          <w:rFonts w:ascii="Times New Roman" w:eastAsia="Times New Roman" w:hAnsi="Times New Roman" w:cs="Times New Roman"/>
          <w:bCs/>
          <w:iCs/>
          <w:kern w:val="32"/>
          <w:sz w:val="24"/>
          <w:szCs w:val="24"/>
          <w:lang w:eastAsia="uk-UA"/>
        </w:rPr>
      </w:pPr>
      <w:r w:rsidRPr="0093742D">
        <w:rPr>
          <w:rFonts w:ascii="Times New Roman" w:eastAsia="Times New Roman" w:hAnsi="Times New Roman" w:cs="Times New Roman"/>
          <w:b/>
          <w:iCs/>
          <w:kern w:val="32"/>
          <w:sz w:val="24"/>
          <w:szCs w:val="24"/>
          <w:lang w:eastAsia="uk-UA"/>
        </w:rPr>
        <w:t>РН 23.</w:t>
      </w:r>
      <w:r w:rsidRPr="0093742D">
        <w:rPr>
          <w:rFonts w:ascii="Times New Roman" w:eastAsia="Times New Roman" w:hAnsi="Times New Roman" w:cs="Times New Roman"/>
          <w:bCs/>
          <w:iCs/>
          <w:kern w:val="32"/>
          <w:sz w:val="24"/>
          <w:szCs w:val="24"/>
          <w:lang w:eastAsia="uk-UA"/>
        </w:rPr>
        <w:t xml:space="preserve"> Формулювати багатоваріантність розв’язання правових проблем (задач) у вирішенні практичних ситуацій.</w:t>
      </w:r>
    </w:p>
    <w:p w14:paraId="51866E8C" w14:textId="77777777" w:rsidR="00770E87" w:rsidRPr="0093742D" w:rsidRDefault="00770E87" w:rsidP="0093742D">
      <w:pPr>
        <w:shd w:val="clear" w:color="auto" w:fill="FFFFFF"/>
        <w:spacing w:after="0" w:line="240" w:lineRule="auto"/>
        <w:ind w:firstLine="567"/>
        <w:jc w:val="center"/>
        <w:rPr>
          <w:rFonts w:ascii="Times New Roman" w:eastAsia="Times New Roman" w:hAnsi="Times New Roman" w:cs="Times New Roman"/>
          <w:bCs/>
          <w:iCs/>
          <w:kern w:val="32"/>
          <w:sz w:val="24"/>
          <w:szCs w:val="24"/>
          <w:lang w:eastAsia="uk-UA"/>
        </w:rPr>
      </w:pPr>
    </w:p>
    <w:p w14:paraId="7ACA9A91" w14:textId="63B2F6B9" w:rsidR="00CE1FCF" w:rsidRPr="0006567F" w:rsidRDefault="00CE1FCF" w:rsidP="005E6300">
      <w:pPr>
        <w:pStyle w:val="aa"/>
        <w:ind w:firstLine="709"/>
        <w:jc w:val="center"/>
        <w:rPr>
          <w:b/>
          <w:sz w:val="24"/>
          <w:szCs w:val="24"/>
        </w:rPr>
      </w:pPr>
      <w:proofErr w:type="spellStart"/>
      <w:r w:rsidRPr="0006567F">
        <w:rPr>
          <w:b/>
          <w:sz w:val="24"/>
          <w:szCs w:val="24"/>
        </w:rPr>
        <w:t>Soft</w:t>
      </w:r>
      <w:proofErr w:type="spellEnd"/>
      <w:r w:rsidRPr="0006567F">
        <w:rPr>
          <w:b/>
          <w:sz w:val="24"/>
          <w:szCs w:val="24"/>
        </w:rPr>
        <w:t xml:space="preserve"> </w:t>
      </w:r>
      <w:proofErr w:type="spellStart"/>
      <w:r w:rsidRPr="0006567F">
        <w:rPr>
          <w:rStyle w:val="af5"/>
          <w:color w:val="212529"/>
          <w:sz w:val="24"/>
          <w:szCs w:val="24"/>
          <w:shd w:val="clear" w:color="auto" w:fill="FFFFFF"/>
        </w:rPr>
        <w:t>S</w:t>
      </w:r>
      <w:r w:rsidRPr="0006567F">
        <w:rPr>
          <w:b/>
          <w:sz w:val="24"/>
          <w:szCs w:val="24"/>
        </w:rPr>
        <w:t>kills</w:t>
      </w:r>
      <w:proofErr w:type="spellEnd"/>
      <w:r w:rsidRPr="0006567F">
        <w:rPr>
          <w:b/>
          <w:sz w:val="24"/>
          <w:szCs w:val="24"/>
        </w:rPr>
        <w:t>, які формуються в освітньому компоненті</w:t>
      </w:r>
    </w:p>
    <w:p w14:paraId="49989D25" w14:textId="77777777" w:rsidR="005109E3" w:rsidRPr="0006567F" w:rsidRDefault="00E0716F" w:rsidP="008A1392">
      <w:pPr>
        <w:pStyle w:val="aa"/>
        <w:ind w:firstLine="567"/>
        <w:jc w:val="both"/>
        <w:rPr>
          <w:sz w:val="24"/>
          <w:szCs w:val="24"/>
        </w:rPr>
      </w:pPr>
      <w:r w:rsidRPr="0006567F">
        <w:rPr>
          <w:sz w:val="24"/>
          <w:szCs w:val="24"/>
        </w:rPr>
        <w:t xml:space="preserve">1. Комунікація </w:t>
      </w:r>
    </w:p>
    <w:p w14:paraId="7ED160A4" w14:textId="77777777" w:rsidR="005109E3" w:rsidRPr="0006567F" w:rsidRDefault="00E0716F" w:rsidP="008A1392">
      <w:pPr>
        <w:pStyle w:val="aa"/>
        <w:ind w:firstLine="567"/>
        <w:jc w:val="both"/>
        <w:rPr>
          <w:sz w:val="24"/>
          <w:szCs w:val="24"/>
        </w:rPr>
      </w:pPr>
      <w:r w:rsidRPr="0006567F">
        <w:rPr>
          <w:sz w:val="24"/>
          <w:szCs w:val="24"/>
        </w:rPr>
        <w:t xml:space="preserve">2. Критичне мислення </w:t>
      </w:r>
    </w:p>
    <w:p w14:paraId="4175695E" w14:textId="77777777" w:rsidR="005109E3" w:rsidRPr="0006567F" w:rsidRDefault="00E0716F" w:rsidP="008A1392">
      <w:pPr>
        <w:pStyle w:val="aa"/>
        <w:ind w:firstLine="567"/>
        <w:jc w:val="both"/>
        <w:rPr>
          <w:sz w:val="24"/>
          <w:szCs w:val="24"/>
        </w:rPr>
      </w:pPr>
      <w:r w:rsidRPr="0006567F">
        <w:rPr>
          <w:sz w:val="24"/>
          <w:szCs w:val="24"/>
        </w:rPr>
        <w:t xml:space="preserve">3. Вирішення проблем  </w:t>
      </w:r>
    </w:p>
    <w:p w14:paraId="5058034E" w14:textId="77777777" w:rsidR="005109E3" w:rsidRPr="0006567F" w:rsidRDefault="00E0716F" w:rsidP="008A1392">
      <w:pPr>
        <w:pStyle w:val="aa"/>
        <w:ind w:firstLine="567"/>
        <w:jc w:val="both"/>
        <w:rPr>
          <w:sz w:val="24"/>
          <w:szCs w:val="24"/>
        </w:rPr>
      </w:pPr>
      <w:r w:rsidRPr="0006567F">
        <w:rPr>
          <w:sz w:val="24"/>
          <w:szCs w:val="24"/>
        </w:rPr>
        <w:t xml:space="preserve">4. Прийняття рішень  </w:t>
      </w:r>
    </w:p>
    <w:p w14:paraId="5B839E1A" w14:textId="77777777" w:rsidR="005109E3" w:rsidRPr="0006567F" w:rsidRDefault="00E0716F" w:rsidP="008A1392">
      <w:pPr>
        <w:pStyle w:val="aa"/>
        <w:ind w:firstLine="567"/>
        <w:jc w:val="both"/>
        <w:rPr>
          <w:sz w:val="24"/>
          <w:szCs w:val="24"/>
        </w:rPr>
      </w:pPr>
      <w:r w:rsidRPr="0006567F">
        <w:rPr>
          <w:sz w:val="24"/>
          <w:szCs w:val="24"/>
        </w:rPr>
        <w:t xml:space="preserve">5. Емоційний інтелект </w:t>
      </w:r>
    </w:p>
    <w:p w14:paraId="63553252" w14:textId="77777777" w:rsidR="005109E3" w:rsidRPr="0006567F" w:rsidRDefault="00E0716F" w:rsidP="008A1392">
      <w:pPr>
        <w:pStyle w:val="aa"/>
        <w:ind w:firstLine="567"/>
        <w:jc w:val="both"/>
        <w:rPr>
          <w:sz w:val="24"/>
          <w:szCs w:val="24"/>
        </w:rPr>
      </w:pPr>
      <w:r w:rsidRPr="0006567F">
        <w:rPr>
          <w:sz w:val="24"/>
          <w:szCs w:val="24"/>
        </w:rPr>
        <w:t xml:space="preserve">6. Ненасильницьке спілкування  </w:t>
      </w:r>
    </w:p>
    <w:p w14:paraId="56785CB0" w14:textId="77777777" w:rsidR="005109E3" w:rsidRPr="0006567F" w:rsidRDefault="00E0716F" w:rsidP="008A1392">
      <w:pPr>
        <w:pStyle w:val="aa"/>
        <w:ind w:firstLine="567"/>
        <w:jc w:val="both"/>
        <w:rPr>
          <w:sz w:val="24"/>
          <w:szCs w:val="24"/>
        </w:rPr>
      </w:pPr>
      <w:r w:rsidRPr="0006567F">
        <w:rPr>
          <w:sz w:val="24"/>
          <w:szCs w:val="24"/>
        </w:rPr>
        <w:t xml:space="preserve">7. Управління знаннями </w:t>
      </w:r>
    </w:p>
    <w:p w14:paraId="6288B12A" w14:textId="77777777" w:rsidR="005109E3" w:rsidRPr="0006567F" w:rsidRDefault="00E0716F" w:rsidP="008A1392">
      <w:pPr>
        <w:pStyle w:val="aa"/>
        <w:ind w:firstLine="567"/>
        <w:jc w:val="both"/>
        <w:rPr>
          <w:sz w:val="24"/>
          <w:szCs w:val="24"/>
        </w:rPr>
      </w:pPr>
      <w:r w:rsidRPr="0006567F">
        <w:rPr>
          <w:sz w:val="24"/>
          <w:szCs w:val="24"/>
        </w:rPr>
        <w:t xml:space="preserve">8. Робота в режимі невизначеності </w:t>
      </w:r>
    </w:p>
    <w:p w14:paraId="3101814F" w14:textId="77777777" w:rsidR="00CE1FCF" w:rsidRPr="0006567F" w:rsidRDefault="00E0716F" w:rsidP="008A1392">
      <w:pPr>
        <w:pStyle w:val="aa"/>
        <w:ind w:firstLine="567"/>
        <w:jc w:val="both"/>
        <w:rPr>
          <w:sz w:val="24"/>
          <w:szCs w:val="24"/>
        </w:rPr>
      </w:pPr>
      <w:r w:rsidRPr="0006567F">
        <w:rPr>
          <w:sz w:val="24"/>
          <w:szCs w:val="24"/>
        </w:rPr>
        <w:t>9.</w:t>
      </w:r>
      <w:r w:rsidR="002D6807" w:rsidRPr="0006567F">
        <w:rPr>
          <w:sz w:val="24"/>
          <w:szCs w:val="24"/>
        </w:rPr>
        <w:t xml:space="preserve"> </w:t>
      </w:r>
      <w:r w:rsidRPr="0006567F">
        <w:rPr>
          <w:sz w:val="24"/>
          <w:szCs w:val="24"/>
        </w:rPr>
        <w:t>Самоаналіз і саморефлексія.</w:t>
      </w:r>
    </w:p>
    <w:p w14:paraId="21CA8081" w14:textId="76146C16" w:rsidR="002D6807" w:rsidRPr="0006567F" w:rsidRDefault="002D6807" w:rsidP="008A1392">
      <w:pPr>
        <w:pStyle w:val="aa"/>
        <w:ind w:firstLine="567"/>
        <w:jc w:val="both"/>
        <w:rPr>
          <w:sz w:val="24"/>
          <w:szCs w:val="24"/>
        </w:rPr>
      </w:pPr>
    </w:p>
    <w:p w14:paraId="625EB80A" w14:textId="77777777" w:rsidR="00247306" w:rsidRPr="0006567F" w:rsidRDefault="00247306" w:rsidP="00CE1FCF">
      <w:pPr>
        <w:shd w:val="clear" w:color="auto" w:fill="FFFFFF"/>
        <w:spacing w:after="0" w:line="240" w:lineRule="auto"/>
        <w:jc w:val="center"/>
        <w:rPr>
          <w:rFonts w:ascii="Times New Roman" w:hAnsi="Times New Roman" w:cs="Times New Roman"/>
          <w:b/>
          <w:sz w:val="24"/>
          <w:szCs w:val="24"/>
        </w:rPr>
      </w:pPr>
    </w:p>
    <w:p w14:paraId="055CA2A1" w14:textId="77777777" w:rsidR="00247306" w:rsidRPr="0006567F" w:rsidRDefault="00247306" w:rsidP="00CE1FCF">
      <w:pPr>
        <w:shd w:val="clear" w:color="auto" w:fill="FFFFFF"/>
        <w:spacing w:after="0" w:line="240" w:lineRule="auto"/>
        <w:jc w:val="center"/>
        <w:rPr>
          <w:rFonts w:ascii="Times New Roman" w:hAnsi="Times New Roman" w:cs="Times New Roman"/>
          <w:b/>
          <w:sz w:val="24"/>
          <w:szCs w:val="24"/>
        </w:rPr>
      </w:pPr>
    </w:p>
    <w:p w14:paraId="70B08F4E" w14:textId="66C742DA" w:rsidR="00CE1FCF" w:rsidRPr="0006567F" w:rsidRDefault="00CE1FCF" w:rsidP="00CE1FCF">
      <w:pPr>
        <w:shd w:val="clear" w:color="auto" w:fill="FFFFFF"/>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Обсяг освітнього компонента</w:t>
      </w:r>
    </w:p>
    <w:p w14:paraId="40769740" w14:textId="77777777" w:rsidR="00E0716F" w:rsidRPr="0006567F" w:rsidRDefault="00E0716F" w:rsidP="00D01E4C">
      <w:pPr>
        <w:shd w:val="clear" w:color="auto" w:fill="FFFFFF"/>
        <w:spacing w:after="0" w:line="240" w:lineRule="auto"/>
        <w:jc w:val="both"/>
        <w:rPr>
          <w:rFonts w:ascii="Times New Roman" w:hAnsi="Times New Roman" w:cs="Times New Roman"/>
          <w:sz w:val="24"/>
          <w:szCs w:val="24"/>
        </w:rPr>
      </w:pPr>
    </w:p>
    <w:tbl>
      <w:tblPr>
        <w:tblW w:w="10206" w:type="dxa"/>
        <w:tblInd w:w="100" w:type="dxa"/>
        <w:tblLayout w:type="fixed"/>
        <w:tblLook w:val="04A0" w:firstRow="1" w:lastRow="0" w:firstColumn="1" w:lastColumn="0" w:noHBand="0" w:noVBand="1"/>
      </w:tblPr>
      <w:tblGrid>
        <w:gridCol w:w="1985"/>
        <w:gridCol w:w="1559"/>
        <w:gridCol w:w="1843"/>
        <w:gridCol w:w="1701"/>
        <w:gridCol w:w="1417"/>
        <w:gridCol w:w="1701"/>
      </w:tblGrid>
      <w:tr w:rsidR="00E0716F" w:rsidRPr="0006567F" w14:paraId="042D267F"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54C17" w14:textId="77777777" w:rsidR="00E0716F" w:rsidRPr="0006567F" w:rsidRDefault="00E0716F" w:rsidP="002C25D4">
            <w:pPr>
              <w:spacing w:after="0" w:line="240" w:lineRule="auto"/>
              <w:jc w:val="center"/>
              <w:rPr>
                <w:rFonts w:ascii="Times New Roman" w:hAnsi="Times New Roman" w:cs="Times New Roman"/>
                <w:color w:val="000000"/>
                <w:sz w:val="24"/>
                <w:szCs w:val="24"/>
              </w:rPr>
            </w:pPr>
            <w:r w:rsidRPr="0006567F">
              <w:rPr>
                <w:rFonts w:ascii="Times New Roman" w:hAnsi="Times New Roman" w:cs="Times New Roman"/>
                <w:b/>
                <w:color w:val="000000"/>
                <w:sz w:val="24"/>
                <w:szCs w:val="24"/>
              </w:rPr>
              <w:t>Вид заняття</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A94E008" w14:textId="77777777" w:rsidR="00E0716F" w:rsidRPr="0006567F" w:rsidRDefault="00E0716F"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Лекці</w:t>
            </w:r>
            <w:r w:rsidR="005109E3" w:rsidRPr="0006567F">
              <w:rPr>
                <w:rFonts w:ascii="Times New Roman" w:hAnsi="Times New Roman" w:cs="Times New Roman"/>
                <w:b/>
                <w:color w:val="000000"/>
                <w:sz w:val="24"/>
                <w:szCs w:val="24"/>
              </w:rPr>
              <w:t>я</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C6345EE" w14:textId="77777777" w:rsidR="00E0716F" w:rsidRPr="0006567F" w:rsidRDefault="005109E3"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sz w:val="24"/>
                <w:szCs w:val="24"/>
              </w:rPr>
              <w:t>Семінарське</w:t>
            </w:r>
            <w:r w:rsidR="002C25D4" w:rsidRPr="0006567F">
              <w:rPr>
                <w:rFonts w:ascii="Times New Roman" w:hAnsi="Times New Roman" w:cs="Times New Roman"/>
                <w:b/>
                <w:sz w:val="24"/>
                <w:szCs w:val="24"/>
              </w:rPr>
              <w:t xml:space="preserve"> </w:t>
            </w:r>
            <w:r w:rsidRPr="0006567F">
              <w:rPr>
                <w:rFonts w:ascii="Times New Roman" w:hAnsi="Times New Roman" w:cs="Times New Roman"/>
                <w:b/>
                <w:sz w:val="24"/>
                <w:szCs w:val="24"/>
              </w:rPr>
              <w:t>заняття</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677EB00C" w14:textId="77777777" w:rsidR="00E0716F" w:rsidRPr="0006567F" w:rsidRDefault="00B55D54"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С</w:t>
            </w:r>
            <w:r w:rsidR="00E0716F" w:rsidRPr="0006567F">
              <w:rPr>
                <w:rFonts w:ascii="Times New Roman" w:hAnsi="Times New Roman" w:cs="Times New Roman"/>
                <w:b/>
                <w:color w:val="000000"/>
                <w:sz w:val="24"/>
                <w:szCs w:val="24"/>
              </w:rPr>
              <w:t>амостійна робота</w:t>
            </w:r>
          </w:p>
        </w:tc>
        <w:tc>
          <w:tcPr>
            <w:tcW w:w="1417" w:type="dxa"/>
            <w:tcBorders>
              <w:top w:val="single" w:sz="8" w:space="0" w:color="000000"/>
              <w:left w:val="single" w:sz="4" w:space="0" w:color="000000"/>
              <w:bottom w:val="single" w:sz="8" w:space="0" w:color="000000"/>
              <w:right w:val="single" w:sz="8" w:space="0" w:color="000000"/>
            </w:tcBorders>
          </w:tcPr>
          <w:p w14:paraId="0234AE7B" w14:textId="77777777" w:rsidR="00E0716F" w:rsidRPr="0006567F" w:rsidRDefault="00E0716F"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Практика</w:t>
            </w:r>
          </w:p>
        </w:tc>
        <w:tc>
          <w:tcPr>
            <w:tcW w:w="1701" w:type="dxa"/>
            <w:tcBorders>
              <w:top w:val="single" w:sz="8" w:space="0" w:color="000000"/>
              <w:left w:val="single" w:sz="4" w:space="0" w:color="000000"/>
              <w:bottom w:val="single" w:sz="8" w:space="0" w:color="000000"/>
              <w:right w:val="single" w:sz="8" w:space="0" w:color="000000"/>
            </w:tcBorders>
          </w:tcPr>
          <w:p w14:paraId="3A164A4C" w14:textId="77777777" w:rsidR="00E0716F" w:rsidRPr="0006567F" w:rsidRDefault="00E0716F" w:rsidP="002C25D4">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Загальна кількість</w:t>
            </w:r>
            <w:r w:rsidR="00B55D54" w:rsidRPr="0006567F">
              <w:rPr>
                <w:rFonts w:ascii="Times New Roman" w:hAnsi="Times New Roman" w:cs="Times New Roman"/>
                <w:b/>
                <w:color w:val="000000"/>
                <w:sz w:val="24"/>
                <w:szCs w:val="24"/>
              </w:rPr>
              <w:t xml:space="preserve"> годин</w:t>
            </w:r>
          </w:p>
        </w:tc>
      </w:tr>
      <w:tr w:rsidR="00E0716F" w:rsidRPr="0006567F" w14:paraId="72DE13E0"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A9B4B" w14:textId="77777777" w:rsidR="00CE1FCF" w:rsidRPr="0006567F" w:rsidRDefault="00E0716F" w:rsidP="00C16972">
            <w:pPr>
              <w:spacing w:after="0" w:line="240" w:lineRule="auto"/>
              <w:jc w:val="center"/>
              <w:rPr>
                <w:rFonts w:ascii="Times New Roman" w:hAnsi="Times New Roman" w:cs="Times New Roman"/>
                <w:color w:val="000000"/>
                <w:sz w:val="24"/>
                <w:szCs w:val="24"/>
              </w:rPr>
            </w:pPr>
            <w:r w:rsidRPr="0006567F">
              <w:rPr>
                <w:rFonts w:ascii="Times New Roman" w:hAnsi="Times New Roman" w:cs="Times New Roman"/>
                <w:color w:val="000000"/>
                <w:sz w:val="24"/>
                <w:szCs w:val="24"/>
              </w:rPr>
              <w:t>Кількість годин</w:t>
            </w:r>
          </w:p>
          <w:p w14:paraId="24947F30" w14:textId="77777777" w:rsidR="00E0716F" w:rsidRPr="0006567F" w:rsidRDefault="00E0716F" w:rsidP="00C16972">
            <w:pPr>
              <w:spacing w:after="0" w:line="240" w:lineRule="auto"/>
              <w:jc w:val="center"/>
              <w:rPr>
                <w:rFonts w:ascii="Times New Roman" w:hAnsi="Times New Roman" w:cs="Times New Roman"/>
                <w:b/>
                <w:i/>
                <w:color w:val="000000"/>
                <w:sz w:val="24"/>
                <w:szCs w:val="24"/>
              </w:rPr>
            </w:pPr>
            <w:r w:rsidRPr="0006567F">
              <w:rPr>
                <w:rFonts w:ascii="Times New Roman" w:hAnsi="Times New Roman" w:cs="Times New Roman"/>
                <w:b/>
                <w:i/>
                <w:color w:val="000000"/>
                <w:sz w:val="24"/>
                <w:szCs w:val="24"/>
              </w:rPr>
              <w:t>Денна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FE02056" w14:textId="260BDDD8" w:rsidR="00E0716F" w:rsidRPr="00DE1E3C" w:rsidRDefault="00DE1E3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28</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04458386" w14:textId="740F5EC2" w:rsidR="00E0716F" w:rsidRPr="00DE1E3C" w:rsidRDefault="00DE1E3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24</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9D35DF4" w14:textId="6D361D9A" w:rsidR="00E0716F" w:rsidRPr="00DE1E3C" w:rsidRDefault="00DE1E3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68</w:t>
            </w:r>
          </w:p>
        </w:tc>
        <w:tc>
          <w:tcPr>
            <w:tcW w:w="1417" w:type="dxa"/>
            <w:tcBorders>
              <w:top w:val="single" w:sz="8" w:space="0" w:color="000000"/>
              <w:left w:val="single" w:sz="4" w:space="0" w:color="000000"/>
              <w:bottom w:val="single" w:sz="8" w:space="0" w:color="000000"/>
              <w:right w:val="single" w:sz="8" w:space="0" w:color="000000"/>
            </w:tcBorders>
          </w:tcPr>
          <w:p w14:paraId="3CC85546" w14:textId="6A7D40AB" w:rsidR="00E0716F" w:rsidRPr="00DE1E3C" w:rsidRDefault="005E0DA7" w:rsidP="005E0DA7">
            <w:pPr>
              <w:spacing w:after="0" w:line="240" w:lineRule="auto"/>
              <w:jc w:val="center"/>
              <w:rPr>
                <w:rFonts w:ascii="Times New Roman" w:hAnsi="Times New Roman" w:cs="Times New Roman"/>
                <w:b/>
                <w:color w:val="000000"/>
                <w:sz w:val="24"/>
                <w:szCs w:val="24"/>
              </w:rPr>
            </w:pPr>
            <w:r w:rsidRPr="00DE1E3C">
              <w:rPr>
                <w:rFonts w:ascii="Times New Roman" w:hAnsi="Times New Roman" w:cs="Times New Roman"/>
                <w:b/>
                <w:color w:val="000000"/>
                <w:sz w:val="24"/>
                <w:szCs w:val="24"/>
              </w:rPr>
              <w:t>-</w:t>
            </w:r>
          </w:p>
        </w:tc>
        <w:tc>
          <w:tcPr>
            <w:tcW w:w="1701" w:type="dxa"/>
            <w:tcBorders>
              <w:top w:val="single" w:sz="8" w:space="0" w:color="000000"/>
              <w:left w:val="single" w:sz="4" w:space="0" w:color="000000"/>
              <w:bottom w:val="single" w:sz="8" w:space="0" w:color="000000"/>
              <w:right w:val="single" w:sz="8" w:space="0" w:color="000000"/>
            </w:tcBorders>
          </w:tcPr>
          <w:p w14:paraId="6C7C2D2D" w14:textId="152B78B1" w:rsidR="00E0716F" w:rsidRPr="00DE1E3C" w:rsidRDefault="00DE1E3C" w:rsidP="002C25D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r w:rsidR="00D83F85" w:rsidRPr="00DE1E3C">
              <w:rPr>
                <w:rFonts w:ascii="Times New Roman" w:hAnsi="Times New Roman" w:cs="Times New Roman"/>
                <w:b/>
                <w:color w:val="000000"/>
                <w:sz w:val="24"/>
                <w:szCs w:val="24"/>
              </w:rPr>
              <w:t>0</w:t>
            </w:r>
            <w:r w:rsidR="00E0716F" w:rsidRPr="00DE1E3C">
              <w:rPr>
                <w:rFonts w:ascii="Times New Roman" w:hAnsi="Times New Roman" w:cs="Times New Roman"/>
                <w:b/>
                <w:color w:val="000000"/>
                <w:sz w:val="24"/>
                <w:szCs w:val="24"/>
              </w:rPr>
              <w:t>/</w:t>
            </w:r>
            <w:r>
              <w:rPr>
                <w:rFonts w:ascii="Times New Roman" w:hAnsi="Times New Roman" w:cs="Times New Roman"/>
                <w:b/>
                <w:color w:val="000000"/>
                <w:sz w:val="24"/>
                <w:szCs w:val="24"/>
              </w:rPr>
              <w:t>4</w:t>
            </w:r>
            <w:r w:rsidR="00E0716F" w:rsidRPr="00DE1E3C">
              <w:rPr>
                <w:rFonts w:ascii="Times New Roman" w:hAnsi="Times New Roman" w:cs="Times New Roman"/>
                <w:b/>
                <w:color w:val="000000"/>
                <w:sz w:val="24"/>
                <w:szCs w:val="24"/>
              </w:rPr>
              <w:t xml:space="preserve"> </w:t>
            </w:r>
            <w:proofErr w:type="spellStart"/>
            <w:r w:rsidR="00E0716F" w:rsidRPr="00DE1E3C">
              <w:rPr>
                <w:rFonts w:ascii="Times New Roman" w:hAnsi="Times New Roman" w:cs="Times New Roman"/>
                <w:b/>
                <w:color w:val="000000"/>
                <w:sz w:val="24"/>
                <w:szCs w:val="24"/>
              </w:rPr>
              <w:t>кр</w:t>
            </w:r>
            <w:proofErr w:type="spellEnd"/>
            <w:r w:rsidR="00E0716F" w:rsidRPr="00DE1E3C">
              <w:rPr>
                <w:rFonts w:ascii="Times New Roman" w:hAnsi="Times New Roman" w:cs="Times New Roman"/>
                <w:b/>
                <w:color w:val="000000"/>
                <w:sz w:val="24"/>
                <w:szCs w:val="24"/>
              </w:rPr>
              <w:t>.</w:t>
            </w:r>
          </w:p>
        </w:tc>
      </w:tr>
      <w:tr w:rsidR="00E0716F" w:rsidRPr="0006567F" w14:paraId="3A07AA28"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D7462" w14:textId="77777777" w:rsidR="00E0716F" w:rsidRPr="0006567F" w:rsidRDefault="00E0716F" w:rsidP="00C16972">
            <w:pPr>
              <w:spacing w:after="0" w:line="240" w:lineRule="auto"/>
              <w:jc w:val="center"/>
              <w:rPr>
                <w:rFonts w:ascii="Times New Roman" w:hAnsi="Times New Roman" w:cs="Times New Roman"/>
                <w:color w:val="000000"/>
                <w:sz w:val="24"/>
                <w:szCs w:val="24"/>
              </w:rPr>
            </w:pPr>
            <w:r w:rsidRPr="0006567F">
              <w:rPr>
                <w:rFonts w:ascii="Times New Roman" w:hAnsi="Times New Roman" w:cs="Times New Roman"/>
                <w:color w:val="000000"/>
                <w:sz w:val="24"/>
                <w:szCs w:val="24"/>
              </w:rPr>
              <w:t>Кількість годин</w:t>
            </w:r>
          </w:p>
          <w:p w14:paraId="35569EC1" w14:textId="77777777" w:rsidR="00E0716F" w:rsidRPr="0006567F" w:rsidRDefault="00E0716F" w:rsidP="00C16972">
            <w:pPr>
              <w:spacing w:after="0" w:line="240" w:lineRule="auto"/>
              <w:jc w:val="center"/>
              <w:rPr>
                <w:rFonts w:ascii="Times New Roman" w:hAnsi="Times New Roman" w:cs="Times New Roman"/>
                <w:b/>
                <w:i/>
                <w:color w:val="000000"/>
                <w:sz w:val="24"/>
                <w:szCs w:val="24"/>
              </w:rPr>
            </w:pPr>
            <w:r w:rsidRPr="0006567F">
              <w:rPr>
                <w:rFonts w:ascii="Times New Roman" w:hAnsi="Times New Roman" w:cs="Times New Roman"/>
                <w:b/>
                <w:i/>
                <w:color w:val="000000"/>
                <w:sz w:val="24"/>
                <w:szCs w:val="24"/>
              </w:rPr>
              <w:lastRenderedPageBreak/>
              <w:t>Заочна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57153312" w14:textId="62DEB8B1" w:rsidR="00E0716F" w:rsidRPr="00DE1E3C" w:rsidRDefault="00DE1E3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lastRenderedPageBreak/>
              <w:t>20</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63551506" w14:textId="5DF741E8" w:rsidR="00E0716F" w:rsidRPr="00DE1E3C" w:rsidRDefault="00DE1E3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18</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52147F10" w14:textId="5577FE03" w:rsidR="00E0716F" w:rsidRPr="00DE1E3C" w:rsidRDefault="00DE1E3C" w:rsidP="002C25D4">
            <w:pPr>
              <w:spacing w:after="0" w:line="240" w:lineRule="auto"/>
              <w:jc w:val="center"/>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82</w:t>
            </w:r>
          </w:p>
        </w:tc>
        <w:tc>
          <w:tcPr>
            <w:tcW w:w="1417" w:type="dxa"/>
            <w:tcBorders>
              <w:top w:val="single" w:sz="8" w:space="0" w:color="000000"/>
              <w:left w:val="single" w:sz="4" w:space="0" w:color="000000"/>
              <w:bottom w:val="single" w:sz="8" w:space="0" w:color="000000"/>
              <w:right w:val="single" w:sz="8" w:space="0" w:color="000000"/>
            </w:tcBorders>
          </w:tcPr>
          <w:p w14:paraId="775B7AA0" w14:textId="6226C487" w:rsidR="00E0716F" w:rsidRPr="00DE1E3C" w:rsidRDefault="005E0DA7" w:rsidP="002C25D4">
            <w:pPr>
              <w:spacing w:after="0" w:line="240" w:lineRule="auto"/>
              <w:jc w:val="center"/>
              <w:rPr>
                <w:rFonts w:ascii="Times New Roman" w:hAnsi="Times New Roman" w:cs="Times New Roman"/>
                <w:b/>
                <w:color w:val="000000"/>
                <w:sz w:val="24"/>
                <w:szCs w:val="24"/>
              </w:rPr>
            </w:pPr>
            <w:r w:rsidRPr="00DE1E3C">
              <w:rPr>
                <w:rFonts w:ascii="Times New Roman" w:hAnsi="Times New Roman" w:cs="Times New Roman"/>
                <w:b/>
                <w:color w:val="000000"/>
                <w:sz w:val="24"/>
                <w:szCs w:val="24"/>
              </w:rPr>
              <w:t>-</w:t>
            </w:r>
          </w:p>
        </w:tc>
        <w:tc>
          <w:tcPr>
            <w:tcW w:w="1701" w:type="dxa"/>
            <w:tcBorders>
              <w:top w:val="single" w:sz="8" w:space="0" w:color="000000"/>
              <w:left w:val="single" w:sz="4" w:space="0" w:color="000000"/>
              <w:bottom w:val="single" w:sz="8" w:space="0" w:color="000000"/>
              <w:right w:val="single" w:sz="8" w:space="0" w:color="000000"/>
            </w:tcBorders>
          </w:tcPr>
          <w:p w14:paraId="0B7C48F6" w14:textId="67F0E044" w:rsidR="00E0716F" w:rsidRPr="00DE1E3C" w:rsidRDefault="00DE1E3C" w:rsidP="002C25D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12</w:t>
            </w:r>
            <w:r w:rsidR="00D83F85" w:rsidRPr="00DE1E3C">
              <w:rPr>
                <w:rFonts w:ascii="Times New Roman" w:hAnsi="Times New Roman" w:cs="Times New Roman"/>
                <w:b/>
                <w:color w:val="000000"/>
                <w:sz w:val="24"/>
                <w:szCs w:val="24"/>
              </w:rPr>
              <w:t>0</w:t>
            </w:r>
            <w:r w:rsidR="00E0716F" w:rsidRPr="00DE1E3C">
              <w:rPr>
                <w:rFonts w:ascii="Times New Roman" w:hAnsi="Times New Roman" w:cs="Times New Roman"/>
                <w:b/>
                <w:color w:val="000000"/>
                <w:sz w:val="24"/>
                <w:szCs w:val="24"/>
              </w:rPr>
              <w:t>/</w:t>
            </w:r>
            <w:r>
              <w:rPr>
                <w:rFonts w:ascii="Times New Roman" w:hAnsi="Times New Roman" w:cs="Times New Roman"/>
                <w:b/>
                <w:color w:val="000000"/>
                <w:sz w:val="24"/>
                <w:szCs w:val="24"/>
              </w:rPr>
              <w:t>4</w:t>
            </w:r>
            <w:r w:rsidR="00E0716F" w:rsidRPr="00DE1E3C">
              <w:rPr>
                <w:rFonts w:ascii="Times New Roman" w:hAnsi="Times New Roman" w:cs="Times New Roman"/>
                <w:b/>
                <w:color w:val="000000"/>
                <w:sz w:val="24"/>
                <w:szCs w:val="24"/>
              </w:rPr>
              <w:t xml:space="preserve"> </w:t>
            </w:r>
            <w:proofErr w:type="spellStart"/>
            <w:r w:rsidR="00E0716F" w:rsidRPr="00DE1E3C">
              <w:rPr>
                <w:rFonts w:ascii="Times New Roman" w:hAnsi="Times New Roman" w:cs="Times New Roman"/>
                <w:b/>
                <w:color w:val="000000"/>
                <w:sz w:val="24"/>
                <w:szCs w:val="24"/>
              </w:rPr>
              <w:t>кр</w:t>
            </w:r>
            <w:proofErr w:type="spellEnd"/>
            <w:r w:rsidR="00E0716F" w:rsidRPr="00DE1E3C">
              <w:rPr>
                <w:rFonts w:ascii="Times New Roman" w:hAnsi="Times New Roman" w:cs="Times New Roman"/>
                <w:b/>
                <w:color w:val="000000"/>
                <w:sz w:val="24"/>
                <w:szCs w:val="24"/>
              </w:rPr>
              <w:t>.</w:t>
            </w:r>
          </w:p>
        </w:tc>
      </w:tr>
    </w:tbl>
    <w:p w14:paraId="1B812348" w14:textId="77777777" w:rsidR="00E55692" w:rsidRPr="0006567F" w:rsidRDefault="00E55692" w:rsidP="000720CD">
      <w:pPr>
        <w:spacing w:after="0" w:line="240" w:lineRule="auto"/>
        <w:ind w:firstLine="567"/>
        <w:jc w:val="both"/>
        <w:rPr>
          <w:rFonts w:ascii="Times New Roman" w:hAnsi="Times New Roman" w:cs="Times New Roman"/>
          <w:i/>
          <w:color w:val="000000"/>
          <w:sz w:val="24"/>
          <w:szCs w:val="24"/>
        </w:rPr>
      </w:pPr>
    </w:p>
    <w:p w14:paraId="5317A17D" w14:textId="280721E2" w:rsidR="00E0716F" w:rsidRPr="0006567F" w:rsidRDefault="00E0716F" w:rsidP="000720CD">
      <w:pPr>
        <w:spacing w:after="0" w:line="240" w:lineRule="auto"/>
        <w:ind w:firstLine="567"/>
        <w:jc w:val="both"/>
        <w:rPr>
          <w:rFonts w:ascii="Times New Roman" w:hAnsi="Times New Roman" w:cs="Times New Roman"/>
          <w:i/>
          <w:color w:val="000000"/>
          <w:sz w:val="24"/>
          <w:szCs w:val="24"/>
        </w:rPr>
      </w:pPr>
      <w:r w:rsidRPr="0006567F">
        <w:rPr>
          <w:rFonts w:ascii="Times New Roman" w:hAnsi="Times New Roman" w:cs="Times New Roman"/>
          <w:i/>
          <w:color w:val="000000"/>
          <w:sz w:val="24"/>
          <w:szCs w:val="24"/>
        </w:rPr>
        <w:t xml:space="preserve">Підсумкова (семестрова) форма контролю – </w:t>
      </w:r>
      <w:r w:rsidR="00606108" w:rsidRPr="0006567F">
        <w:rPr>
          <w:rFonts w:ascii="Times New Roman" w:hAnsi="Times New Roman" w:cs="Times New Roman"/>
          <w:i/>
          <w:color w:val="000000"/>
          <w:sz w:val="24"/>
          <w:szCs w:val="24"/>
        </w:rPr>
        <w:t>іспит</w:t>
      </w:r>
    </w:p>
    <w:p w14:paraId="7CAA8EAF" w14:textId="77777777" w:rsidR="00E55692" w:rsidRPr="0006567F" w:rsidRDefault="00E55692" w:rsidP="00407729">
      <w:pPr>
        <w:spacing w:after="0" w:line="240" w:lineRule="auto"/>
        <w:jc w:val="center"/>
        <w:rPr>
          <w:rFonts w:ascii="Times New Roman" w:hAnsi="Times New Roman" w:cs="Times New Roman"/>
          <w:b/>
          <w:color w:val="000000"/>
          <w:sz w:val="24"/>
          <w:szCs w:val="24"/>
        </w:rPr>
      </w:pPr>
    </w:p>
    <w:p w14:paraId="74573013" w14:textId="44333CA6" w:rsidR="00661AB1" w:rsidRPr="0006567F" w:rsidRDefault="00661AB1" w:rsidP="00407729">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Політика освітнього компонента</w:t>
      </w:r>
      <w:r w:rsidR="00072AC7" w:rsidRPr="0006567F">
        <w:rPr>
          <w:rFonts w:ascii="Times New Roman" w:hAnsi="Times New Roman" w:cs="Times New Roman"/>
          <w:b/>
          <w:color w:val="000000"/>
          <w:sz w:val="24"/>
          <w:szCs w:val="24"/>
        </w:rPr>
        <w:t xml:space="preserve"> </w:t>
      </w:r>
    </w:p>
    <w:p w14:paraId="4FDC3AB8" w14:textId="77777777" w:rsidR="00661AB1" w:rsidRPr="0006567F" w:rsidRDefault="00661AB1" w:rsidP="00407729">
      <w:pPr>
        <w:spacing w:after="0" w:line="240" w:lineRule="auto"/>
        <w:jc w:val="center"/>
        <w:rPr>
          <w:rFonts w:ascii="Times New Roman" w:hAnsi="Times New Roman" w:cs="Times New Roman"/>
          <w:b/>
          <w:caps/>
          <w:color w:val="000000"/>
          <w:sz w:val="24"/>
          <w:szCs w:val="24"/>
        </w:rPr>
      </w:pPr>
    </w:p>
    <w:p w14:paraId="4DED74F5" w14:textId="2A732CB7" w:rsidR="00097278" w:rsidRPr="0006567F" w:rsidRDefault="005054E3" w:rsidP="00D55C02">
      <w:pPr>
        <w:spacing w:after="0" w:line="240" w:lineRule="auto"/>
        <w:ind w:firstLine="567"/>
        <w:jc w:val="both"/>
      </w:pPr>
      <w:r w:rsidRPr="0006567F">
        <w:rPr>
          <w:rFonts w:ascii="Times New Roman" w:hAnsi="Times New Roman" w:cs="Times New Roman"/>
          <w:color w:val="000000"/>
          <w:sz w:val="24"/>
          <w:szCs w:val="24"/>
        </w:rPr>
        <w:t>Політика освітнього компонента</w:t>
      </w:r>
      <w:r w:rsidR="00AE6CFE" w:rsidRPr="0006567F">
        <w:rPr>
          <w:rFonts w:ascii="Times New Roman" w:hAnsi="Times New Roman" w:cs="Times New Roman"/>
          <w:color w:val="000000"/>
          <w:sz w:val="24"/>
          <w:szCs w:val="24"/>
        </w:rPr>
        <w:t xml:space="preserve"> – це </w:t>
      </w:r>
      <w:r w:rsidRPr="0006567F">
        <w:rPr>
          <w:rFonts w:ascii="Times New Roman" w:hAnsi="Times New Roman" w:cs="Times New Roman"/>
          <w:color w:val="000000"/>
          <w:sz w:val="24"/>
          <w:szCs w:val="24"/>
        </w:rPr>
        <w:t>систем</w:t>
      </w:r>
      <w:r w:rsidR="00D55C02" w:rsidRPr="0006567F">
        <w:rPr>
          <w:rFonts w:ascii="Times New Roman" w:hAnsi="Times New Roman" w:cs="Times New Roman"/>
          <w:color w:val="000000"/>
          <w:sz w:val="24"/>
          <w:szCs w:val="24"/>
        </w:rPr>
        <w:t>а</w:t>
      </w:r>
      <w:r w:rsidRPr="0006567F">
        <w:rPr>
          <w:rFonts w:ascii="Times New Roman" w:hAnsi="Times New Roman" w:cs="Times New Roman"/>
          <w:color w:val="000000"/>
          <w:sz w:val="24"/>
          <w:szCs w:val="24"/>
        </w:rPr>
        <w:t xml:space="preserve"> вимог, які викладач ставить до здобувача вищої освіти при вивченні</w:t>
      </w:r>
      <w:r w:rsidR="00097278" w:rsidRPr="0006567F">
        <w:rPr>
          <w:rFonts w:ascii="Times New Roman" w:hAnsi="Times New Roman" w:cs="Times New Roman"/>
          <w:color w:val="000000"/>
          <w:sz w:val="24"/>
          <w:szCs w:val="24"/>
        </w:rPr>
        <w:t xml:space="preserve"> навчальної дисципліни </w:t>
      </w:r>
      <w:r w:rsidR="00B8049D" w:rsidRPr="0006567F">
        <w:rPr>
          <w:rFonts w:ascii="Times New Roman" w:hAnsi="Times New Roman" w:cs="Times New Roman"/>
          <w:color w:val="000000"/>
          <w:sz w:val="24"/>
          <w:szCs w:val="24"/>
        </w:rPr>
        <w:t>«</w:t>
      </w:r>
      <w:r w:rsidR="003D4127" w:rsidRPr="0006567F">
        <w:rPr>
          <w:rFonts w:ascii="Times New Roman" w:hAnsi="Times New Roman" w:cs="Times New Roman"/>
          <w:color w:val="000000"/>
          <w:sz w:val="24"/>
          <w:szCs w:val="24"/>
        </w:rPr>
        <w:t>Адміністративне</w:t>
      </w:r>
      <w:r w:rsidR="00B8049D" w:rsidRPr="0006567F">
        <w:rPr>
          <w:rFonts w:ascii="Times New Roman" w:hAnsi="Times New Roman" w:cs="Times New Roman"/>
          <w:color w:val="000000"/>
          <w:sz w:val="24"/>
          <w:szCs w:val="24"/>
        </w:rPr>
        <w:t xml:space="preserve"> процесуальне право</w:t>
      </w:r>
      <w:r w:rsidR="00097278" w:rsidRPr="0006567F">
        <w:rPr>
          <w:rFonts w:ascii="Times New Roman" w:hAnsi="Times New Roman" w:cs="Times New Roman"/>
          <w:color w:val="000000"/>
          <w:sz w:val="24"/>
          <w:szCs w:val="24"/>
        </w:rPr>
        <w:t>».</w:t>
      </w:r>
    </w:p>
    <w:p w14:paraId="50436A29" w14:textId="5968B47B" w:rsidR="00D55C02" w:rsidRPr="0006567F" w:rsidRDefault="005054E3" w:rsidP="00D55C02">
      <w:pP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Вимоги стосу</w:t>
      </w:r>
      <w:r w:rsidR="00D55C02" w:rsidRPr="0006567F">
        <w:rPr>
          <w:rFonts w:ascii="Times New Roman" w:hAnsi="Times New Roman" w:cs="Times New Roman"/>
          <w:color w:val="000000"/>
          <w:sz w:val="24"/>
          <w:szCs w:val="24"/>
        </w:rPr>
        <w:t>ються</w:t>
      </w:r>
      <w:r w:rsidRPr="0006567F">
        <w:rPr>
          <w:rFonts w:ascii="Times New Roman" w:hAnsi="Times New Roman" w:cs="Times New Roman"/>
          <w:color w:val="000000"/>
          <w:sz w:val="24"/>
          <w:szCs w:val="24"/>
        </w:rPr>
        <w:t xml:space="preserve"> відвідування занять (неприпустимість пропусків, запізнень тощо); правил поведінки на заняттях (активна участь, виконання необхідного мінімуму навчальної роботи та ін.); заохочень і стягнень (за що можуть нараховуватися або відніматися бали тощо). </w:t>
      </w:r>
      <w:r w:rsidR="00097278" w:rsidRPr="0006567F">
        <w:rPr>
          <w:rFonts w:ascii="Times New Roman" w:hAnsi="Times New Roman" w:cs="Times New Roman"/>
          <w:color w:val="000000"/>
          <w:sz w:val="24"/>
          <w:szCs w:val="24"/>
        </w:rPr>
        <w:t>Політика</w:t>
      </w:r>
      <w:r w:rsidRPr="0006567F">
        <w:rPr>
          <w:rFonts w:ascii="Times New Roman" w:hAnsi="Times New Roman" w:cs="Times New Roman"/>
          <w:color w:val="000000"/>
          <w:sz w:val="24"/>
          <w:szCs w:val="24"/>
        </w:rPr>
        <w:t xml:space="preserve"> освітнього компонента</w:t>
      </w:r>
      <w:r w:rsidR="00D55C02" w:rsidRPr="0006567F">
        <w:rPr>
          <w:rFonts w:ascii="Times New Roman" w:hAnsi="Times New Roman" w:cs="Times New Roman"/>
          <w:color w:val="000000"/>
          <w:sz w:val="24"/>
          <w:szCs w:val="24"/>
        </w:rPr>
        <w:t xml:space="preserve"> </w:t>
      </w:r>
      <w:r w:rsidRPr="0006567F">
        <w:rPr>
          <w:rFonts w:ascii="Times New Roman" w:hAnsi="Times New Roman" w:cs="Times New Roman"/>
          <w:color w:val="000000"/>
          <w:sz w:val="24"/>
          <w:szCs w:val="24"/>
        </w:rPr>
        <w:t>вибудов</w:t>
      </w:r>
      <w:r w:rsidR="00D55C02" w:rsidRPr="0006567F">
        <w:rPr>
          <w:rFonts w:ascii="Times New Roman" w:hAnsi="Times New Roman" w:cs="Times New Roman"/>
          <w:color w:val="000000"/>
          <w:sz w:val="24"/>
          <w:szCs w:val="24"/>
        </w:rPr>
        <w:t>ується</w:t>
      </w:r>
      <w:r w:rsidRPr="0006567F">
        <w:rPr>
          <w:rFonts w:ascii="Times New Roman" w:hAnsi="Times New Roman" w:cs="Times New Roman"/>
          <w:color w:val="000000"/>
          <w:sz w:val="24"/>
          <w:szCs w:val="24"/>
        </w:rPr>
        <w:t xml:space="preserve"> з урахуванням норм законодавства України щодо академічної доброчесності,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Кодексу академічної доброчесності Мелітопольського державного педагогічного університету імені Богдана Хмельницького. Ці документи оприлюднені на офіційному сайті Університету. В них визначено чітку та зрозумілу політику, стандарти і процедури дотримання академічної доброчесності, яких послідовно дотримуються всі учасники освітнього процесу під час реалізації освітньої програми. Університет популяризує академічну доброчесність (насамперед через імплементацію цієї політики у внутрішню культуру якості) та використовує відповідні технологічні рішення як інструменти протидії порушенням академічної доброчесності (безкоштовні програми перевірки на плагіат, програма «</w:t>
      </w:r>
      <w:proofErr w:type="spellStart"/>
      <w:r w:rsidRPr="0006567F">
        <w:rPr>
          <w:rFonts w:ascii="Times New Roman" w:hAnsi="Times New Roman" w:cs="Times New Roman"/>
          <w:color w:val="000000"/>
          <w:sz w:val="24"/>
          <w:szCs w:val="24"/>
        </w:rPr>
        <w:t>Unicheck</w:t>
      </w:r>
      <w:proofErr w:type="spellEnd"/>
      <w:r w:rsidRPr="0006567F">
        <w:rPr>
          <w:rFonts w:ascii="Times New Roman" w:hAnsi="Times New Roman" w:cs="Times New Roman"/>
          <w:color w:val="000000"/>
          <w:sz w:val="24"/>
          <w:szCs w:val="24"/>
        </w:rPr>
        <w:t>»).</w:t>
      </w:r>
    </w:p>
    <w:p w14:paraId="67D82C6A" w14:textId="77777777" w:rsidR="00D55C02" w:rsidRPr="0006567F" w:rsidRDefault="005054E3" w:rsidP="00D55C02">
      <w:pP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Політика щодо дедлайнів та перескладання – пропуски занять, лікарняні, мобільність тощо.</w:t>
      </w:r>
    </w:p>
    <w:p w14:paraId="355B1279" w14:textId="5969C603" w:rsidR="00D55C02" w:rsidRPr="0006567F" w:rsidRDefault="005054E3" w:rsidP="00D55C02">
      <w:pP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Політика щодо академічної доброчесності – конкретизувати, які практики щодо запобігання та виявлення порушень академічної доброчесності, будуть застосовані у процесі вивчення освітнього компонента. При прописуванні політики академічної доброчесності необхідно враховувати вимоги політики, стандарти і процедури дотримання академічної доброчесності визначені в таких нормативних документах Університету: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 академічної доброчесності Мелітопольського державного педагогічного університету</w:t>
      </w:r>
      <w:r w:rsidR="00983690" w:rsidRPr="0006567F">
        <w:rPr>
          <w:rFonts w:ascii="Times New Roman" w:hAnsi="Times New Roman" w:cs="Times New Roman"/>
          <w:color w:val="000000"/>
          <w:sz w:val="24"/>
          <w:szCs w:val="24"/>
        </w:rPr>
        <w:t xml:space="preserve"> імені</w:t>
      </w:r>
      <w:r w:rsidRPr="0006567F">
        <w:rPr>
          <w:rFonts w:ascii="Times New Roman" w:hAnsi="Times New Roman" w:cs="Times New Roman"/>
          <w:color w:val="000000"/>
          <w:sz w:val="24"/>
          <w:szCs w:val="24"/>
        </w:rPr>
        <w:t xml:space="preserve"> Богдана Хмельницького.</w:t>
      </w:r>
    </w:p>
    <w:p w14:paraId="389D720C" w14:textId="49DE3A54" w:rsidR="000720CD" w:rsidRPr="0006567F" w:rsidRDefault="005054E3" w:rsidP="00D55C02">
      <w:pP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Політика щодо відвідування та запізнень. Використання мобільних пристроїв.</w:t>
      </w:r>
      <w:r w:rsidR="00D55C02" w:rsidRPr="0006567F">
        <w:rPr>
          <w:rFonts w:ascii="Times New Roman" w:hAnsi="Times New Roman" w:cs="Times New Roman"/>
          <w:color w:val="000000"/>
          <w:sz w:val="24"/>
          <w:szCs w:val="24"/>
        </w:rPr>
        <w:t xml:space="preserve"> </w:t>
      </w:r>
      <w:r w:rsidRPr="0006567F">
        <w:rPr>
          <w:rFonts w:ascii="Times New Roman" w:hAnsi="Times New Roman" w:cs="Times New Roman"/>
          <w:color w:val="000000"/>
          <w:sz w:val="24"/>
          <w:szCs w:val="24"/>
        </w:rPr>
        <w:t>Поведінка під час занять.</w:t>
      </w:r>
    </w:p>
    <w:p w14:paraId="6D708F2A" w14:textId="3A98CA9C" w:rsidR="00983690" w:rsidRPr="0006567F" w:rsidRDefault="00983690" w:rsidP="00D55C02">
      <w:pPr>
        <w:spacing w:after="0" w:line="240" w:lineRule="auto"/>
        <w:ind w:firstLine="567"/>
        <w:jc w:val="both"/>
        <w:rPr>
          <w:rFonts w:ascii="Times New Roman" w:hAnsi="Times New Roman" w:cs="Times New Roman"/>
          <w:color w:val="000000"/>
          <w:sz w:val="24"/>
          <w:szCs w:val="24"/>
        </w:rPr>
      </w:pPr>
    </w:p>
    <w:p w14:paraId="3A09DA38" w14:textId="0E7D5928" w:rsidR="00737EB4" w:rsidRPr="0006567F" w:rsidRDefault="00072AC7" w:rsidP="00EE5CFE">
      <w:pPr>
        <w:spacing w:after="0" w:line="240" w:lineRule="auto"/>
        <w:jc w:val="center"/>
        <w:rPr>
          <w:rFonts w:ascii="Times New Roman" w:hAnsi="Times New Roman" w:cs="Times New Roman"/>
          <w:b/>
          <w:color w:val="000000"/>
          <w:sz w:val="24"/>
          <w:szCs w:val="24"/>
        </w:rPr>
      </w:pPr>
      <w:bookmarkStart w:id="0" w:name="_Hlk181111942"/>
      <w:r w:rsidRPr="0006567F">
        <w:rPr>
          <w:rFonts w:ascii="Times New Roman" w:hAnsi="Times New Roman" w:cs="Times New Roman"/>
          <w:b/>
          <w:color w:val="000000"/>
          <w:sz w:val="24"/>
          <w:szCs w:val="24"/>
        </w:rPr>
        <w:t>Структура освітнього компонента</w:t>
      </w:r>
    </w:p>
    <w:bookmarkEnd w:id="0"/>
    <w:p w14:paraId="27057953" w14:textId="77777777" w:rsidR="00072AC7" w:rsidRPr="0006567F" w:rsidRDefault="00072AC7" w:rsidP="00EE5CFE">
      <w:pPr>
        <w:spacing w:after="0" w:line="240" w:lineRule="auto"/>
        <w:jc w:val="center"/>
        <w:rPr>
          <w:rFonts w:ascii="Times New Roman" w:hAnsi="Times New Roman" w:cs="Times New Roman"/>
          <w:b/>
          <w:caps/>
          <w:color w:val="000000"/>
          <w:sz w:val="24"/>
          <w:szCs w:val="24"/>
        </w:rPr>
      </w:pPr>
    </w:p>
    <w:tbl>
      <w:tblPr>
        <w:tblStyle w:val="af"/>
        <w:tblW w:w="10645" w:type="dxa"/>
        <w:tblLook w:val="04A0" w:firstRow="1" w:lastRow="0" w:firstColumn="1" w:lastColumn="0" w:noHBand="0" w:noVBand="1"/>
      </w:tblPr>
      <w:tblGrid>
        <w:gridCol w:w="3681"/>
        <w:gridCol w:w="708"/>
        <w:gridCol w:w="867"/>
        <w:gridCol w:w="825"/>
        <w:gridCol w:w="1235"/>
        <w:gridCol w:w="3329"/>
      </w:tblGrid>
      <w:tr w:rsidR="00E0716F" w:rsidRPr="0006567F" w14:paraId="2B75371B" w14:textId="77777777" w:rsidTr="00AD4A60">
        <w:tc>
          <w:tcPr>
            <w:tcW w:w="3681" w:type="dxa"/>
          </w:tcPr>
          <w:p w14:paraId="180C3CF9"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Перелік тем</w:t>
            </w:r>
            <w:r w:rsidR="0041456D" w:rsidRPr="0006567F">
              <w:rPr>
                <w:rFonts w:ascii="Times New Roman" w:hAnsi="Times New Roman" w:cs="Times New Roman"/>
                <w:b/>
                <w:caps/>
                <w:color w:val="000000"/>
                <w:sz w:val="24"/>
                <w:szCs w:val="24"/>
              </w:rPr>
              <w:t xml:space="preserve"> (модулів)</w:t>
            </w:r>
          </w:p>
        </w:tc>
        <w:tc>
          <w:tcPr>
            <w:tcW w:w="3635" w:type="dxa"/>
            <w:gridSpan w:val="4"/>
          </w:tcPr>
          <w:p w14:paraId="288BCB70"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кіЛЬКІСТЬ ГОДИН</w:t>
            </w:r>
          </w:p>
          <w:p w14:paraId="16085D42" w14:textId="77777777" w:rsidR="00E0716F" w:rsidRPr="0006567F" w:rsidRDefault="00E0716F" w:rsidP="00EE5CFE">
            <w:pPr>
              <w:jc w:val="center"/>
              <w:rPr>
                <w:rFonts w:ascii="Times New Roman" w:hAnsi="Times New Roman" w:cs="Times New Roman"/>
                <w:b/>
                <w:i/>
                <w:iCs/>
                <w:caps/>
                <w:color w:val="000000"/>
                <w:sz w:val="24"/>
                <w:szCs w:val="24"/>
              </w:rPr>
            </w:pPr>
            <w:r w:rsidRPr="0006567F">
              <w:rPr>
                <w:rFonts w:ascii="Times New Roman" w:hAnsi="Times New Roman" w:cs="Times New Roman"/>
                <w:b/>
                <w:i/>
                <w:iCs/>
                <w:caps/>
                <w:color w:val="000000"/>
                <w:sz w:val="24"/>
                <w:szCs w:val="24"/>
              </w:rPr>
              <w:t>ДЕННА ФОРМА</w:t>
            </w:r>
          </w:p>
        </w:tc>
        <w:tc>
          <w:tcPr>
            <w:tcW w:w="3329" w:type="dxa"/>
          </w:tcPr>
          <w:p w14:paraId="59EE7116"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рЕКОМЕНДОВАНА ЛІТЕРАТУРА</w:t>
            </w:r>
          </w:p>
        </w:tc>
      </w:tr>
      <w:tr w:rsidR="00E0716F" w:rsidRPr="0006567F" w14:paraId="533D745D" w14:textId="77777777" w:rsidTr="00AD4A60">
        <w:tc>
          <w:tcPr>
            <w:tcW w:w="3681" w:type="dxa"/>
          </w:tcPr>
          <w:p w14:paraId="4ACFBFAE" w14:textId="77777777" w:rsidR="00E0716F" w:rsidRPr="0006567F" w:rsidRDefault="00E0716F" w:rsidP="00EE5CFE">
            <w:pPr>
              <w:jc w:val="center"/>
              <w:rPr>
                <w:rFonts w:ascii="Times New Roman" w:hAnsi="Times New Roman" w:cs="Times New Roman"/>
                <w:b/>
                <w:caps/>
                <w:color w:val="000000"/>
                <w:sz w:val="24"/>
                <w:szCs w:val="24"/>
              </w:rPr>
            </w:pPr>
          </w:p>
        </w:tc>
        <w:tc>
          <w:tcPr>
            <w:tcW w:w="708" w:type="dxa"/>
            <w:tcBorders>
              <w:right w:val="single" w:sz="4" w:space="0" w:color="auto"/>
            </w:tcBorders>
          </w:tcPr>
          <w:p w14:paraId="1EF94AE2"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Л</w:t>
            </w:r>
          </w:p>
        </w:tc>
        <w:tc>
          <w:tcPr>
            <w:tcW w:w="867" w:type="dxa"/>
            <w:tcBorders>
              <w:right w:val="single" w:sz="4" w:space="0" w:color="auto"/>
            </w:tcBorders>
          </w:tcPr>
          <w:p w14:paraId="5CBA7D51"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пр</w:t>
            </w:r>
          </w:p>
        </w:tc>
        <w:tc>
          <w:tcPr>
            <w:tcW w:w="825" w:type="dxa"/>
            <w:tcBorders>
              <w:left w:val="single" w:sz="4" w:space="0" w:color="auto"/>
              <w:right w:val="single" w:sz="4" w:space="0" w:color="auto"/>
            </w:tcBorders>
          </w:tcPr>
          <w:p w14:paraId="7966759F"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ср</w:t>
            </w:r>
          </w:p>
        </w:tc>
        <w:tc>
          <w:tcPr>
            <w:tcW w:w="1235" w:type="dxa"/>
            <w:tcBorders>
              <w:left w:val="single" w:sz="4" w:space="0" w:color="auto"/>
            </w:tcBorders>
          </w:tcPr>
          <w:p w14:paraId="6ABB55DC" w14:textId="77777777" w:rsidR="00E0716F" w:rsidRPr="0006567F" w:rsidRDefault="00E0716F" w:rsidP="00EE5CFE">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всього</w:t>
            </w:r>
          </w:p>
        </w:tc>
        <w:tc>
          <w:tcPr>
            <w:tcW w:w="3329" w:type="dxa"/>
          </w:tcPr>
          <w:p w14:paraId="2FD9D7ED" w14:textId="77777777" w:rsidR="00E0716F" w:rsidRPr="0006567F" w:rsidRDefault="00E0716F" w:rsidP="00EE5CFE">
            <w:pPr>
              <w:jc w:val="center"/>
              <w:rPr>
                <w:rFonts w:ascii="Times New Roman" w:hAnsi="Times New Roman" w:cs="Times New Roman"/>
                <w:b/>
                <w:caps/>
                <w:color w:val="000000"/>
                <w:sz w:val="24"/>
                <w:szCs w:val="24"/>
              </w:rPr>
            </w:pPr>
          </w:p>
        </w:tc>
      </w:tr>
      <w:tr w:rsidR="00E547DD" w:rsidRPr="0006567F" w14:paraId="77BDAD6B" w14:textId="77777777" w:rsidTr="00DE1E3C">
        <w:trPr>
          <w:trHeight w:val="562"/>
        </w:trPr>
        <w:tc>
          <w:tcPr>
            <w:tcW w:w="10645" w:type="dxa"/>
            <w:gridSpan w:val="6"/>
          </w:tcPr>
          <w:p w14:paraId="465554B1" w14:textId="4787FD87" w:rsidR="00A660E5" w:rsidRPr="0006567F" w:rsidRDefault="00E547DD" w:rsidP="00A660E5">
            <w:pPr>
              <w:jc w:val="center"/>
              <w:rPr>
                <w:rFonts w:ascii="Times New Roman" w:hAnsi="Times New Roman" w:cs="Times New Roman"/>
                <w:b/>
                <w:sz w:val="24"/>
                <w:szCs w:val="24"/>
              </w:rPr>
            </w:pPr>
            <w:r w:rsidRPr="0006567F">
              <w:rPr>
                <w:rFonts w:ascii="Times New Roman" w:hAnsi="Times New Roman" w:cs="Times New Roman"/>
                <w:b/>
                <w:sz w:val="24"/>
                <w:szCs w:val="24"/>
              </w:rPr>
              <w:t xml:space="preserve">Модуль 1. </w:t>
            </w:r>
            <w:r w:rsidR="003D4127" w:rsidRPr="0006567F">
              <w:rPr>
                <w:rFonts w:ascii="Times New Roman" w:hAnsi="Times New Roman" w:cs="Times New Roman"/>
                <w:b/>
                <w:sz w:val="24"/>
                <w:szCs w:val="24"/>
              </w:rPr>
              <w:t>Адміністративне процесуальне право</w:t>
            </w:r>
            <w:r w:rsidR="00A660E5" w:rsidRPr="0006567F">
              <w:rPr>
                <w:rFonts w:ascii="Times New Roman" w:hAnsi="Times New Roman" w:cs="Times New Roman"/>
                <w:b/>
                <w:sz w:val="24"/>
                <w:szCs w:val="24"/>
              </w:rPr>
              <w:t xml:space="preserve">. </w:t>
            </w:r>
          </w:p>
          <w:p w14:paraId="415E34BE" w14:textId="529EF6B9" w:rsidR="00A660E5" w:rsidRPr="0006567F" w:rsidRDefault="00A660E5" w:rsidP="00A660E5">
            <w:pPr>
              <w:jc w:val="center"/>
              <w:rPr>
                <w:rFonts w:ascii="Times New Roman" w:hAnsi="Times New Roman" w:cs="Times New Roman"/>
                <w:bCs/>
                <w:sz w:val="24"/>
                <w:szCs w:val="24"/>
              </w:rPr>
            </w:pPr>
            <w:r w:rsidRPr="0006567F">
              <w:rPr>
                <w:rFonts w:ascii="Times New Roman" w:hAnsi="Times New Roman" w:cs="Times New Roman"/>
                <w:b/>
                <w:sz w:val="24"/>
                <w:szCs w:val="24"/>
              </w:rPr>
              <w:t>Загальна частина.</w:t>
            </w:r>
          </w:p>
          <w:p w14:paraId="70D6B3D4" w14:textId="00909B01" w:rsidR="00E547DD" w:rsidRPr="0006567F" w:rsidRDefault="00E547DD" w:rsidP="00E547DD">
            <w:pPr>
              <w:jc w:val="center"/>
              <w:rPr>
                <w:rFonts w:ascii="Times New Roman" w:hAnsi="Times New Roman" w:cs="Times New Roman"/>
                <w:bCs/>
                <w:sz w:val="24"/>
                <w:szCs w:val="24"/>
              </w:rPr>
            </w:pPr>
          </w:p>
        </w:tc>
      </w:tr>
      <w:tr w:rsidR="00D31C6F" w:rsidRPr="0006567F" w14:paraId="730B91C4" w14:textId="77777777" w:rsidTr="00EF272E">
        <w:trPr>
          <w:trHeight w:val="525"/>
        </w:trPr>
        <w:tc>
          <w:tcPr>
            <w:tcW w:w="3681" w:type="dxa"/>
          </w:tcPr>
          <w:p w14:paraId="37AA75FB" w14:textId="34A9027F" w:rsidR="00D31C6F" w:rsidRPr="0006567F" w:rsidRDefault="00D31C6F" w:rsidP="00A660E5">
            <w:pPr>
              <w:rPr>
                <w:rFonts w:ascii="Times New Roman" w:hAnsi="Times New Roman" w:cs="Times New Roman"/>
                <w:bCs/>
                <w:sz w:val="24"/>
                <w:szCs w:val="24"/>
              </w:rPr>
            </w:pPr>
            <w:r w:rsidRPr="0006567F">
              <w:rPr>
                <w:rFonts w:ascii="Times New Roman" w:hAnsi="Times New Roman" w:cs="Times New Roman"/>
                <w:bCs/>
                <w:sz w:val="24"/>
                <w:szCs w:val="24"/>
              </w:rPr>
              <w:t>Тема 1.</w:t>
            </w:r>
            <w:r w:rsidR="00A660E5" w:rsidRPr="0006567F">
              <w:rPr>
                <w:rFonts w:ascii="Times New Roman" w:hAnsi="Times New Roman" w:cs="Times New Roman"/>
                <w:bCs/>
                <w:sz w:val="24"/>
                <w:szCs w:val="24"/>
              </w:rPr>
              <w:t xml:space="preserve"> П</w:t>
            </w:r>
            <w:r w:rsidR="0006567F" w:rsidRPr="0006567F">
              <w:rPr>
                <w:rFonts w:ascii="Times New Roman" w:hAnsi="Times New Roman" w:cs="Times New Roman"/>
                <w:bCs/>
                <w:sz w:val="24"/>
                <w:szCs w:val="24"/>
              </w:rPr>
              <w:t>редмет, п</w:t>
            </w:r>
            <w:r w:rsidR="00A660E5" w:rsidRPr="0006567F">
              <w:rPr>
                <w:rFonts w:ascii="Times New Roman" w:hAnsi="Times New Roman" w:cs="Times New Roman"/>
                <w:bCs/>
                <w:sz w:val="24"/>
                <w:szCs w:val="24"/>
              </w:rPr>
              <w:t xml:space="preserve">оняття, суть і завдання </w:t>
            </w:r>
            <w:r w:rsidR="003D4127" w:rsidRPr="0006567F">
              <w:rPr>
                <w:rFonts w:ascii="Times New Roman" w:hAnsi="Times New Roman" w:cs="Times New Roman"/>
                <w:bCs/>
                <w:sz w:val="24"/>
                <w:szCs w:val="24"/>
              </w:rPr>
              <w:t>адміністративного</w:t>
            </w:r>
            <w:r w:rsidR="00A660E5" w:rsidRPr="0006567F">
              <w:rPr>
                <w:rFonts w:ascii="Times New Roman" w:hAnsi="Times New Roman" w:cs="Times New Roman"/>
                <w:bCs/>
                <w:sz w:val="24"/>
                <w:szCs w:val="24"/>
              </w:rPr>
              <w:t xml:space="preserve"> процесу.</w:t>
            </w:r>
          </w:p>
        </w:tc>
        <w:tc>
          <w:tcPr>
            <w:tcW w:w="708" w:type="dxa"/>
            <w:tcBorders>
              <w:right w:val="single" w:sz="4" w:space="0" w:color="auto"/>
            </w:tcBorders>
            <w:shd w:val="clear" w:color="auto" w:fill="auto"/>
          </w:tcPr>
          <w:p w14:paraId="217CFBEC" w14:textId="45CFFC93"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67" w:type="dxa"/>
            <w:tcBorders>
              <w:right w:val="single" w:sz="4" w:space="0" w:color="auto"/>
            </w:tcBorders>
            <w:shd w:val="clear" w:color="auto" w:fill="auto"/>
          </w:tcPr>
          <w:p w14:paraId="52D94920" w14:textId="43032A0E" w:rsidR="00D31C6F" w:rsidRPr="00EF272E" w:rsidRDefault="00EF272E" w:rsidP="000F3FF6">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shd w:val="clear" w:color="auto" w:fill="auto"/>
          </w:tcPr>
          <w:p w14:paraId="74D739E5" w14:textId="0DD02784"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4</w:t>
            </w:r>
          </w:p>
        </w:tc>
        <w:tc>
          <w:tcPr>
            <w:tcW w:w="1235" w:type="dxa"/>
            <w:tcBorders>
              <w:left w:val="single" w:sz="4" w:space="0" w:color="auto"/>
            </w:tcBorders>
            <w:shd w:val="clear" w:color="auto" w:fill="auto"/>
          </w:tcPr>
          <w:p w14:paraId="7FD50E42" w14:textId="2628859F" w:rsidR="00D31C6F" w:rsidRPr="00EF272E" w:rsidRDefault="00EF272E" w:rsidP="000F3FF6">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8</w:t>
            </w:r>
          </w:p>
        </w:tc>
        <w:tc>
          <w:tcPr>
            <w:tcW w:w="3329" w:type="dxa"/>
          </w:tcPr>
          <w:p w14:paraId="2B90F4C9" w14:textId="10300C3C" w:rsidR="00D31C6F" w:rsidRPr="0006567F" w:rsidRDefault="00D31C6F" w:rsidP="00EE5CFE">
            <w:pPr>
              <w:jc w:val="center"/>
              <w:rPr>
                <w:rFonts w:ascii="Times New Roman" w:hAnsi="Times New Roman" w:cs="Times New Roman"/>
                <w:b/>
                <w:caps/>
                <w:color w:val="000000"/>
                <w:sz w:val="24"/>
                <w:szCs w:val="24"/>
                <w:highlight w:val="yellow"/>
              </w:rPr>
            </w:pPr>
          </w:p>
        </w:tc>
      </w:tr>
      <w:tr w:rsidR="00D31C6F" w:rsidRPr="0006567F" w14:paraId="35087CA6" w14:textId="77777777" w:rsidTr="00EF272E">
        <w:tc>
          <w:tcPr>
            <w:tcW w:w="3681" w:type="dxa"/>
          </w:tcPr>
          <w:p w14:paraId="1DE408BD" w14:textId="1DD38694" w:rsidR="00D31C6F" w:rsidRPr="0006567F" w:rsidRDefault="00D31C6F" w:rsidP="00A660E5">
            <w:pPr>
              <w:rPr>
                <w:rFonts w:ascii="Times New Roman" w:hAnsi="Times New Roman" w:cs="Times New Roman"/>
                <w:sz w:val="24"/>
                <w:szCs w:val="24"/>
              </w:rPr>
            </w:pPr>
            <w:r w:rsidRPr="0006567F">
              <w:rPr>
                <w:rFonts w:ascii="Times New Roman" w:hAnsi="Times New Roman" w:cs="Times New Roman"/>
                <w:sz w:val="24"/>
                <w:szCs w:val="24"/>
              </w:rPr>
              <w:t>Тема 2</w:t>
            </w:r>
            <w:r w:rsidR="00A660E5" w:rsidRPr="0006567F">
              <w:rPr>
                <w:rFonts w:ascii="Times New Roman" w:hAnsi="Times New Roman" w:cs="Times New Roman"/>
                <w:sz w:val="24"/>
                <w:szCs w:val="24"/>
              </w:rPr>
              <w:t xml:space="preserve">. </w:t>
            </w:r>
            <w:r w:rsidR="003D4127" w:rsidRPr="0006567F">
              <w:rPr>
                <w:rFonts w:ascii="Times New Roman" w:hAnsi="Times New Roman" w:cs="Times New Roman"/>
                <w:sz w:val="24"/>
                <w:szCs w:val="24"/>
              </w:rPr>
              <w:t>адміністративне</w:t>
            </w:r>
            <w:r w:rsidR="00A660E5" w:rsidRPr="0006567F">
              <w:rPr>
                <w:rFonts w:ascii="Times New Roman" w:hAnsi="Times New Roman" w:cs="Times New Roman"/>
                <w:sz w:val="24"/>
                <w:szCs w:val="24"/>
              </w:rPr>
              <w:t xml:space="preserve"> процесуальне законодавство.</w:t>
            </w:r>
          </w:p>
        </w:tc>
        <w:tc>
          <w:tcPr>
            <w:tcW w:w="708" w:type="dxa"/>
            <w:tcBorders>
              <w:right w:val="single" w:sz="4" w:space="0" w:color="auto"/>
            </w:tcBorders>
            <w:shd w:val="clear" w:color="auto" w:fill="auto"/>
          </w:tcPr>
          <w:p w14:paraId="502FE9F0" w14:textId="57197E53" w:rsidR="00D31C6F" w:rsidRPr="00EF272E" w:rsidRDefault="00EF272E" w:rsidP="006017F2">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67" w:type="dxa"/>
            <w:tcBorders>
              <w:right w:val="single" w:sz="4" w:space="0" w:color="auto"/>
            </w:tcBorders>
            <w:shd w:val="clear" w:color="auto" w:fill="auto"/>
          </w:tcPr>
          <w:p w14:paraId="592E8DA1" w14:textId="6B71282F" w:rsidR="00D31C6F" w:rsidRPr="00EF272E" w:rsidRDefault="00EF272E" w:rsidP="006017F2">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shd w:val="clear" w:color="auto" w:fill="auto"/>
          </w:tcPr>
          <w:p w14:paraId="69FC337A" w14:textId="0588B352" w:rsidR="00D31C6F" w:rsidRPr="00EF272E" w:rsidRDefault="00EF272E" w:rsidP="006017F2">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4</w:t>
            </w:r>
          </w:p>
        </w:tc>
        <w:tc>
          <w:tcPr>
            <w:tcW w:w="1235" w:type="dxa"/>
            <w:tcBorders>
              <w:left w:val="single" w:sz="4" w:space="0" w:color="auto"/>
            </w:tcBorders>
            <w:shd w:val="clear" w:color="auto" w:fill="auto"/>
          </w:tcPr>
          <w:p w14:paraId="0B4FAEEF" w14:textId="7B9ADC35" w:rsidR="00D31C6F" w:rsidRPr="00EF272E" w:rsidRDefault="00EF272E" w:rsidP="006017F2">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8</w:t>
            </w:r>
          </w:p>
        </w:tc>
        <w:tc>
          <w:tcPr>
            <w:tcW w:w="3329" w:type="dxa"/>
          </w:tcPr>
          <w:p w14:paraId="0AF6B19D" w14:textId="4A6E3BCA" w:rsidR="00D31C6F" w:rsidRPr="0006567F" w:rsidRDefault="00D31C6F" w:rsidP="00EE5CFE">
            <w:pPr>
              <w:jc w:val="center"/>
              <w:rPr>
                <w:rFonts w:ascii="Times New Roman" w:hAnsi="Times New Roman" w:cs="Times New Roman"/>
                <w:b/>
                <w:caps/>
                <w:color w:val="000000"/>
                <w:sz w:val="24"/>
                <w:szCs w:val="24"/>
                <w:highlight w:val="yellow"/>
              </w:rPr>
            </w:pPr>
          </w:p>
        </w:tc>
      </w:tr>
      <w:tr w:rsidR="00D31C6F" w:rsidRPr="0006567F" w14:paraId="7FA68064" w14:textId="77777777" w:rsidTr="00EF272E">
        <w:tc>
          <w:tcPr>
            <w:tcW w:w="3681" w:type="dxa"/>
          </w:tcPr>
          <w:p w14:paraId="21A2B104" w14:textId="5F24F371" w:rsidR="00D31C6F" w:rsidRPr="0006567F" w:rsidRDefault="00A6552E" w:rsidP="00A660E5">
            <w:pPr>
              <w:rPr>
                <w:rFonts w:ascii="Times New Roman" w:hAnsi="Times New Roman" w:cs="Times New Roman"/>
                <w:bCs/>
                <w:sz w:val="24"/>
                <w:szCs w:val="24"/>
              </w:rPr>
            </w:pPr>
            <w:r w:rsidRPr="0006567F">
              <w:rPr>
                <w:rFonts w:ascii="Times New Roman" w:hAnsi="Times New Roman" w:cs="Times New Roman"/>
                <w:bCs/>
                <w:sz w:val="24"/>
                <w:szCs w:val="24"/>
              </w:rPr>
              <w:lastRenderedPageBreak/>
              <w:t>Тема 3. Засади адміністративного провадження.</w:t>
            </w:r>
            <w:r>
              <w:rPr>
                <w:rFonts w:ascii="Times New Roman" w:hAnsi="Times New Roman" w:cs="Times New Roman"/>
                <w:bCs/>
                <w:sz w:val="24"/>
                <w:szCs w:val="24"/>
              </w:rPr>
              <w:t xml:space="preserve"> Визначення понять у справах адміністративної юрисдикції.</w:t>
            </w:r>
          </w:p>
        </w:tc>
        <w:tc>
          <w:tcPr>
            <w:tcW w:w="708" w:type="dxa"/>
            <w:tcBorders>
              <w:right w:val="single" w:sz="4" w:space="0" w:color="auto"/>
            </w:tcBorders>
            <w:shd w:val="clear" w:color="auto" w:fill="auto"/>
          </w:tcPr>
          <w:p w14:paraId="796DAF94" w14:textId="057C5DC1" w:rsidR="00D31C6F" w:rsidRPr="00EF272E" w:rsidRDefault="00EF272E" w:rsidP="00B00E96">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67" w:type="dxa"/>
            <w:tcBorders>
              <w:right w:val="single" w:sz="4" w:space="0" w:color="auto"/>
            </w:tcBorders>
            <w:shd w:val="clear" w:color="auto" w:fill="auto"/>
          </w:tcPr>
          <w:p w14:paraId="7FF5CBC1" w14:textId="6B6629D5" w:rsidR="00D31C6F" w:rsidRPr="00EF272E" w:rsidRDefault="00EF272E" w:rsidP="000F3FF6">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shd w:val="clear" w:color="auto" w:fill="auto"/>
          </w:tcPr>
          <w:p w14:paraId="1396A938" w14:textId="68540563" w:rsidR="00D31C6F" w:rsidRPr="00EF272E" w:rsidRDefault="00EF272E" w:rsidP="00B00E96">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4</w:t>
            </w:r>
          </w:p>
        </w:tc>
        <w:tc>
          <w:tcPr>
            <w:tcW w:w="1235" w:type="dxa"/>
            <w:tcBorders>
              <w:left w:val="single" w:sz="4" w:space="0" w:color="auto"/>
            </w:tcBorders>
            <w:shd w:val="clear" w:color="auto" w:fill="auto"/>
          </w:tcPr>
          <w:p w14:paraId="15E697CC" w14:textId="7EFEC6F9" w:rsidR="00D31C6F" w:rsidRPr="00EF272E" w:rsidRDefault="00EF272E"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8</w:t>
            </w:r>
          </w:p>
        </w:tc>
        <w:tc>
          <w:tcPr>
            <w:tcW w:w="3329" w:type="dxa"/>
          </w:tcPr>
          <w:p w14:paraId="4A5A2767" w14:textId="4B2036CE" w:rsidR="00D31C6F" w:rsidRPr="0006567F" w:rsidRDefault="00D31C6F" w:rsidP="00EE5CFE">
            <w:pPr>
              <w:jc w:val="center"/>
              <w:rPr>
                <w:rFonts w:ascii="Times New Roman" w:hAnsi="Times New Roman" w:cs="Times New Roman"/>
                <w:b/>
                <w:caps/>
                <w:color w:val="000000"/>
                <w:sz w:val="24"/>
                <w:szCs w:val="24"/>
                <w:highlight w:val="yellow"/>
              </w:rPr>
            </w:pPr>
          </w:p>
        </w:tc>
      </w:tr>
      <w:tr w:rsidR="00D31C6F" w:rsidRPr="0006567F" w14:paraId="6363825C" w14:textId="77777777" w:rsidTr="00EF272E">
        <w:tc>
          <w:tcPr>
            <w:tcW w:w="3681" w:type="dxa"/>
          </w:tcPr>
          <w:p w14:paraId="319884B3" w14:textId="0F996E96" w:rsidR="00D31C6F" w:rsidRPr="0006567F" w:rsidRDefault="00D31C6F" w:rsidP="00A660E5">
            <w:pPr>
              <w:rPr>
                <w:rFonts w:ascii="Times New Roman" w:hAnsi="Times New Roman" w:cs="Times New Roman"/>
                <w:bCs/>
                <w:sz w:val="24"/>
                <w:szCs w:val="24"/>
              </w:rPr>
            </w:pPr>
            <w:r w:rsidRPr="0006567F">
              <w:rPr>
                <w:rFonts w:ascii="Times New Roman" w:hAnsi="Times New Roman" w:cs="Times New Roman"/>
                <w:bCs/>
                <w:sz w:val="24"/>
                <w:szCs w:val="24"/>
              </w:rPr>
              <w:t>Тема 4.</w:t>
            </w:r>
            <w:r w:rsidR="007060DD" w:rsidRPr="0006567F">
              <w:rPr>
                <w:rFonts w:ascii="Times New Roman" w:hAnsi="Times New Roman" w:cs="Times New Roman"/>
                <w:bCs/>
                <w:sz w:val="24"/>
                <w:szCs w:val="24"/>
              </w:rPr>
              <w:t xml:space="preserve"> </w:t>
            </w:r>
            <w:r w:rsidR="009F256F" w:rsidRPr="0006567F">
              <w:rPr>
                <w:rFonts w:ascii="Times New Roman" w:hAnsi="Times New Roman" w:cs="Times New Roman"/>
                <w:bCs/>
                <w:sz w:val="24"/>
                <w:szCs w:val="24"/>
              </w:rPr>
              <w:t xml:space="preserve">Учасники </w:t>
            </w:r>
            <w:r w:rsidR="003D4127" w:rsidRPr="0006567F">
              <w:rPr>
                <w:rFonts w:ascii="Times New Roman" w:hAnsi="Times New Roman" w:cs="Times New Roman"/>
                <w:bCs/>
                <w:sz w:val="24"/>
                <w:szCs w:val="24"/>
              </w:rPr>
              <w:t>адміністративного</w:t>
            </w:r>
            <w:r w:rsidR="009F256F" w:rsidRPr="0006567F">
              <w:rPr>
                <w:rFonts w:ascii="Times New Roman" w:hAnsi="Times New Roman" w:cs="Times New Roman"/>
                <w:bCs/>
                <w:sz w:val="24"/>
                <w:szCs w:val="24"/>
              </w:rPr>
              <w:t xml:space="preserve"> провадження.</w:t>
            </w:r>
          </w:p>
        </w:tc>
        <w:tc>
          <w:tcPr>
            <w:tcW w:w="708" w:type="dxa"/>
            <w:tcBorders>
              <w:right w:val="single" w:sz="4" w:space="0" w:color="auto"/>
            </w:tcBorders>
            <w:shd w:val="clear" w:color="auto" w:fill="auto"/>
          </w:tcPr>
          <w:p w14:paraId="432790FB" w14:textId="0F257A47"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67" w:type="dxa"/>
            <w:tcBorders>
              <w:right w:val="single" w:sz="4" w:space="0" w:color="auto"/>
            </w:tcBorders>
            <w:shd w:val="clear" w:color="auto" w:fill="auto"/>
          </w:tcPr>
          <w:p w14:paraId="5FF1D1BC" w14:textId="495FBA54"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shd w:val="clear" w:color="auto" w:fill="auto"/>
          </w:tcPr>
          <w:p w14:paraId="5B08105B" w14:textId="7A5F946F"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4</w:t>
            </w:r>
          </w:p>
        </w:tc>
        <w:tc>
          <w:tcPr>
            <w:tcW w:w="1235" w:type="dxa"/>
            <w:tcBorders>
              <w:left w:val="single" w:sz="4" w:space="0" w:color="auto"/>
            </w:tcBorders>
            <w:shd w:val="clear" w:color="auto" w:fill="auto"/>
          </w:tcPr>
          <w:p w14:paraId="5F6864F3" w14:textId="0F244A0D" w:rsidR="00D31C6F" w:rsidRPr="00EF272E" w:rsidRDefault="00EF272E"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8</w:t>
            </w:r>
          </w:p>
        </w:tc>
        <w:tc>
          <w:tcPr>
            <w:tcW w:w="3329" w:type="dxa"/>
          </w:tcPr>
          <w:p w14:paraId="42F59BB7" w14:textId="748CE585" w:rsidR="00D31C6F" w:rsidRPr="0006567F" w:rsidRDefault="00D31C6F" w:rsidP="00EE5CFE">
            <w:pPr>
              <w:jc w:val="center"/>
              <w:rPr>
                <w:rFonts w:ascii="Times New Roman" w:hAnsi="Times New Roman" w:cs="Times New Roman"/>
                <w:b/>
                <w:caps/>
                <w:color w:val="000000"/>
                <w:sz w:val="24"/>
                <w:szCs w:val="24"/>
                <w:highlight w:val="yellow"/>
              </w:rPr>
            </w:pPr>
          </w:p>
        </w:tc>
      </w:tr>
      <w:tr w:rsidR="00E547DD" w:rsidRPr="0006567F" w14:paraId="15F9BAD1" w14:textId="77777777" w:rsidTr="00EF272E">
        <w:tc>
          <w:tcPr>
            <w:tcW w:w="3681" w:type="dxa"/>
          </w:tcPr>
          <w:p w14:paraId="2E14C073" w14:textId="075AA187" w:rsidR="00E547DD" w:rsidRPr="0006567F" w:rsidRDefault="00CB55F9" w:rsidP="00A660E5">
            <w:pPr>
              <w:rPr>
                <w:rFonts w:ascii="Times New Roman" w:hAnsi="Times New Roman" w:cs="Times New Roman"/>
                <w:bCs/>
                <w:sz w:val="24"/>
                <w:szCs w:val="24"/>
              </w:rPr>
            </w:pPr>
            <w:r w:rsidRPr="0006567F">
              <w:rPr>
                <w:rFonts w:ascii="Times New Roman" w:hAnsi="Times New Roman" w:cs="Times New Roman"/>
                <w:bCs/>
                <w:sz w:val="24"/>
                <w:szCs w:val="24"/>
              </w:rPr>
              <w:t xml:space="preserve">Тема 5. </w:t>
            </w:r>
            <w:r w:rsidR="009F256F" w:rsidRPr="0006567F">
              <w:rPr>
                <w:rFonts w:ascii="Times New Roman" w:hAnsi="Times New Roman" w:cs="Times New Roman"/>
                <w:bCs/>
                <w:sz w:val="24"/>
                <w:szCs w:val="24"/>
              </w:rPr>
              <w:t xml:space="preserve">Докази і доказування у </w:t>
            </w:r>
            <w:r w:rsidR="003D4127" w:rsidRPr="0006567F">
              <w:rPr>
                <w:rFonts w:ascii="Times New Roman" w:hAnsi="Times New Roman" w:cs="Times New Roman"/>
                <w:bCs/>
                <w:sz w:val="24"/>
                <w:szCs w:val="24"/>
              </w:rPr>
              <w:t>адміністративному</w:t>
            </w:r>
            <w:r w:rsidR="009F256F" w:rsidRPr="0006567F">
              <w:rPr>
                <w:rFonts w:ascii="Times New Roman" w:hAnsi="Times New Roman" w:cs="Times New Roman"/>
                <w:bCs/>
                <w:sz w:val="24"/>
                <w:szCs w:val="24"/>
              </w:rPr>
              <w:t xml:space="preserve"> провадженні. </w:t>
            </w:r>
          </w:p>
        </w:tc>
        <w:tc>
          <w:tcPr>
            <w:tcW w:w="708" w:type="dxa"/>
            <w:tcBorders>
              <w:right w:val="single" w:sz="4" w:space="0" w:color="auto"/>
            </w:tcBorders>
            <w:shd w:val="clear" w:color="auto" w:fill="auto"/>
          </w:tcPr>
          <w:p w14:paraId="6D27CB93" w14:textId="2BD09C02" w:rsidR="00E547DD"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67" w:type="dxa"/>
            <w:tcBorders>
              <w:right w:val="single" w:sz="4" w:space="0" w:color="auto"/>
            </w:tcBorders>
            <w:shd w:val="clear" w:color="auto" w:fill="auto"/>
          </w:tcPr>
          <w:p w14:paraId="2AB9B167" w14:textId="787BFC5B" w:rsidR="00E547DD"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shd w:val="clear" w:color="auto" w:fill="auto"/>
          </w:tcPr>
          <w:p w14:paraId="30D77E95" w14:textId="13904A29" w:rsidR="00E547DD"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6</w:t>
            </w:r>
          </w:p>
        </w:tc>
        <w:tc>
          <w:tcPr>
            <w:tcW w:w="1235" w:type="dxa"/>
            <w:tcBorders>
              <w:left w:val="single" w:sz="4" w:space="0" w:color="auto"/>
            </w:tcBorders>
            <w:shd w:val="clear" w:color="auto" w:fill="auto"/>
          </w:tcPr>
          <w:p w14:paraId="561FDC84" w14:textId="027543D2" w:rsidR="00E547DD" w:rsidRPr="00EF272E" w:rsidRDefault="00EF272E"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10</w:t>
            </w:r>
          </w:p>
        </w:tc>
        <w:tc>
          <w:tcPr>
            <w:tcW w:w="3329" w:type="dxa"/>
          </w:tcPr>
          <w:p w14:paraId="1F5B8B3F" w14:textId="4AA08AAF" w:rsidR="00E547DD" w:rsidRPr="0006567F" w:rsidRDefault="00E547DD" w:rsidP="00EE5CFE">
            <w:pPr>
              <w:jc w:val="center"/>
              <w:rPr>
                <w:rFonts w:ascii="Times New Roman" w:hAnsi="Times New Roman" w:cs="Times New Roman"/>
                <w:b/>
                <w:caps/>
                <w:color w:val="000000"/>
                <w:sz w:val="24"/>
                <w:szCs w:val="24"/>
                <w:highlight w:val="yellow"/>
              </w:rPr>
            </w:pPr>
          </w:p>
        </w:tc>
      </w:tr>
      <w:tr w:rsidR="00D31C6F" w:rsidRPr="0006567F" w14:paraId="64A6D989" w14:textId="77777777" w:rsidTr="00EF272E">
        <w:tc>
          <w:tcPr>
            <w:tcW w:w="3681" w:type="dxa"/>
          </w:tcPr>
          <w:p w14:paraId="75699FA6" w14:textId="0E5B9698" w:rsidR="00D31C6F" w:rsidRPr="0006567F" w:rsidRDefault="00D31C6F" w:rsidP="00A660E5">
            <w:pPr>
              <w:rPr>
                <w:rFonts w:ascii="Times New Roman" w:hAnsi="Times New Roman" w:cs="Times New Roman"/>
                <w:bCs/>
                <w:sz w:val="24"/>
                <w:szCs w:val="24"/>
              </w:rPr>
            </w:pPr>
            <w:r w:rsidRPr="0006567F">
              <w:rPr>
                <w:rFonts w:ascii="Times New Roman" w:hAnsi="Times New Roman" w:cs="Times New Roman"/>
                <w:bCs/>
                <w:sz w:val="24"/>
                <w:szCs w:val="24"/>
              </w:rPr>
              <w:t xml:space="preserve">Тема 6. </w:t>
            </w:r>
            <w:r w:rsidR="009F256F" w:rsidRPr="0006567F">
              <w:rPr>
                <w:rFonts w:ascii="Times New Roman" w:hAnsi="Times New Roman" w:cs="Times New Roman"/>
                <w:bCs/>
                <w:sz w:val="24"/>
                <w:szCs w:val="24"/>
              </w:rPr>
              <w:t>Процесуальні строки і процесуальні витрати</w:t>
            </w:r>
          </w:p>
        </w:tc>
        <w:tc>
          <w:tcPr>
            <w:tcW w:w="708" w:type="dxa"/>
            <w:tcBorders>
              <w:right w:val="single" w:sz="4" w:space="0" w:color="auto"/>
            </w:tcBorders>
            <w:shd w:val="clear" w:color="auto" w:fill="auto"/>
          </w:tcPr>
          <w:p w14:paraId="701EAC1F" w14:textId="7CFDC4A0"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67" w:type="dxa"/>
            <w:tcBorders>
              <w:right w:val="single" w:sz="4" w:space="0" w:color="auto"/>
            </w:tcBorders>
            <w:shd w:val="clear" w:color="auto" w:fill="auto"/>
          </w:tcPr>
          <w:p w14:paraId="63BE152D" w14:textId="478D3914"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shd w:val="clear" w:color="auto" w:fill="auto"/>
          </w:tcPr>
          <w:p w14:paraId="0E3F3931" w14:textId="68AB23F8"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6</w:t>
            </w:r>
          </w:p>
        </w:tc>
        <w:tc>
          <w:tcPr>
            <w:tcW w:w="1235" w:type="dxa"/>
            <w:tcBorders>
              <w:left w:val="single" w:sz="4" w:space="0" w:color="auto"/>
            </w:tcBorders>
            <w:shd w:val="clear" w:color="auto" w:fill="auto"/>
          </w:tcPr>
          <w:p w14:paraId="2A81B81C" w14:textId="069365B5" w:rsidR="00D31C6F" w:rsidRPr="00EF272E" w:rsidRDefault="00EF272E"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10</w:t>
            </w:r>
          </w:p>
        </w:tc>
        <w:tc>
          <w:tcPr>
            <w:tcW w:w="3329" w:type="dxa"/>
          </w:tcPr>
          <w:p w14:paraId="4D80E390" w14:textId="1057B066" w:rsidR="00D31C6F" w:rsidRPr="0006567F" w:rsidRDefault="00D31C6F" w:rsidP="00EE5CFE">
            <w:pPr>
              <w:jc w:val="center"/>
              <w:rPr>
                <w:rFonts w:ascii="Times New Roman" w:hAnsi="Times New Roman" w:cs="Times New Roman"/>
                <w:b/>
                <w:caps/>
                <w:color w:val="000000"/>
                <w:sz w:val="24"/>
                <w:szCs w:val="24"/>
                <w:highlight w:val="yellow"/>
              </w:rPr>
            </w:pPr>
          </w:p>
        </w:tc>
      </w:tr>
      <w:tr w:rsidR="00D31C6F" w:rsidRPr="0006567F" w14:paraId="7AE720E0" w14:textId="77777777" w:rsidTr="00EF272E">
        <w:tc>
          <w:tcPr>
            <w:tcW w:w="3681" w:type="dxa"/>
          </w:tcPr>
          <w:p w14:paraId="0DCB042C" w14:textId="3FFD7C30" w:rsidR="00D31C6F" w:rsidRPr="0006567F" w:rsidRDefault="00D31C6F" w:rsidP="00A660E5">
            <w:pPr>
              <w:rPr>
                <w:rFonts w:ascii="Times New Roman" w:hAnsi="Times New Roman" w:cs="Times New Roman"/>
                <w:bCs/>
                <w:sz w:val="24"/>
                <w:szCs w:val="24"/>
              </w:rPr>
            </w:pPr>
            <w:r w:rsidRPr="0006567F">
              <w:rPr>
                <w:rFonts w:ascii="Times New Roman" w:hAnsi="Times New Roman" w:cs="Times New Roman"/>
                <w:bCs/>
                <w:sz w:val="24"/>
                <w:szCs w:val="24"/>
              </w:rPr>
              <w:t>Тема 7.</w:t>
            </w:r>
            <w:r w:rsidR="00A660E5" w:rsidRPr="0006567F">
              <w:rPr>
                <w:rFonts w:ascii="Times New Roman" w:hAnsi="Times New Roman" w:cs="Times New Roman"/>
                <w:bCs/>
                <w:sz w:val="24"/>
                <w:szCs w:val="24"/>
              </w:rPr>
              <w:t xml:space="preserve"> </w:t>
            </w:r>
            <w:r w:rsidR="009F256F" w:rsidRPr="0006567F">
              <w:rPr>
                <w:rFonts w:ascii="Times New Roman" w:hAnsi="Times New Roman" w:cs="Times New Roman"/>
                <w:bCs/>
                <w:sz w:val="24"/>
                <w:szCs w:val="24"/>
              </w:rPr>
              <w:t>Заходи забезпечення</w:t>
            </w:r>
            <w:r w:rsidR="003D4127" w:rsidRPr="0006567F">
              <w:rPr>
                <w:rFonts w:ascii="Times New Roman" w:hAnsi="Times New Roman" w:cs="Times New Roman"/>
                <w:bCs/>
                <w:sz w:val="24"/>
                <w:szCs w:val="24"/>
              </w:rPr>
              <w:t xml:space="preserve"> адміністративного</w:t>
            </w:r>
            <w:r w:rsidR="009F256F" w:rsidRPr="0006567F">
              <w:rPr>
                <w:rFonts w:ascii="Times New Roman" w:hAnsi="Times New Roman" w:cs="Times New Roman"/>
                <w:bCs/>
                <w:sz w:val="24"/>
                <w:szCs w:val="24"/>
              </w:rPr>
              <w:t xml:space="preserve"> провадження.</w:t>
            </w:r>
          </w:p>
        </w:tc>
        <w:tc>
          <w:tcPr>
            <w:tcW w:w="708" w:type="dxa"/>
            <w:tcBorders>
              <w:right w:val="single" w:sz="4" w:space="0" w:color="auto"/>
            </w:tcBorders>
            <w:shd w:val="clear" w:color="auto" w:fill="auto"/>
          </w:tcPr>
          <w:p w14:paraId="406BC801" w14:textId="2E6D2E67"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2</w:t>
            </w:r>
          </w:p>
        </w:tc>
        <w:tc>
          <w:tcPr>
            <w:tcW w:w="867" w:type="dxa"/>
            <w:tcBorders>
              <w:right w:val="single" w:sz="4" w:space="0" w:color="auto"/>
            </w:tcBorders>
            <w:shd w:val="clear" w:color="auto" w:fill="auto"/>
          </w:tcPr>
          <w:p w14:paraId="01E494CD" w14:textId="77777777" w:rsidR="00D31C6F" w:rsidRPr="00EF272E" w:rsidRDefault="00D31C6F" w:rsidP="00EE5CFE">
            <w:pPr>
              <w:jc w:val="center"/>
              <w:rPr>
                <w:rFonts w:ascii="Times New Roman" w:hAnsi="Times New Roman" w:cs="Times New Roman"/>
                <w:b/>
                <w:caps/>
                <w:color w:val="000000"/>
                <w:sz w:val="24"/>
                <w:szCs w:val="24"/>
              </w:rPr>
            </w:pPr>
          </w:p>
        </w:tc>
        <w:tc>
          <w:tcPr>
            <w:tcW w:w="825" w:type="dxa"/>
            <w:tcBorders>
              <w:left w:val="single" w:sz="4" w:space="0" w:color="auto"/>
              <w:right w:val="single" w:sz="4" w:space="0" w:color="auto"/>
            </w:tcBorders>
            <w:shd w:val="clear" w:color="auto" w:fill="auto"/>
          </w:tcPr>
          <w:p w14:paraId="392D260F" w14:textId="088FC4C1" w:rsidR="00D31C6F" w:rsidRPr="00EF272E" w:rsidRDefault="00EF272E" w:rsidP="00EE5CFE">
            <w:pPr>
              <w:jc w:val="center"/>
              <w:rPr>
                <w:rFonts w:ascii="Times New Roman" w:hAnsi="Times New Roman" w:cs="Times New Roman"/>
                <w:bCs/>
                <w:caps/>
                <w:color w:val="000000"/>
                <w:sz w:val="24"/>
                <w:szCs w:val="24"/>
              </w:rPr>
            </w:pPr>
            <w:r w:rsidRPr="00EF272E">
              <w:rPr>
                <w:rFonts w:ascii="Times New Roman" w:hAnsi="Times New Roman" w:cs="Times New Roman"/>
                <w:bCs/>
                <w:caps/>
                <w:color w:val="000000"/>
                <w:sz w:val="24"/>
                <w:szCs w:val="24"/>
              </w:rPr>
              <w:t>6</w:t>
            </w:r>
          </w:p>
        </w:tc>
        <w:tc>
          <w:tcPr>
            <w:tcW w:w="1235" w:type="dxa"/>
            <w:tcBorders>
              <w:left w:val="single" w:sz="4" w:space="0" w:color="auto"/>
            </w:tcBorders>
            <w:shd w:val="clear" w:color="auto" w:fill="auto"/>
          </w:tcPr>
          <w:p w14:paraId="1419E007" w14:textId="5FB18F64" w:rsidR="00D31C6F" w:rsidRPr="00EF272E" w:rsidRDefault="00EF272E" w:rsidP="00EE5CFE">
            <w:pPr>
              <w:jc w:val="center"/>
              <w:rPr>
                <w:rFonts w:ascii="Times New Roman" w:hAnsi="Times New Roman" w:cs="Times New Roman"/>
                <w:bCs/>
                <w:caps/>
                <w:color w:val="000000"/>
                <w:sz w:val="24"/>
                <w:szCs w:val="24"/>
              </w:rPr>
            </w:pPr>
            <w:r>
              <w:rPr>
                <w:rFonts w:ascii="Times New Roman" w:hAnsi="Times New Roman" w:cs="Times New Roman"/>
                <w:bCs/>
                <w:caps/>
                <w:color w:val="000000"/>
                <w:sz w:val="24"/>
                <w:szCs w:val="24"/>
              </w:rPr>
              <w:t>8</w:t>
            </w:r>
          </w:p>
        </w:tc>
        <w:tc>
          <w:tcPr>
            <w:tcW w:w="3329" w:type="dxa"/>
          </w:tcPr>
          <w:p w14:paraId="3FB4171A" w14:textId="2775FFA6" w:rsidR="00D31C6F" w:rsidRPr="0006567F" w:rsidRDefault="00D31C6F" w:rsidP="00EE5CFE">
            <w:pPr>
              <w:jc w:val="center"/>
              <w:rPr>
                <w:rFonts w:ascii="Times New Roman" w:hAnsi="Times New Roman" w:cs="Times New Roman"/>
                <w:b/>
                <w:caps/>
                <w:color w:val="000000"/>
                <w:sz w:val="24"/>
                <w:szCs w:val="24"/>
                <w:highlight w:val="yellow"/>
              </w:rPr>
            </w:pPr>
          </w:p>
        </w:tc>
      </w:tr>
      <w:tr w:rsidR="006B5929" w:rsidRPr="0006567F" w14:paraId="6507AF00" w14:textId="77777777" w:rsidTr="00EF272E">
        <w:tc>
          <w:tcPr>
            <w:tcW w:w="3681" w:type="dxa"/>
          </w:tcPr>
          <w:p w14:paraId="3FFC9984" w14:textId="784C0C67" w:rsidR="006B5929" w:rsidRPr="0006567F" w:rsidRDefault="005656EB" w:rsidP="00EE5CFE">
            <w:pPr>
              <w:rPr>
                <w:rFonts w:ascii="Times New Roman" w:hAnsi="Times New Roman" w:cs="Times New Roman"/>
                <w:b/>
                <w:sz w:val="24"/>
                <w:szCs w:val="24"/>
              </w:rPr>
            </w:pPr>
            <w:r w:rsidRPr="0006567F">
              <w:rPr>
                <w:rFonts w:ascii="Times New Roman" w:hAnsi="Times New Roman" w:cs="Times New Roman"/>
                <w:b/>
                <w:sz w:val="24"/>
                <w:szCs w:val="24"/>
              </w:rPr>
              <w:t>Разом з модулем 1.</w:t>
            </w:r>
          </w:p>
        </w:tc>
        <w:tc>
          <w:tcPr>
            <w:tcW w:w="708" w:type="dxa"/>
            <w:tcBorders>
              <w:right w:val="single" w:sz="4" w:space="0" w:color="auto"/>
            </w:tcBorders>
            <w:shd w:val="clear" w:color="auto" w:fill="auto"/>
          </w:tcPr>
          <w:p w14:paraId="589A2ABA" w14:textId="07B45AB9" w:rsidR="006B5929"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14</w:t>
            </w:r>
          </w:p>
        </w:tc>
        <w:tc>
          <w:tcPr>
            <w:tcW w:w="867" w:type="dxa"/>
            <w:tcBorders>
              <w:right w:val="single" w:sz="4" w:space="0" w:color="auto"/>
            </w:tcBorders>
            <w:shd w:val="clear" w:color="auto" w:fill="auto"/>
          </w:tcPr>
          <w:p w14:paraId="2D66103E" w14:textId="3F9E0EE6" w:rsidR="006B5929"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12</w:t>
            </w:r>
          </w:p>
        </w:tc>
        <w:tc>
          <w:tcPr>
            <w:tcW w:w="825" w:type="dxa"/>
            <w:tcBorders>
              <w:left w:val="single" w:sz="4" w:space="0" w:color="auto"/>
              <w:right w:val="single" w:sz="4" w:space="0" w:color="auto"/>
            </w:tcBorders>
            <w:shd w:val="clear" w:color="auto" w:fill="auto"/>
          </w:tcPr>
          <w:p w14:paraId="3F89D8DD" w14:textId="0FEFC0F1" w:rsidR="006B5929"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34</w:t>
            </w:r>
          </w:p>
        </w:tc>
        <w:tc>
          <w:tcPr>
            <w:tcW w:w="1235" w:type="dxa"/>
            <w:tcBorders>
              <w:left w:val="single" w:sz="4" w:space="0" w:color="auto"/>
            </w:tcBorders>
            <w:shd w:val="clear" w:color="auto" w:fill="auto"/>
          </w:tcPr>
          <w:p w14:paraId="265174EC" w14:textId="04D58FE9" w:rsidR="006B5929" w:rsidRPr="00EF272E" w:rsidRDefault="00EF272E" w:rsidP="00483DF6">
            <w:pPr>
              <w:jc w:val="center"/>
              <w:rPr>
                <w:rFonts w:ascii="Times New Roman" w:hAnsi="Times New Roman" w:cs="Times New Roman"/>
                <w:b/>
                <w:caps/>
                <w:sz w:val="24"/>
                <w:szCs w:val="24"/>
              </w:rPr>
            </w:pPr>
            <w:r>
              <w:rPr>
                <w:rFonts w:ascii="Times New Roman" w:hAnsi="Times New Roman" w:cs="Times New Roman"/>
                <w:b/>
                <w:caps/>
                <w:sz w:val="24"/>
                <w:szCs w:val="24"/>
              </w:rPr>
              <w:t>60</w:t>
            </w:r>
          </w:p>
        </w:tc>
        <w:tc>
          <w:tcPr>
            <w:tcW w:w="3329" w:type="dxa"/>
          </w:tcPr>
          <w:p w14:paraId="1DFF4506" w14:textId="77777777" w:rsidR="006B5929" w:rsidRPr="0006567F" w:rsidRDefault="006B5929" w:rsidP="00EE5CFE">
            <w:pPr>
              <w:jc w:val="center"/>
              <w:rPr>
                <w:rFonts w:ascii="Times New Roman" w:hAnsi="Times New Roman" w:cs="Times New Roman"/>
                <w:b/>
                <w:caps/>
                <w:sz w:val="24"/>
                <w:szCs w:val="24"/>
                <w:highlight w:val="yellow"/>
              </w:rPr>
            </w:pPr>
          </w:p>
        </w:tc>
      </w:tr>
      <w:tr w:rsidR="001F45E1" w:rsidRPr="0006567F" w14:paraId="65A97D70" w14:textId="77777777" w:rsidTr="001F45E1">
        <w:trPr>
          <w:trHeight w:val="591"/>
        </w:trPr>
        <w:tc>
          <w:tcPr>
            <w:tcW w:w="10645" w:type="dxa"/>
            <w:gridSpan w:val="6"/>
          </w:tcPr>
          <w:p w14:paraId="338192F5" w14:textId="21CCB79C" w:rsidR="00E735A1" w:rsidRPr="0006567F" w:rsidRDefault="001F45E1" w:rsidP="001F45E1">
            <w:pPr>
              <w:jc w:val="center"/>
              <w:rPr>
                <w:rFonts w:ascii="Times New Roman" w:hAnsi="Times New Roman" w:cs="Times New Roman"/>
                <w:b/>
                <w:sz w:val="24"/>
                <w:szCs w:val="24"/>
              </w:rPr>
            </w:pPr>
            <w:r w:rsidRPr="0006567F">
              <w:rPr>
                <w:rFonts w:ascii="Times New Roman" w:hAnsi="Times New Roman" w:cs="Times New Roman"/>
                <w:b/>
                <w:sz w:val="24"/>
                <w:szCs w:val="24"/>
              </w:rPr>
              <w:t xml:space="preserve">Модуль 2. </w:t>
            </w:r>
            <w:r w:rsidR="003D4127" w:rsidRPr="0006567F">
              <w:rPr>
                <w:rFonts w:ascii="Times New Roman" w:hAnsi="Times New Roman" w:cs="Times New Roman"/>
                <w:b/>
                <w:sz w:val="24"/>
                <w:szCs w:val="24"/>
              </w:rPr>
              <w:t>Адміністративне</w:t>
            </w:r>
            <w:r w:rsidR="00E735A1" w:rsidRPr="0006567F">
              <w:rPr>
                <w:rFonts w:ascii="Times New Roman" w:hAnsi="Times New Roman" w:cs="Times New Roman"/>
                <w:b/>
                <w:sz w:val="24"/>
                <w:szCs w:val="24"/>
              </w:rPr>
              <w:t xml:space="preserve"> процесуальне право. </w:t>
            </w:r>
          </w:p>
          <w:p w14:paraId="54E559A0" w14:textId="6FE39E97" w:rsidR="001F45E1" w:rsidRPr="0006567F" w:rsidRDefault="00E735A1" w:rsidP="001F45E1">
            <w:pPr>
              <w:jc w:val="center"/>
              <w:rPr>
                <w:rFonts w:ascii="Times New Roman" w:hAnsi="Times New Roman" w:cs="Times New Roman"/>
                <w:b/>
                <w:sz w:val="24"/>
                <w:szCs w:val="24"/>
              </w:rPr>
            </w:pPr>
            <w:r w:rsidRPr="0006567F">
              <w:rPr>
                <w:rFonts w:ascii="Times New Roman" w:hAnsi="Times New Roman" w:cs="Times New Roman"/>
                <w:b/>
                <w:sz w:val="24"/>
                <w:szCs w:val="24"/>
              </w:rPr>
              <w:t>Особлива частина</w:t>
            </w:r>
            <w:r w:rsidR="007060DD" w:rsidRPr="0006567F">
              <w:rPr>
                <w:rFonts w:ascii="Times New Roman" w:hAnsi="Times New Roman" w:cs="Times New Roman"/>
                <w:b/>
                <w:sz w:val="24"/>
                <w:szCs w:val="24"/>
              </w:rPr>
              <w:t>.</w:t>
            </w:r>
          </w:p>
          <w:p w14:paraId="3BEF47FD" w14:textId="64405CF8" w:rsidR="001F45E1" w:rsidRPr="0006567F" w:rsidRDefault="001F45E1" w:rsidP="001F45E1">
            <w:pPr>
              <w:jc w:val="center"/>
              <w:rPr>
                <w:rFonts w:ascii="Times New Roman" w:hAnsi="Times New Roman" w:cs="Times New Roman"/>
                <w:b/>
                <w:sz w:val="24"/>
                <w:szCs w:val="24"/>
              </w:rPr>
            </w:pPr>
          </w:p>
        </w:tc>
      </w:tr>
      <w:tr w:rsidR="00D31C6F" w:rsidRPr="0006567F" w14:paraId="2D441CCC" w14:textId="77777777" w:rsidTr="001F45E1">
        <w:trPr>
          <w:trHeight w:val="401"/>
        </w:trPr>
        <w:tc>
          <w:tcPr>
            <w:tcW w:w="3681" w:type="dxa"/>
          </w:tcPr>
          <w:p w14:paraId="4D55C7CD" w14:textId="77777777" w:rsidR="00A6552E" w:rsidRPr="00A6552E" w:rsidRDefault="00A6552E" w:rsidP="00A6552E">
            <w:pPr>
              <w:jc w:val="both"/>
              <w:rPr>
                <w:rFonts w:ascii="Times New Roman" w:hAnsi="Times New Roman" w:cs="Times New Roman"/>
                <w:bCs/>
                <w:sz w:val="24"/>
                <w:szCs w:val="24"/>
              </w:rPr>
            </w:pPr>
            <w:r w:rsidRPr="00A6552E">
              <w:rPr>
                <w:rFonts w:ascii="Times New Roman" w:hAnsi="Times New Roman" w:cs="Times New Roman"/>
                <w:bCs/>
                <w:sz w:val="24"/>
                <w:szCs w:val="24"/>
              </w:rPr>
              <w:t xml:space="preserve">Тема 8. Загальні положення адміністративного процесуального правосуддя в адміністративних справах </w:t>
            </w:r>
          </w:p>
          <w:p w14:paraId="4A2F506E" w14:textId="7C11AE39" w:rsidR="00D31C6F" w:rsidRPr="0006567F" w:rsidRDefault="00D31C6F" w:rsidP="00364C22">
            <w:pPr>
              <w:rPr>
                <w:rFonts w:ascii="Times New Roman" w:hAnsi="Times New Roman" w:cs="Times New Roman"/>
                <w:b/>
                <w:sz w:val="24"/>
                <w:szCs w:val="24"/>
              </w:rPr>
            </w:pPr>
          </w:p>
        </w:tc>
        <w:tc>
          <w:tcPr>
            <w:tcW w:w="708" w:type="dxa"/>
            <w:tcBorders>
              <w:right w:val="single" w:sz="4" w:space="0" w:color="auto"/>
            </w:tcBorders>
          </w:tcPr>
          <w:p w14:paraId="142D6833" w14:textId="2D091372"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67" w:type="dxa"/>
            <w:tcBorders>
              <w:right w:val="single" w:sz="4" w:space="0" w:color="auto"/>
            </w:tcBorders>
          </w:tcPr>
          <w:p w14:paraId="2D033702" w14:textId="2DAE5E41"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6F621054" w14:textId="71FA538E"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4</w:t>
            </w:r>
          </w:p>
        </w:tc>
        <w:tc>
          <w:tcPr>
            <w:tcW w:w="1235" w:type="dxa"/>
            <w:tcBorders>
              <w:left w:val="single" w:sz="4" w:space="0" w:color="auto"/>
            </w:tcBorders>
          </w:tcPr>
          <w:p w14:paraId="20196718" w14:textId="0FFE96F8" w:rsidR="00D31C6F" w:rsidRPr="00EF272E" w:rsidRDefault="00EF272E" w:rsidP="00EE5CFE">
            <w:pPr>
              <w:jc w:val="center"/>
              <w:rPr>
                <w:rFonts w:ascii="Times New Roman" w:hAnsi="Times New Roman" w:cs="Times New Roman"/>
                <w:bCs/>
                <w:caps/>
                <w:sz w:val="24"/>
                <w:szCs w:val="24"/>
              </w:rPr>
            </w:pPr>
            <w:r>
              <w:rPr>
                <w:rFonts w:ascii="Times New Roman" w:hAnsi="Times New Roman" w:cs="Times New Roman"/>
                <w:bCs/>
                <w:caps/>
                <w:sz w:val="24"/>
                <w:szCs w:val="24"/>
              </w:rPr>
              <w:t>8</w:t>
            </w:r>
          </w:p>
        </w:tc>
        <w:tc>
          <w:tcPr>
            <w:tcW w:w="3329" w:type="dxa"/>
          </w:tcPr>
          <w:p w14:paraId="0994D1DF" w14:textId="1D81574D" w:rsidR="00D31C6F" w:rsidRPr="0006567F" w:rsidRDefault="00D31C6F" w:rsidP="00EE5CFE">
            <w:pPr>
              <w:jc w:val="center"/>
              <w:rPr>
                <w:rFonts w:ascii="Times New Roman" w:hAnsi="Times New Roman" w:cs="Times New Roman"/>
                <w:b/>
                <w:caps/>
                <w:sz w:val="24"/>
                <w:szCs w:val="24"/>
                <w:highlight w:val="yellow"/>
              </w:rPr>
            </w:pPr>
          </w:p>
        </w:tc>
      </w:tr>
      <w:tr w:rsidR="00D31C6F" w:rsidRPr="0006567F" w14:paraId="6A19005C" w14:textId="77777777" w:rsidTr="001F45E1">
        <w:trPr>
          <w:trHeight w:val="401"/>
        </w:trPr>
        <w:tc>
          <w:tcPr>
            <w:tcW w:w="3681" w:type="dxa"/>
          </w:tcPr>
          <w:p w14:paraId="5B5BC46C" w14:textId="702A6BD6" w:rsidR="00D31C6F" w:rsidRPr="0006567F" w:rsidRDefault="00D31C6F" w:rsidP="003D4127">
            <w:pPr>
              <w:rPr>
                <w:rFonts w:ascii="Times New Roman" w:hAnsi="Times New Roman" w:cs="Times New Roman"/>
                <w:b/>
                <w:sz w:val="24"/>
                <w:szCs w:val="24"/>
              </w:rPr>
            </w:pPr>
            <w:r w:rsidRPr="0006567F">
              <w:rPr>
                <w:rFonts w:ascii="Times New Roman" w:hAnsi="Times New Roman" w:cs="Times New Roman"/>
                <w:bCs/>
                <w:sz w:val="24"/>
                <w:szCs w:val="24"/>
              </w:rPr>
              <w:t xml:space="preserve">Тема 9. </w:t>
            </w:r>
            <w:r w:rsidR="00E15B00" w:rsidRPr="0006567F">
              <w:rPr>
                <w:rFonts w:ascii="Times New Roman" w:hAnsi="Times New Roman" w:cs="Times New Roman"/>
                <w:bCs/>
                <w:sz w:val="24"/>
                <w:szCs w:val="24"/>
              </w:rPr>
              <w:t>Провадження</w:t>
            </w:r>
            <w:r w:rsidR="003D4127" w:rsidRPr="0006567F">
              <w:rPr>
                <w:rFonts w:ascii="Times New Roman" w:hAnsi="Times New Roman" w:cs="Times New Roman"/>
                <w:bCs/>
                <w:sz w:val="24"/>
                <w:szCs w:val="24"/>
              </w:rPr>
              <w:t xml:space="preserve"> адміністративно-процесуальних </w:t>
            </w:r>
            <w:r w:rsidR="00E15B00" w:rsidRPr="0006567F">
              <w:rPr>
                <w:rFonts w:ascii="Times New Roman" w:hAnsi="Times New Roman" w:cs="Times New Roman"/>
                <w:bCs/>
                <w:sz w:val="24"/>
                <w:szCs w:val="24"/>
              </w:rPr>
              <w:t>дій.</w:t>
            </w:r>
          </w:p>
        </w:tc>
        <w:tc>
          <w:tcPr>
            <w:tcW w:w="708" w:type="dxa"/>
            <w:tcBorders>
              <w:right w:val="single" w:sz="4" w:space="0" w:color="auto"/>
            </w:tcBorders>
          </w:tcPr>
          <w:p w14:paraId="6A8B3DF8" w14:textId="503BC4A5"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67" w:type="dxa"/>
            <w:tcBorders>
              <w:right w:val="single" w:sz="4" w:space="0" w:color="auto"/>
            </w:tcBorders>
          </w:tcPr>
          <w:p w14:paraId="7AD55205" w14:textId="1562AF25"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64B87E7A" w14:textId="2B645025"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4</w:t>
            </w:r>
          </w:p>
        </w:tc>
        <w:tc>
          <w:tcPr>
            <w:tcW w:w="1235" w:type="dxa"/>
            <w:tcBorders>
              <w:left w:val="single" w:sz="4" w:space="0" w:color="auto"/>
            </w:tcBorders>
          </w:tcPr>
          <w:p w14:paraId="14D9077B" w14:textId="34F259D9" w:rsidR="00D31C6F" w:rsidRPr="00EF272E" w:rsidRDefault="00EF272E" w:rsidP="00EE5CFE">
            <w:pPr>
              <w:jc w:val="center"/>
              <w:rPr>
                <w:rFonts w:ascii="Times New Roman" w:hAnsi="Times New Roman" w:cs="Times New Roman"/>
                <w:bCs/>
                <w:caps/>
                <w:sz w:val="24"/>
                <w:szCs w:val="24"/>
              </w:rPr>
            </w:pPr>
            <w:r>
              <w:rPr>
                <w:rFonts w:ascii="Times New Roman" w:hAnsi="Times New Roman" w:cs="Times New Roman"/>
                <w:bCs/>
                <w:caps/>
                <w:sz w:val="24"/>
                <w:szCs w:val="24"/>
              </w:rPr>
              <w:t>8</w:t>
            </w:r>
          </w:p>
        </w:tc>
        <w:tc>
          <w:tcPr>
            <w:tcW w:w="3329" w:type="dxa"/>
          </w:tcPr>
          <w:p w14:paraId="6500C882" w14:textId="11F931A7" w:rsidR="00D31C6F" w:rsidRPr="0006567F" w:rsidRDefault="00D31C6F" w:rsidP="00EE5CFE">
            <w:pPr>
              <w:jc w:val="center"/>
              <w:rPr>
                <w:rFonts w:ascii="Times New Roman" w:hAnsi="Times New Roman" w:cs="Times New Roman"/>
                <w:b/>
                <w:caps/>
                <w:sz w:val="24"/>
                <w:szCs w:val="24"/>
                <w:highlight w:val="yellow"/>
              </w:rPr>
            </w:pPr>
          </w:p>
        </w:tc>
      </w:tr>
      <w:tr w:rsidR="00D31C6F" w:rsidRPr="0006567F" w14:paraId="273251C7" w14:textId="77777777" w:rsidTr="001F45E1">
        <w:trPr>
          <w:trHeight w:val="401"/>
        </w:trPr>
        <w:tc>
          <w:tcPr>
            <w:tcW w:w="3681" w:type="dxa"/>
          </w:tcPr>
          <w:p w14:paraId="7A65D8C6" w14:textId="3428A225" w:rsidR="00D31C6F" w:rsidRPr="0006567F" w:rsidRDefault="00D31C6F" w:rsidP="005656EB">
            <w:pPr>
              <w:jc w:val="both"/>
              <w:rPr>
                <w:rFonts w:ascii="Times New Roman" w:hAnsi="Times New Roman" w:cs="Times New Roman"/>
                <w:bCs/>
                <w:sz w:val="24"/>
                <w:szCs w:val="24"/>
              </w:rPr>
            </w:pPr>
            <w:r w:rsidRPr="0006567F">
              <w:rPr>
                <w:rFonts w:ascii="Times New Roman" w:hAnsi="Times New Roman" w:cs="Times New Roman"/>
                <w:bCs/>
                <w:sz w:val="24"/>
                <w:szCs w:val="24"/>
              </w:rPr>
              <w:t xml:space="preserve">Тема 10. </w:t>
            </w:r>
            <w:r w:rsidR="00E15B00" w:rsidRPr="0006567F">
              <w:rPr>
                <w:rFonts w:ascii="Times New Roman" w:hAnsi="Times New Roman" w:cs="Times New Roman"/>
                <w:bCs/>
                <w:sz w:val="24"/>
                <w:szCs w:val="24"/>
              </w:rPr>
              <w:t xml:space="preserve">Зупинення і закінчення досудового розслідування. </w:t>
            </w:r>
          </w:p>
        </w:tc>
        <w:tc>
          <w:tcPr>
            <w:tcW w:w="708" w:type="dxa"/>
            <w:tcBorders>
              <w:right w:val="single" w:sz="4" w:space="0" w:color="auto"/>
            </w:tcBorders>
          </w:tcPr>
          <w:p w14:paraId="303A28B4" w14:textId="1FF3CBAE"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67" w:type="dxa"/>
            <w:tcBorders>
              <w:right w:val="single" w:sz="4" w:space="0" w:color="auto"/>
            </w:tcBorders>
          </w:tcPr>
          <w:p w14:paraId="42385622" w14:textId="05E5D584"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064D40E7" w14:textId="42636219"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4</w:t>
            </w:r>
          </w:p>
        </w:tc>
        <w:tc>
          <w:tcPr>
            <w:tcW w:w="1235" w:type="dxa"/>
            <w:tcBorders>
              <w:left w:val="single" w:sz="4" w:space="0" w:color="auto"/>
            </w:tcBorders>
          </w:tcPr>
          <w:p w14:paraId="5CBF9CA2" w14:textId="506DA4AF" w:rsidR="00D31C6F" w:rsidRPr="00EF272E" w:rsidRDefault="00EF272E" w:rsidP="00EE5CFE">
            <w:pPr>
              <w:jc w:val="center"/>
              <w:rPr>
                <w:rFonts w:ascii="Times New Roman" w:hAnsi="Times New Roman" w:cs="Times New Roman"/>
                <w:bCs/>
                <w:caps/>
                <w:sz w:val="24"/>
                <w:szCs w:val="24"/>
              </w:rPr>
            </w:pPr>
            <w:r>
              <w:rPr>
                <w:rFonts w:ascii="Times New Roman" w:hAnsi="Times New Roman" w:cs="Times New Roman"/>
                <w:bCs/>
                <w:caps/>
                <w:sz w:val="24"/>
                <w:szCs w:val="24"/>
              </w:rPr>
              <w:t>8</w:t>
            </w:r>
          </w:p>
        </w:tc>
        <w:tc>
          <w:tcPr>
            <w:tcW w:w="3329" w:type="dxa"/>
          </w:tcPr>
          <w:p w14:paraId="3DE8CDF7" w14:textId="404B41B4" w:rsidR="00D31C6F" w:rsidRPr="0006567F" w:rsidRDefault="00D31C6F" w:rsidP="00EE5CFE">
            <w:pPr>
              <w:jc w:val="center"/>
              <w:rPr>
                <w:rFonts w:ascii="Times New Roman" w:hAnsi="Times New Roman" w:cs="Times New Roman"/>
                <w:b/>
                <w:caps/>
                <w:sz w:val="24"/>
                <w:szCs w:val="24"/>
                <w:highlight w:val="yellow"/>
              </w:rPr>
            </w:pPr>
          </w:p>
        </w:tc>
      </w:tr>
      <w:tr w:rsidR="00D31C6F" w:rsidRPr="0006567F" w14:paraId="52BEC05B" w14:textId="77777777" w:rsidTr="001F45E1">
        <w:trPr>
          <w:trHeight w:val="401"/>
        </w:trPr>
        <w:tc>
          <w:tcPr>
            <w:tcW w:w="3681" w:type="dxa"/>
          </w:tcPr>
          <w:p w14:paraId="21D8830E" w14:textId="0A1A57C1" w:rsidR="00D31C6F" w:rsidRPr="0006567F" w:rsidRDefault="00D31C6F" w:rsidP="00705F7C">
            <w:pPr>
              <w:rPr>
                <w:rFonts w:ascii="Times New Roman" w:hAnsi="Times New Roman" w:cs="Times New Roman"/>
                <w:bCs/>
                <w:sz w:val="24"/>
                <w:szCs w:val="24"/>
              </w:rPr>
            </w:pPr>
            <w:r w:rsidRPr="0006567F">
              <w:rPr>
                <w:rFonts w:ascii="Times New Roman" w:hAnsi="Times New Roman" w:cs="Times New Roman"/>
                <w:bCs/>
                <w:sz w:val="24"/>
                <w:szCs w:val="24"/>
              </w:rPr>
              <w:t>Тема 11</w:t>
            </w:r>
            <w:r w:rsidR="00E15B00" w:rsidRPr="0006567F">
              <w:rPr>
                <w:rFonts w:ascii="Times New Roman" w:hAnsi="Times New Roman" w:cs="Times New Roman"/>
                <w:bCs/>
                <w:sz w:val="24"/>
                <w:szCs w:val="24"/>
              </w:rPr>
              <w:t>. Оскарження рішень, дій чи</w:t>
            </w:r>
            <w:r w:rsidR="00364C22" w:rsidRPr="0006567F">
              <w:rPr>
                <w:rFonts w:ascii="Times New Roman" w:hAnsi="Times New Roman" w:cs="Times New Roman"/>
                <w:bCs/>
                <w:sz w:val="24"/>
                <w:szCs w:val="24"/>
              </w:rPr>
              <w:t xml:space="preserve"> </w:t>
            </w:r>
            <w:r w:rsidR="00E15B00" w:rsidRPr="0006567F">
              <w:rPr>
                <w:rFonts w:ascii="Times New Roman" w:hAnsi="Times New Roman" w:cs="Times New Roman"/>
                <w:bCs/>
                <w:sz w:val="24"/>
                <w:szCs w:val="24"/>
              </w:rPr>
              <w:t xml:space="preserve">бездіяльності під час досудового розслідування. </w:t>
            </w:r>
          </w:p>
        </w:tc>
        <w:tc>
          <w:tcPr>
            <w:tcW w:w="708" w:type="dxa"/>
            <w:tcBorders>
              <w:right w:val="single" w:sz="4" w:space="0" w:color="auto"/>
            </w:tcBorders>
          </w:tcPr>
          <w:p w14:paraId="0A287EC4" w14:textId="66D98E9A"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67" w:type="dxa"/>
            <w:tcBorders>
              <w:right w:val="single" w:sz="4" w:space="0" w:color="auto"/>
            </w:tcBorders>
          </w:tcPr>
          <w:p w14:paraId="4E93CE0A" w14:textId="5D3CEFD5"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17542F40" w14:textId="2B05F052" w:rsidR="00D31C6F" w:rsidRPr="00EF272E" w:rsidRDefault="00EF272E" w:rsidP="00EE5CFE">
            <w:pPr>
              <w:jc w:val="center"/>
              <w:rPr>
                <w:rFonts w:ascii="Times New Roman" w:hAnsi="Times New Roman" w:cs="Times New Roman"/>
                <w:bCs/>
                <w:caps/>
                <w:sz w:val="24"/>
                <w:szCs w:val="24"/>
              </w:rPr>
            </w:pPr>
            <w:r>
              <w:rPr>
                <w:rFonts w:ascii="Times New Roman" w:hAnsi="Times New Roman" w:cs="Times New Roman"/>
                <w:bCs/>
                <w:caps/>
                <w:sz w:val="24"/>
                <w:szCs w:val="24"/>
              </w:rPr>
              <w:t>4</w:t>
            </w:r>
          </w:p>
        </w:tc>
        <w:tc>
          <w:tcPr>
            <w:tcW w:w="1235" w:type="dxa"/>
            <w:tcBorders>
              <w:left w:val="single" w:sz="4" w:space="0" w:color="auto"/>
            </w:tcBorders>
          </w:tcPr>
          <w:p w14:paraId="13A56705" w14:textId="68AB3526" w:rsidR="00D31C6F" w:rsidRPr="00EF272E" w:rsidRDefault="00EF272E" w:rsidP="00EE5CFE">
            <w:pPr>
              <w:jc w:val="center"/>
              <w:rPr>
                <w:rFonts w:ascii="Times New Roman" w:hAnsi="Times New Roman" w:cs="Times New Roman"/>
                <w:bCs/>
                <w:caps/>
                <w:sz w:val="24"/>
                <w:szCs w:val="24"/>
              </w:rPr>
            </w:pPr>
            <w:r>
              <w:rPr>
                <w:rFonts w:ascii="Times New Roman" w:hAnsi="Times New Roman" w:cs="Times New Roman"/>
                <w:bCs/>
                <w:caps/>
                <w:sz w:val="24"/>
                <w:szCs w:val="24"/>
              </w:rPr>
              <w:t>8</w:t>
            </w:r>
          </w:p>
        </w:tc>
        <w:tc>
          <w:tcPr>
            <w:tcW w:w="3329" w:type="dxa"/>
          </w:tcPr>
          <w:p w14:paraId="4B6DEA35" w14:textId="024D9672" w:rsidR="00D31C6F" w:rsidRPr="0006567F" w:rsidRDefault="00D31C6F" w:rsidP="00EE5CFE">
            <w:pPr>
              <w:jc w:val="center"/>
              <w:rPr>
                <w:rFonts w:ascii="Times New Roman" w:hAnsi="Times New Roman" w:cs="Times New Roman"/>
                <w:b/>
                <w:caps/>
                <w:sz w:val="24"/>
                <w:szCs w:val="24"/>
                <w:highlight w:val="yellow"/>
              </w:rPr>
            </w:pPr>
          </w:p>
        </w:tc>
      </w:tr>
      <w:tr w:rsidR="00D31C6F" w:rsidRPr="0006567F" w14:paraId="10C018FC" w14:textId="77777777" w:rsidTr="001F45E1">
        <w:trPr>
          <w:trHeight w:val="401"/>
        </w:trPr>
        <w:tc>
          <w:tcPr>
            <w:tcW w:w="3681" w:type="dxa"/>
          </w:tcPr>
          <w:p w14:paraId="37763402" w14:textId="023409CC" w:rsidR="00D31C6F" w:rsidRPr="0006567F" w:rsidRDefault="00D31C6F" w:rsidP="00364C22">
            <w:pPr>
              <w:rPr>
                <w:rFonts w:ascii="Times New Roman" w:hAnsi="Times New Roman" w:cs="Times New Roman"/>
                <w:bCs/>
                <w:sz w:val="24"/>
                <w:szCs w:val="24"/>
              </w:rPr>
            </w:pPr>
            <w:r w:rsidRPr="0006567F">
              <w:rPr>
                <w:rFonts w:ascii="Times New Roman" w:hAnsi="Times New Roman" w:cs="Times New Roman"/>
                <w:bCs/>
                <w:sz w:val="24"/>
                <w:szCs w:val="24"/>
              </w:rPr>
              <w:t>Тема 12.</w:t>
            </w:r>
            <w:r w:rsidR="00E15B00" w:rsidRPr="0006567F">
              <w:rPr>
                <w:rFonts w:ascii="Times New Roman" w:hAnsi="Times New Roman" w:cs="Times New Roman"/>
                <w:bCs/>
                <w:sz w:val="24"/>
                <w:szCs w:val="24"/>
              </w:rPr>
              <w:t xml:space="preserve"> Підсудність та підготовче</w:t>
            </w:r>
            <w:r w:rsidR="003D4127" w:rsidRPr="0006567F">
              <w:rPr>
                <w:rFonts w:ascii="Times New Roman" w:hAnsi="Times New Roman" w:cs="Times New Roman"/>
                <w:bCs/>
                <w:sz w:val="24"/>
                <w:szCs w:val="24"/>
              </w:rPr>
              <w:t xml:space="preserve"> адміністративне</w:t>
            </w:r>
            <w:r w:rsidR="00E15B00" w:rsidRPr="0006567F">
              <w:rPr>
                <w:rFonts w:ascii="Times New Roman" w:hAnsi="Times New Roman" w:cs="Times New Roman"/>
                <w:bCs/>
                <w:sz w:val="24"/>
                <w:szCs w:val="24"/>
              </w:rPr>
              <w:t xml:space="preserve"> судове провадження. </w:t>
            </w:r>
          </w:p>
        </w:tc>
        <w:tc>
          <w:tcPr>
            <w:tcW w:w="708" w:type="dxa"/>
            <w:tcBorders>
              <w:right w:val="single" w:sz="4" w:space="0" w:color="auto"/>
            </w:tcBorders>
          </w:tcPr>
          <w:p w14:paraId="4CB611FC" w14:textId="43409338"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67" w:type="dxa"/>
            <w:tcBorders>
              <w:right w:val="single" w:sz="4" w:space="0" w:color="auto"/>
            </w:tcBorders>
          </w:tcPr>
          <w:p w14:paraId="7FDCC18A" w14:textId="05C9B824" w:rsidR="00D31C6F" w:rsidRPr="00EF272E" w:rsidRDefault="00EF272E" w:rsidP="00796E01">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52F9D8E5" w14:textId="20EAFD0B"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6</w:t>
            </w:r>
          </w:p>
        </w:tc>
        <w:tc>
          <w:tcPr>
            <w:tcW w:w="1235" w:type="dxa"/>
            <w:tcBorders>
              <w:left w:val="single" w:sz="4" w:space="0" w:color="auto"/>
            </w:tcBorders>
          </w:tcPr>
          <w:p w14:paraId="5602BC81" w14:textId="2FD57568" w:rsidR="00D31C6F" w:rsidRPr="00EF272E" w:rsidRDefault="00EF272E" w:rsidP="00EE5CFE">
            <w:pPr>
              <w:jc w:val="center"/>
              <w:rPr>
                <w:rFonts w:ascii="Times New Roman" w:hAnsi="Times New Roman" w:cs="Times New Roman"/>
                <w:bCs/>
                <w:caps/>
                <w:sz w:val="24"/>
                <w:szCs w:val="24"/>
              </w:rPr>
            </w:pPr>
            <w:r>
              <w:rPr>
                <w:rFonts w:ascii="Times New Roman" w:hAnsi="Times New Roman" w:cs="Times New Roman"/>
                <w:bCs/>
                <w:caps/>
                <w:sz w:val="24"/>
                <w:szCs w:val="24"/>
              </w:rPr>
              <w:t>10</w:t>
            </w:r>
          </w:p>
        </w:tc>
        <w:tc>
          <w:tcPr>
            <w:tcW w:w="3329" w:type="dxa"/>
          </w:tcPr>
          <w:p w14:paraId="42068F9C" w14:textId="63ED70E9" w:rsidR="00D31C6F" w:rsidRPr="0006567F" w:rsidRDefault="00D31C6F" w:rsidP="00EE5CFE">
            <w:pPr>
              <w:jc w:val="center"/>
              <w:rPr>
                <w:rFonts w:ascii="Times New Roman" w:hAnsi="Times New Roman" w:cs="Times New Roman"/>
                <w:b/>
                <w:caps/>
                <w:sz w:val="24"/>
                <w:szCs w:val="24"/>
                <w:highlight w:val="yellow"/>
              </w:rPr>
            </w:pPr>
          </w:p>
        </w:tc>
      </w:tr>
      <w:tr w:rsidR="00D31C6F" w:rsidRPr="0006567F" w14:paraId="764BAF89" w14:textId="77777777" w:rsidTr="00705F7C">
        <w:trPr>
          <w:trHeight w:val="259"/>
        </w:trPr>
        <w:tc>
          <w:tcPr>
            <w:tcW w:w="3681" w:type="dxa"/>
          </w:tcPr>
          <w:p w14:paraId="1166BD29" w14:textId="02674D66" w:rsidR="00D31C6F" w:rsidRPr="0006567F" w:rsidRDefault="00D31C6F" w:rsidP="00364C22">
            <w:pPr>
              <w:rPr>
                <w:rFonts w:ascii="Times New Roman" w:hAnsi="Times New Roman" w:cs="Times New Roman"/>
                <w:bCs/>
                <w:sz w:val="24"/>
                <w:szCs w:val="24"/>
              </w:rPr>
            </w:pPr>
            <w:r w:rsidRPr="0006567F">
              <w:rPr>
                <w:rFonts w:ascii="Times New Roman" w:hAnsi="Times New Roman" w:cs="Times New Roman"/>
                <w:bCs/>
                <w:sz w:val="24"/>
                <w:szCs w:val="24"/>
              </w:rPr>
              <w:t xml:space="preserve">Тема 13. </w:t>
            </w:r>
            <w:r w:rsidR="00E15B00" w:rsidRPr="0006567F">
              <w:rPr>
                <w:rFonts w:ascii="Times New Roman" w:hAnsi="Times New Roman" w:cs="Times New Roman"/>
                <w:bCs/>
                <w:sz w:val="24"/>
                <w:szCs w:val="24"/>
              </w:rPr>
              <w:t>Судовий розгляд</w:t>
            </w:r>
            <w:r w:rsidR="003D4127" w:rsidRPr="0006567F">
              <w:rPr>
                <w:rFonts w:ascii="Times New Roman" w:hAnsi="Times New Roman" w:cs="Times New Roman"/>
                <w:bCs/>
                <w:sz w:val="24"/>
                <w:szCs w:val="24"/>
              </w:rPr>
              <w:t xml:space="preserve"> в адміністративному суді</w:t>
            </w:r>
            <w:r w:rsidR="00364C22" w:rsidRPr="0006567F">
              <w:rPr>
                <w:rFonts w:ascii="Times New Roman" w:hAnsi="Times New Roman" w:cs="Times New Roman"/>
                <w:bCs/>
                <w:sz w:val="24"/>
                <w:szCs w:val="24"/>
              </w:rPr>
              <w:t>.</w:t>
            </w:r>
          </w:p>
        </w:tc>
        <w:tc>
          <w:tcPr>
            <w:tcW w:w="708" w:type="dxa"/>
            <w:tcBorders>
              <w:right w:val="single" w:sz="4" w:space="0" w:color="auto"/>
            </w:tcBorders>
          </w:tcPr>
          <w:p w14:paraId="2D737DB3" w14:textId="1F5CAD0D"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67" w:type="dxa"/>
            <w:tcBorders>
              <w:right w:val="single" w:sz="4" w:space="0" w:color="auto"/>
            </w:tcBorders>
          </w:tcPr>
          <w:p w14:paraId="42AA1185" w14:textId="26A9F6ED"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116EFED3" w14:textId="2503E167"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6</w:t>
            </w:r>
          </w:p>
        </w:tc>
        <w:tc>
          <w:tcPr>
            <w:tcW w:w="1235" w:type="dxa"/>
            <w:tcBorders>
              <w:left w:val="single" w:sz="4" w:space="0" w:color="auto"/>
            </w:tcBorders>
          </w:tcPr>
          <w:p w14:paraId="6A32A085" w14:textId="54DA5C08" w:rsidR="00D31C6F" w:rsidRPr="00EF272E" w:rsidRDefault="00EF272E" w:rsidP="00EE5CFE">
            <w:pPr>
              <w:jc w:val="center"/>
              <w:rPr>
                <w:rFonts w:ascii="Times New Roman" w:hAnsi="Times New Roman" w:cs="Times New Roman"/>
                <w:bCs/>
                <w:caps/>
                <w:sz w:val="24"/>
                <w:szCs w:val="24"/>
              </w:rPr>
            </w:pPr>
            <w:r>
              <w:rPr>
                <w:rFonts w:ascii="Times New Roman" w:hAnsi="Times New Roman" w:cs="Times New Roman"/>
                <w:bCs/>
                <w:caps/>
                <w:sz w:val="24"/>
                <w:szCs w:val="24"/>
              </w:rPr>
              <w:t>10</w:t>
            </w:r>
          </w:p>
        </w:tc>
        <w:tc>
          <w:tcPr>
            <w:tcW w:w="3329" w:type="dxa"/>
          </w:tcPr>
          <w:p w14:paraId="3344ED2D" w14:textId="45AEBE96" w:rsidR="00D31C6F" w:rsidRPr="0006567F" w:rsidRDefault="00D31C6F" w:rsidP="00A51F70">
            <w:pPr>
              <w:jc w:val="center"/>
              <w:rPr>
                <w:rFonts w:ascii="Times New Roman" w:hAnsi="Times New Roman" w:cs="Times New Roman"/>
                <w:b/>
                <w:caps/>
                <w:sz w:val="24"/>
                <w:szCs w:val="24"/>
                <w:highlight w:val="yellow"/>
              </w:rPr>
            </w:pPr>
          </w:p>
        </w:tc>
      </w:tr>
      <w:tr w:rsidR="00D31C6F" w:rsidRPr="0006567F" w14:paraId="56842233" w14:textId="77777777" w:rsidTr="001F45E1">
        <w:trPr>
          <w:trHeight w:val="401"/>
        </w:trPr>
        <w:tc>
          <w:tcPr>
            <w:tcW w:w="3681" w:type="dxa"/>
          </w:tcPr>
          <w:p w14:paraId="4AAC4903" w14:textId="723EE67D" w:rsidR="00D31C6F" w:rsidRPr="0006567F" w:rsidRDefault="00D31C6F" w:rsidP="00364C22">
            <w:pPr>
              <w:rPr>
                <w:rFonts w:ascii="Times New Roman" w:hAnsi="Times New Roman" w:cs="Times New Roman"/>
                <w:bCs/>
                <w:sz w:val="24"/>
                <w:szCs w:val="24"/>
              </w:rPr>
            </w:pPr>
            <w:r w:rsidRPr="0006567F">
              <w:rPr>
                <w:rFonts w:ascii="Times New Roman" w:hAnsi="Times New Roman" w:cs="Times New Roman"/>
                <w:bCs/>
                <w:sz w:val="24"/>
                <w:szCs w:val="24"/>
              </w:rPr>
              <w:t xml:space="preserve">Тема 14. </w:t>
            </w:r>
            <w:r w:rsidR="00E15B00" w:rsidRPr="0006567F">
              <w:rPr>
                <w:rFonts w:ascii="Times New Roman" w:hAnsi="Times New Roman" w:cs="Times New Roman"/>
                <w:bCs/>
                <w:sz w:val="24"/>
                <w:szCs w:val="24"/>
              </w:rPr>
              <w:t xml:space="preserve">Провадження з перегляду </w:t>
            </w:r>
            <w:r w:rsidR="003D4127" w:rsidRPr="0006567F">
              <w:rPr>
                <w:rFonts w:ascii="Times New Roman" w:hAnsi="Times New Roman" w:cs="Times New Roman"/>
                <w:bCs/>
                <w:sz w:val="24"/>
                <w:szCs w:val="24"/>
              </w:rPr>
              <w:t xml:space="preserve">адміністративних </w:t>
            </w:r>
            <w:r w:rsidR="00E15B00" w:rsidRPr="0006567F">
              <w:rPr>
                <w:rFonts w:ascii="Times New Roman" w:hAnsi="Times New Roman" w:cs="Times New Roman"/>
                <w:bCs/>
                <w:sz w:val="24"/>
                <w:szCs w:val="24"/>
              </w:rPr>
              <w:t>судових рішень</w:t>
            </w:r>
            <w:r w:rsidR="00364C22" w:rsidRPr="0006567F">
              <w:rPr>
                <w:rFonts w:ascii="Times New Roman" w:hAnsi="Times New Roman" w:cs="Times New Roman"/>
                <w:bCs/>
                <w:sz w:val="24"/>
                <w:szCs w:val="24"/>
              </w:rPr>
              <w:t>.</w:t>
            </w:r>
          </w:p>
        </w:tc>
        <w:tc>
          <w:tcPr>
            <w:tcW w:w="708" w:type="dxa"/>
            <w:tcBorders>
              <w:right w:val="single" w:sz="4" w:space="0" w:color="auto"/>
            </w:tcBorders>
          </w:tcPr>
          <w:p w14:paraId="4E79CBA2" w14:textId="4167A02B"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2</w:t>
            </w:r>
          </w:p>
        </w:tc>
        <w:tc>
          <w:tcPr>
            <w:tcW w:w="867" w:type="dxa"/>
            <w:tcBorders>
              <w:right w:val="single" w:sz="4" w:space="0" w:color="auto"/>
            </w:tcBorders>
          </w:tcPr>
          <w:p w14:paraId="3185F3FF" w14:textId="77777777" w:rsidR="00D31C6F" w:rsidRPr="00EF272E" w:rsidRDefault="00D31C6F" w:rsidP="00EE5CFE">
            <w:pPr>
              <w:jc w:val="center"/>
              <w:rPr>
                <w:rFonts w:ascii="Times New Roman" w:hAnsi="Times New Roman" w:cs="Times New Roman"/>
                <w:bCs/>
                <w:caps/>
                <w:sz w:val="24"/>
                <w:szCs w:val="24"/>
              </w:rPr>
            </w:pPr>
          </w:p>
        </w:tc>
        <w:tc>
          <w:tcPr>
            <w:tcW w:w="825" w:type="dxa"/>
            <w:tcBorders>
              <w:left w:val="single" w:sz="4" w:space="0" w:color="auto"/>
              <w:right w:val="single" w:sz="4" w:space="0" w:color="auto"/>
            </w:tcBorders>
          </w:tcPr>
          <w:p w14:paraId="7AEE57EC" w14:textId="34365FBF" w:rsidR="00D31C6F" w:rsidRPr="00EF272E" w:rsidRDefault="00EF272E" w:rsidP="00EE5CFE">
            <w:pPr>
              <w:jc w:val="center"/>
              <w:rPr>
                <w:rFonts w:ascii="Times New Roman" w:hAnsi="Times New Roman" w:cs="Times New Roman"/>
                <w:bCs/>
                <w:caps/>
                <w:sz w:val="24"/>
                <w:szCs w:val="24"/>
              </w:rPr>
            </w:pPr>
            <w:r w:rsidRPr="00EF272E">
              <w:rPr>
                <w:rFonts w:ascii="Times New Roman" w:hAnsi="Times New Roman" w:cs="Times New Roman"/>
                <w:bCs/>
                <w:caps/>
                <w:sz w:val="24"/>
                <w:szCs w:val="24"/>
              </w:rPr>
              <w:t>6</w:t>
            </w:r>
          </w:p>
        </w:tc>
        <w:tc>
          <w:tcPr>
            <w:tcW w:w="1235" w:type="dxa"/>
            <w:tcBorders>
              <w:left w:val="single" w:sz="4" w:space="0" w:color="auto"/>
            </w:tcBorders>
          </w:tcPr>
          <w:p w14:paraId="24AFF438" w14:textId="58097094" w:rsidR="00D31C6F" w:rsidRPr="00EF272E" w:rsidRDefault="00EF272E" w:rsidP="00EE5CFE">
            <w:pPr>
              <w:jc w:val="center"/>
              <w:rPr>
                <w:rFonts w:ascii="Times New Roman" w:hAnsi="Times New Roman" w:cs="Times New Roman"/>
                <w:bCs/>
                <w:caps/>
                <w:sz w:val="24"/>
                <w:szCs w:val="24"/>
              </w:rPr>
            </w:pPr>
            <w:r>
              <w:rPr>
                <w:rFonts w:ascii="Times New Roman" w:hAnsi="Times New Roman" w:cs="Times New Roman"/>
                <w:bCs/>
                <w:caps/>
                <w:sz w:val="24"/>
                <w:szCs w:val="24"/>
              </w:rPr>
              <w:t>8</w:t>
            </w:r>
          </w:p>
        </w:tc>
        <w:tc>
          <w:tcPr>
            <w:tcW w:w="3329" w:type="dxa"/>
          </w:tcPr>
          <w:p w14:paraId="0D38C903" w14:textId="11FF0954" w:rsidR="00D31C6F" w:rsidRPr="0006567F" w:rsidRDefault="00D31C6F" w:rsidP="00EE5CFE">
            <w:pPr>
              <w:jc w:val="center"/>
              <w:rPr>
                <w:rFonts w:ascii="Times New Roman" w:hAnsi="Times New Roman" w:cs="Times New Roman"/>
                <w:b/>
                <w:caps/>
                <w:sz w:val="24"/>
                <w:szCs w:val="24"/>
                <w:highlight w:val="yellow"/>
              </w:rPr>
            </w:pPr>
          </w:p>
        </w:tc>
      </w:tr>
      <w:tr w:rsidR="005656EB" w:rsidRPr="0006567F" w14:paraId="01DD604A" w14:textId="77777777" w:rsidTr="001F45E1">
        <w:trPr>
          <w:trHeight w:val="401"/>
        </w:trPr>
        <w:tc>
          <w:tcPr>
            <w:tcW w:w="3681" w:type="dxa"/>
          </w:tcPr>
          <w:p w14:paraId="6DE1ABF0" w14:textId="3C3F1ABC" w:rsidR="005656EB" w:rsidRPr="0006567F" w:rsidRDefault="005656EB" w:rsidP="005656EB">
            <w:pPr>
              <w:jc w:val="both"/>
              <w:rPr>
                <w:rFonts w:ascii="Times New Roman" w:hAnsi="Times New Roman" w:cs="Times New Roman"/>
                <w:b/>
                <w:sz w:val="24"/>
                <w:szCs w:val="24"/>
              </w:rPr>
            </w:pPr>
            <w:r w:rsidRPr="0006567F">
              <w:rPr>
                <w:rFonts w:ascii="Times New Roman" w:hAnsi="Times New Roman" w:cs="Times New Roman"/>
                <w:b/>
                <w:sz w:val="24"/>
                <w:szCs w:val="24"/>
              </w:rPr>
              <w:t xml:space="preserve">Разом з модулем 2. </w:t>
            </w:r>
          </w:p>
        </w:tc>
        <w:tc>
          <w:tcPr>
            <w:tcW w:w="708" w:type="dxa"/>
            <w:tcBorders>
              <w:right w:val="single" w:sz="4" w:space="0" w:color="auto"/>
            </w:tcBorders>
          </w:tcPr>
          <w:p w14:paraId="058E054F" w14:textId="081312D0" w:rsidR="005656EB"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14</w:t>
            </w:r>
          </w:p>
        </w:tc>
        <w:tc>
          <w:tcPr>
            <w:tcW w:w="867" w:type="dxa"/>
            <w:tcBorders>
              <w:right w:val="single" w:sz="4" w:space="0" w:color="auto"/>
            </w:tcBorders>
          </w:tcPr>
          <w:p w14:paraId="346E6990" w14:textId="052E6B14" w:rsidR="005656EB"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12</w:t>
            </w:r>
          </w:p>
        </w:tc>
        <w:tc>
          <w:tcPr>
            <w:tcW w:w="825" w:type="dxa"/>
            <w:tcBorders>
              <w:left w:val="single" w:sz="4" w:space="0" w:color="auto"/>
              <w:right w:val="single" w:sz="4" w:space="0" w:color="auto"/>
            </w:tcBorders>
          </w:tcPr>
          <w:p w14:paraId="0AD48631" w14:textId="05CFE666" w:rsidR="005656EB"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24</w:t>
            </w:r>
          </w:p>
        </w:tc>
        <w:tc>
          <w:tcPr>
            <w:tcW w:w="1235" w:type="dxa"/>
            <w:tcBorders>
              <w:left w:val="single" w:sz="4" w:space="0" w:color="auto"/>
            </w:tcBorders>
          </w:tcPr>
          <w:p w14:paraId="162CC737" w14:textId="50EF47C1" w:rsidR="005656EB" w:rsidRPr="00EF272E" w:rsidRDefault="00EF272E" w:rsidP="00EE5CFE">
            <w:pPr>
              <w:jc w:val="center"/>
              <w:rPr>
                <w:rFonts w:ascii="Times New Roman" w:hAnsi="Times New Roman" w:cs="Times New Roman"/>
                <w:b/>
                <w:caps/>
                <w:sz w:val="24"/>
                <w:szCs w:val="24"/>
              </w:rPr>
            </w:pPr>
            <w:r>
              <w:rPr>
                <w:rFonts w:ascii="Times New Roman" w:hAnsi="Times New Roman" w:cs="Times New Roman"/>
                <w:b/>
                <w:caps/>
                <w:sz w:val="24"/>
                <w:szCs w:val="24"/>
              </w:rPr>
              <w:t>60</w:t>
            </w:r>
          </w:p>
        </w:tc>
        <w:tc>
          <w:tcPr>
            <w:tcW w:w="3329" w:type="dxa"/>
          </w:tcPr>
          <w:p w14:paraId="4EE35269" w14:textId="77777777" w:rsidR="005656EB" w:rsidRPr="0006567F" w:rsidRDefault="005656EB" w:rsidP="00EE5CFE">
            <w:pPr>
              <w:jc w:val="center"/>
              <w:rPr>
                <w:rFonts w:ascii="Times New Roman" w:hAnsi="Times New Roman" w:cs="Times New Roman"/>
                <w:b/>
                <w:caps/>
                <w:sz w:val="24"/>
                <w:szCs w:val="24"/>
                <w:highlight w:val="yellow"/>
              </w:rPr>
            </w:pPr>
          </w:p>
        </w:tc>
      </w:tr>
      <w:tr w:rsidR="005656EB" w:rsidRPr="0006567F" w14:paraId="18D0A545" w14:textId="77777777" w:rsidTr="001F45E1">
        <w:trPr>
          <w:trHeight w:val="401"/>
        </w:trPr>
        <w:tc>
          <w:tcPr>
            <w:tcW w:w="3681" w:type="dxa"/>
          </w:tcPr>
          <w:p w14:paraId="4DA8B671" w14:textId="0785AE51" w:rsidR="005656EB" w:rsidRPr="0006567F" w:rsidRDefault="005656EB" w:rsidP="005656EB">
            <w:pPr>
              <w:jc w:val="both"/>
              <w:rPr>
                <w:rFonts w:ascii="Times New Roman" w:hAnsi="Times New Roman" w:cs="Times New Roman"/>
                <w:b/>
                <w:sz w:val="24"/>
                <w:szCs w:val="24"/>
              </w:rPr>
            </w:pPr>
            <w:r w:rsidRPr="0006567F">
              <w:rPr>
                <w:rFonts w:ascii="Times New Roman" w:hAnsi="Times New Roman" w:cs="Times New Roman"/>
                <w:b/>
                <w:sz w:val="24"/>
                <w:szCs w:val="24"/>
              </w:rPr>
              <w:t>Усього годин</w:t>
            </w:r>
          </w:p>
        </w:tc>
        <w:tc>
          <w:tcPr>
            <w:tcW w:w="708" w:type="dxa"/>
            <w:tcBorders>
              <w:right w:val="single" w:sz="4" w:space="0" w:color="auto"/>
            </w:tcBorders>
          </w:tcPr>
          <w:p w14:paraId="5C6BFDF7" w14:textId="5652D6B1" w:rsidR="005656EB"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28</w:t>
            </w:r>
          </w:p>
        </w:tc>
        <w:tc>
          <w:tcPr>
            <w:tcW w:w="867" w:type="dxa"/>
            <w:tcBorders>
              <w:right w:val="single" w:sz="4" w:space="0" w:color="auto"/>
            </w:tcBorders>
          </w:tcPr>
          <w:p w14:paraId="35FAE2AB" w14:textId="6D0256FD" w:rsidR="005656EB"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24</w:t>
            </w:r>
          </w:p>
        </w:tc>
        <w:tc>
          <w:tcPr>
            <w:tcW w:w="825" w:type="dxa"/>
            <w:tcBorders>
              <w:left w:val="single" w:sz="4" w:space="0" w:color="auto"/>
              <w:right w:val="single" w:sz="4" w:space="0" w:color="auto"/>
            </w:tcBorders>
          </w:tcPr>
          <w:p w14:paraId="74D69036" w14:textId="43E287E3" w:rsidR="005656EB"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68</w:t>
            </w:r>
          </w:p>
        </w:tc>
        <w:tc>
          <w:tcPr>
            <w:tcW w:w="1235" w:type="dxa"/>
            <w:tcBorders>
              <w:left w:val="single" w:sz="4" w:space="0" w:color="auto"/>
            </w:tcBorders>
          </w:tcPr>
          <w:p w14:paraId="66675C81" w14:textId="203DEF5E" w:rsidR="005656EB" w:rsidRPr="00EF272E" w:rsidRDefault="00EF272E" w:rsidP="00EE5CFE">
            <w:pPr>
              <w:jc w:val="center"/>
              <w:rPr>
                <w:rFonts w:ascii="Times New Roman" w:hAnsi="Times New Roman" w:cs="Times New Roman"/>
                <w:b/>
                <w:caps/>
                <w:sz w:val="24"/>
                <w:szCs w:val="24"/>
              </w:rPr>
            </w:pPr>
            <w:r w:rsidRPr="00EF272E">
              <w:rPr>
                <w:rFonts w:ascii="Times New Roman" w:hAnsi="Times New Roman" w:cs="Times New Roman"/>
                <w:b/>
                <w:caps/>
                <w:sz w:val="24"/>
                <w:szCs w:val="24"/>
              </w:rPr>
              <w:t>120</w:t>
            </w:r>
          </w:p>
        </w:tc>
        <w:tc>
          <w:tcPr>
            <w:tcW w:w="3329" w:type="dxa"/>
          </w:tcPr>
          <w:p w14:paraId="2654A87E" w14:textId="77777777" w:rsidR="005656EB" w:rsidRPr="0006567F" w:rsidRDefault="005656EB" w:rsidP="00EE5CFE">
            <w:pPr>
              <w:jc w:val="center"/>
              <w:rPr>
                <w:rFonts w:ascii="Times New Roman" w:hAnsi="Times New Roman" w:cs="Times New Roman"/>
                <w:b/>
                <w:caps/>
                <w:sz w:val="24"/>
                <w:szCs w:val="24"/>
                <w:highlight w:val="yellow"/>
              </w:rPr>
            </w:pPr>
          </w:p>
        </w:tc>
      </w:tr>
    </w:tbl>
    <w:p w14:paraId="72D17933" w14:textId="2E7D1599" w:rsidR="00E0716F" w:rsidRPr="0006567F" w:rsidRDefault="00E0716F" w:rsidP="00EE5CFE">
      <w:pPr>
        <w:spacing w:after="0" w:line="240" w:lineRule="auto"/>
        <w:jc w:val="center"/>
        <w:rPr>
          <w:rFonts w:ascii="Times New Roman" w:hAnsi="Times New Roman" w:cs="Times New Roman"/>
          <w:b/>
          <w:caps/>
          <w:color w:val="000000"/>
          <w:sz w:val="24"/>
          <w:szCs w:val="24"/>
        </w:rPr>
      </w:pPr>
    </w:p>
    <w:p w14:paraId="1CFD04D0" w14:textId="77777777" w:rsidR="003D4127" w:rsidRPr="0006567F" w:rsidRDefault="003D4127" w:rsidP="00FD045C">
      <w:pPr>
        <w:spacing w:after="0" w:line="240" w:lineRule="auto"/>
        <w:jc w:val="center"/>
        <w:rPr>
          <w:rFonts w:ascii="Times New Roman" w:hAnsi="Times New Roman" w:cs="Times New Roman"/>
          <w:b/>
          <w:color w:val="000000"/>
          <w:sz w:val="24"/>
          <w:szCs w:val="24"/>
        </w:rPr>
      </w:pPr>
    </w:p>
    <w:p w14:paraId="070ADFF0" w14:textId="77777777" w:rsidR="003D4127" w:rsidRPr="0006567F" w:rsidRDefault="003D4127" w:rsidP="00FD045C">
      <w:pPr>
        <w:spacing w:after="0" w:line="240" w:lineRule="auto"/>
        <w:jc w:val="center"/>
        <w:rPr>
          <w:rFonts w:ascii="Times New Roman" w:hAnsi="Times New Roman" w:cs="Times New Roman"/>
          <w:b/>
          <w:color w:val="000000"/>
          <w:sz w:val="24"/>
          <w:szCs w:val="24"/>
        </w:rPr>
      </w:pPr>
    </w:p>
    <w:p w14:paraId="66255E2B" w14:textId="31AE4E9E" w:rsidR="00FD045C" w:rsidRPr="0006567F" w:rsidRDefault="00FD045C" w:rsidP="00FD045C">
      <w:pPr>
        <w:spacing w:after="0" w:line="240" w:lineRule="auto"/>
        <w:jc w:val="center"/>
        <w:rPr>
          <w:rFonts w:ascii="Times New Roman" w:hAnsi="Times New Roman" w:cs="Times New Roman"/>
          <w:b/>
          <w:color w:val="000000"/>
          <w:sz w:val="24"/>
          <w:szCs w:val="24"/>
        </w:rPr>
      </w:pPr>
      <w:r w:rsidRPr="0006567F">
        <w:rPr>
          <w:rFonts w:ascii="Times New Roman" w:hAnsi="Times New Roman" w:cs="Times New Roman"/>
          <w:b/>
          <w:color w:val="000000"/>
          <w:sz w:val="24"/>
          <w:szCs w:val="24"/>
        </w:rPr>
        <w:t>Структура освітнього компонента</w:t>
      </w:r>
    </w:p>
    <w:p w14:paraId="56225E91" w14:textId="77777777" w:rsidR="00FD045C" w:rsidRPr="0006567F" w:rsidRDefault="00FD045C" w:rsidP="00FD045C">
      <w:pPr>
        <w:spacing w:after="0" w:line="240" w:lineRule="auto"/>
        <w:jc w:val="center"/>
        <w:rPr>
          <w:rFonts w:ascii="Times New Roman" w:hAnsi="Times New Roman" w:cs="Times New Roman"/>
          <w:b/>
          <w:caps/>
          <w:color w:val="000000"/>
          <w:sz w:val="24"/>
          <w:szCs w:val="24"/>
        </w:rPr>
      </w:pPr>
    </w:p>
    <w:tbl>
      <w:tblPr>
        <w:tblStyle w:val="af"/>
        <w:tblW w:w="10645" w:type="dxa"/>
        <w:tblLook w:val="04A0" w:firstRow="1" w:lastRow="0" w:firstColumn="1" w:lastColumn="0" w:noHBand="0" w:noVBand="1"/>
      </w:tblPr>
      <w:tblGrid>
        <w:gridCol w:w="3681"/>
        <w:gridCol w:w="708"/>
        <w:gridCol w:w="867"/>
        <w:gridCol w:w="825"/>
        <w:gridCol w:w="1235"/>
        <w:gridCol w:w="3329"/>
      </w:tblGrid>
      <w:tr w:rsidR="005656EB" w:rsidRPr="0006567F" w14:paraId="6FA11750" w14:textId="77777777" w:rsidTr="00DE1E3C">
        <w:tc>
          <w:tcPr>
            <w:tcW w:w="3681" w:type="dxa"/>
          </w:tcPr>
          <w:p w14:paraId="1A818CF0" w14:textId="77777777" w:rsidR="005656EB" w:rsidRPr="0006567F" w:rsidRDefault="005656EB" w:rsidP="00DE1E3C">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Перелік тем (модулів)</w:t>
            </w:r>
          </w:p>
        </w:tc>
        <w:tc>
          <w:tcPr>
            <w:tcW w:w="3635" w:type="dxa"/>
            <w:gridSpan w:val="4"/>
          </w:tcPr>
          <w:p w14:paraId="770884A3" w14:textId="77777777" w:rsidR="005656EB" w:rsidRPr="0006567F" w:rsidRDefault="005656EB" w:rsidP="00DE1E3C">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кіЛЬКІСТЬ ГОДИН</w:t>
            </w:r>
          </w:p>
          <w:p w14:paraId="1CD55CED" w14:textId="5E00CA4C" w:rsidR="005656EB" w:rsidRPr="0006567F" w:rsidRDefault="005656EB" w:rsidP="00DE1E3C">
            <w:pPr>
              <w:jc w:val="center"/>
              <w:rPr>
                <w:rFonts w:ascii="Times New Roman" w:hAnsi="Times New Roman" w:cs="Times New Roman"/>
                <w:b/>
                <w:i/>
                <w:iCs/>
                <w:caps/>
                <w:color w:val="000000"/>
                <w:sz w:val="24"/>
                <w:szCs w:val="24"/>
              </w:rPr>
            </w:pPr>
            <w:r w:rsidRPr="0006567F">
              <w:rPr>
                <w:rFonts w:ascii="Times New Roman" w:hAnsi="Times New Roman" w:cs="Times New Roman"/>
                <w:b/>
                <w:i/>
                <w:iCs/>
                <w:caps/>
                <w:color w:val="000000"/>
                <w:sz w:val="24"/>
                <w:szCs w:val="24"/>
              </w:rPr>
              <w:t>ЗАОЧНА ФОРМА</w:t>
            </w:r>
          </w:p>
        </w:tc>
        <w:tc>
          <w:tcPr>
            <w:tcW w:w="3329" w:type="dxa"/>
          </w:tcPr>
          <w:p w14:paraId="405A9F61" w14:textId="77777777" w:rsidR="005656EB" w:rsidRPr="0006567F" w:rsidRDefault="005656EB" w:rsidP="00DE1E3C">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рЕКОМЕНДОВАНА ЛІТЕРАТУРА</w:t>
            </w:r>
          </w:p>
        </w:tc>
      </w:tr>
      <w:tr w:rsidR="005656EB" w:rsidRPr="0006567F" w14:paraId="003EAA1B" w14:textId="77777777" w:rsidTr="00DE1E3C">
        <w:tc>
          <w:tcPr>
            <w:tcW w:w="3681" w:type="dxa"/>
          </w:tcPr>
          <w:p w14:paraId="1208586B" w14:textId="77777777" w:rsidR="005656EB" w:rsidRPr="0006567F" w:rsidRDefault="005656EB" w:rsidP="00DE1E3C">
            <w:pPr>
              <w:jc w:val="center"/>
              <w:rPr>
                <w:rFonts w:ascii="Times New Roman" w:hAnsi="Times New Roman" w:cs="Times New Roman"/>
                <w:b/>
                <w:caps/>
                <w:color w:val="000000"/>
                <w:sz w:val="24"/>
                <w:szCs w:val="24"/>
              </w:rPr>
            </w:pPr>
          </w:p>
        </w:tc>
        <w:tc>
          <w:tcPr>
            <w:tcW w:w="708" w:type="dxa"/>
            <w:tcBorders>
              <w:right w:val="single" w:sz="4" w:space="0" w:color="auto"/>
            </w:tcBorders>
          </w:tcPr>
          <w:p w14:paraId="6534BA30" w14:textId="77777777" w:rsidR="005656EB" w:rsidRPr="0006567F" w:rsidRDefault="005656EB" w:rsidP="00DE1E3C">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Л</w:t>
            </w:r>
          </w:p>
        </w:tc>
        <w:tc>
          <w:tcPr>
            <w:tcW w:w="867" w:type="dxa"/>
            <w:tcBorders>
              <w:right w:val="single" w:sz="4" w:space="0" w:color="auto"/>
            </w:tcBorders>
          </w:tcPr>
          <w:p w14:paraId="32D7C1EB" w14:textId="77777777" w:rsidR="005656EB" w:rsidRPr="0006567F" w:rsidRDefault="005656EB" w:rsidP="00DE1E3C">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пр</w:t>
            </w:r>
          </w:p>
        </w:tc>
        <w:tc>
          <w:tcPr>
            <w:tcW w:w="825" w:type="dxa"/>
            <w:tcBorders>
              <w:left w:val="single" w:sz="4" w:space="0" w:color="auto"/>
              <w:right w:val="single" w:sz="4" w:space="0" w:color="auto"/>
            </w:tcBorders>
          </w:tcPr>
          <w:p w14:paraId="1A371F3A" w14:textId="77777777" w:rsidR="005656EB" w:rsidRPr="0006567F" w:rsidRDefault="005656EB" w:rsidP="00DE1E3C">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ср</w:t>
            </w:r>
          </w:p>
        </w:tc>
        <w:tc>
          <w:tcPr>
            <w:tcW w:w="1235" w:type="dxa"/>
            <w:tcBorders>
              <w:left w:val="single" w:sz="4" w:space="0" w:color="auto"/>
            </w:tcBorders>
          </w:tcPr>
          <w:p w14:paraId="4FB5B927" w14:textId="77777777" w:rsidR="005656EB" w:rsidRPr="0006567F" w:rsidRDefault="005656EB" w:rsidP="00DE1E3C">
            <w:pPr>
              <w:jc w:val="center"/>
              <w:rPr>
                <w:rFonts w:ascii="Times New Roman" w:hAnsi="Times New Roman" w:cs="Times New Roman"/>
                <w:b/>
                <w:caps/>
                <w:color w:val="000000"/>
                <w:sz w:val="24"/>
                <w:szCs w:val="24"/>
              </w:rPr>
            </w:pPr>
            <w:r w:rsidRPr="0006567F">
              <w:rPr>
                <w:rFonts w:ascii="Times New Roman" w:hAnsi="Times New Roman" w:cs="Times New Roman"/>
                <w:b/>
                <w:caps/>
                <w:color w:val="000000"/>
                <w:sz w:val="24"/>
                <w:szCs w:val="24"/>
              </w:rPr>
              <w:t>всього</w:t>
            </w:r>
          </w:p>
        </w:tc>
        <w:tc>
          <w:tcPr>
            <w:tcW w:w="3329" w:type="dxa"/>
          </w:tcPr>
          <w:p w14:paraId="098CF925" w14:textId="77777777" w:rsidR="005656EB" w:rsidRPr="0006567F" w:rsidRDefault="005656EB" w:rsidP="00DE1E3C">
            <w:pPr>
              <w:jc w:val="center"/>
              <w:rPr>
                <w:rFonts w:ascii="Times New Roman" w:hAnsi="Times New Roman" w:cs="Times New Roman"/>
                <w:b/>
                <w:caps/>
                <w:color w:val="000000"/>
                <w:sz w:val="24"/>
                <w:szCs w:val="24"/>
              </w:rPr>
            </w:pPr>
          </w:p>
        </w:tc>
      </w:tr>
      <w:tr w:rsidR="005656EB" w:rsidRPr="0006567F" w14:paraId="729A5B03" w14:textId="77777777" w:rsidTr="00DE1E3C">
        <w:trPr>
          <w:trHeight w:val="562"/>
        </w:trPr>
        <w:tc>
          <w:tcPr>
            <w:tcW w:w="10645" w:type="dxa"/>
            <w:gridSpan w:val="6"/>
          </w:tcPr>
          <w:p w14:paraId="18D7640A" w14:textId="13CA93D1" w:rsidR="007060DD" w:rsidRPr="0006567F" w:rsidRDefault="007060DD" w:rsidP="007060DD">
            <w:pPr>
              <w:jc w:val="center"/>
              <w:rPr>
                <w:rFonts w:ascii="Times New Roman" w:hAnsi="Times New Roman" w:cs="Times New Roman"/>
                <w:b/>
                <w:sz w:val="24"/>
                <w:szCs w:val="24"/>
              </w:rPr>
            </w:pPr>
            <w:r w:rsidRPr="0006567F">
              <w:rPr>
                <w:rFonts w:ascii="Times New Roman" w:hAnsi="Times New Roman" w:cs="Times New Roman"/>
                <w:b/>
                <w:sz w:val="24"/>
                <w:szCs w:val="24"/>
              </w:rPr>
              <w:t xml:space="preserve">Модуль 1. </w:t>
            </w:r>
            <w:r w:rsidR="00882ED0">
              <w:rPr>
                <w:rFonts w:ascii="Times New Roman" w:hAnsi="Times New Roman" w:cs="Times New Roman"/>
                <w:b/>
                <w:sz w:val="24"/>
                <w:szCs w:val="24"/>
              </w:rPr>
              <w:t>Адміністративне</w:t>
            </w:r>
            <w:r w:rsidRPr="0006567F">
              <w:rPr>
                <w:rFonts w:ascii="Times New Roman" w:hAnsi="Times New Roman" w:cs="Times New Roman"/>
                <w:b/>
                <w:sz w:val="24"/>
                <w:szCs w:val="24"/>
              </w:rPr>
              <w:t xml:space="preserve"> процесуальне право. </w:t>
            </w:r>
          </w:p>
          <w:p w14:paraId="37311FB6" w14:textId="1A2583F7" w:rsidR="005656EB" w:rsidRPr="0006567F" w:rsidRDefault="007060DD" w:rsidP="007060DD">
            <w:pPr>
              <w:jc w:val="center"/>
              <w:rPr>
                <w:rFonts w:ascii="Times New Roman" w:hAnsi="Times New Roman" w:cs="Times New Roman"/>
                <w:bCs/>
                <w:sz w:val="24"/>
                <w:szCs w:val="24"/>
              </w:rPr>
            </w:pPr>
            <w:r w:rsidRPr="0006567F">
              <w:rPr>
                <w:rFonts w:ascii="Times New Roman" w:hAnsi="Times New Roman" w:cs="Times New Roman"/>
                <w:b/>
                <w:sz w:val="24"/>
                <w:szCs w:val="24"/>
              </w:rPr>
              <w:t>Загальна частина.</w:t>
            </w:r>
          </w:p>
        </w:tc>
      </w:tr>
      <w:tr w:rsidR="00895636" w:rsidRPr="0006567F" w14:paraId="7A8C33A6" w14:textId="77777777" w:rsidTr="007060DD">
        <w:trPr>
          <w:trHeight w:val="581"/>
        </w:trPr>
        <w:tc>
          <w:tcPr>
            <w:tcW w:w="3681" w:type="dxa"/>
          </w:tcPr>
          <w:p w14:paraId="5ED65CE4" w14:textId="7995A655" w:rsidR="00895636" w:rsidRPr="0006567F" w:rsidRDefault="00895636" w:rsidP="00895636">
            <w:pPr>
              <w:rPr>
                <w:rFonts w:ascii="Times New Roman" w:hAnsi="Times New Roman" w:cs="Times New Roman"/>
                <w:bCs/>
                <w:sz w:val="24"/>
                <w:szCs w:val="24"/>
              </w:rPr>
            </w:pPr>
            <w:r w:rsidRPr="0006567F">
              <w:rPr>
                <w:rFonts w:ascii="Times New Roman" w:hAnsi="Times New Roman" w:cs="Times New Roman"/>
                <w:bCs/>
                <w:sz w:val="24"/>
                <w:szCs w:val="24"/>
              </w:rPr>
              <w:lastRenderedPageBreak/>
              <w:t xml:space="preserve">Тема 1. </w:t>
            </w:r>
            <w:r w:rsidR="0006567F" w:rsidRPr="0006567F">
              <w:rPr>
                <w:rFonts w:ascii="Times New Roman" w:hAnsi="Times New Roman" w:cs="Times New Roman"/>
                <w:bCs/>
                <w:sz w:val="24"/>
                <w:szCs w:val="24"/>
              </w:rPr>
              <w:t>Предмет, п</w:t>
            </w:r>
            <w:r w:rsidRPr="0006567F">
              <w:rPr>
                <w:rFonts w:ascii="Times New Roman" w:hAnsi="Times New Roman" w:cs="Times New Roman"/>
                <w:bCs/>
                <w:sz w:val="24"/>
                <w:szCs w:val="24"/>
              </w:rPr>
              <w:t>оняття, суть і завдання адміністративного процесу.</w:t>
            </w:r>
          </w:p>
        </w:tc>
        <w:tc>
          <w:tcPr>
            <w:tcW w:w="708" w:type="dxa"/>
            <w:tcBorders>
              <w:right w:val="single" w:sz="4" w:space="0" w:color="auto"/>
            </w:tcBorders>
          </w:tcPr>
          <w:p w14:paraId="60B67E9A" w14:textId="5132A2E1" w:rsidR="00895636" w:rsidRPr="00232EB1" w:rsidRDefault="00232EB1" w:rsidP="00895636">
            <w:pPr>
              <w:jc w:val="center"/>
              <w:rPr>
                <w:rFonts w:ascii="Times New Roman" w:hAnsi="Times New Roman" w:cs="Times New Roman"/>
                <w:b/>
                <w:caps/>
                <w:color w:val="000000"/>
                <w:sz w:val="24"/>
                <w:szCs w:val="24"/>
              </w:rPr>
            </w:pPr>
            <w:r w:rsidRPr="00232EB1">
              <w:rPr>
                <w:rFonts w:ascii="Times New Roman" w:hAnsi="Times New Roman" w:cs="Times New Roman"/>
                <w:b/>
                <w:caps/>
                <w:color w:val="000000"/>
                <w:sz w:val="24"/>
                <w:szCs w:val="24"/>
              </w:rPr>
              <w:t>2</w:t>
            </w:r>
          </w:p>
        </w:tc>
        <w:tc>
          <w:tcPr>
            <w:tcW w:w="867" w:type="dxa"/>
            <w:tcBorders>
              <w:right w:val="single" w:sz="4" w:space="0" w:color="auto"/>
            </w:tcBorders>
          </w:tcPr>
          <w:p w14:paraId="5423C9BD" w14:textId="64B346CA"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tcPr>
          <w:p w14:paraId="7BFF31CC" w14:textId="6E1A2F2B"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6</w:t>
            </w:r>
          </w:p>
        </w:tc>
        <w:tc>
          <w:tcPr>
            <w:tcW w:w="1235" w:type="dxa"/>
            <w:tcBorders>
              <w:left w:val="single" w:sz="4" w:space="0" w:color="auto"/>
            </w:tcBorders>
          </w:tcPr>
          <w:p w14:paraId="08264CA9" w14:textId="3214E8AE"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10</w:t>
            </w:r>
          </w:p>
        </w:tc>
        <w:tc>
          <w:tcPr>
            <w:tcW w:w="3329" w:type="dxa"/>
          </w:tcPr>
          <w:p w14:paraId="40579216" w14:textId="6485F406" w:rsidR="00895636" w:rsidRPr="0006567F" w:rsidRDefault="00895636" w:rsidP="00895636">
            <w:pPr>
              <w:jc w:val="center"/>
              <w:rPr>
                <w:rFonts w:ascii="Times New Roman" w:hAnsi="Times New Roman" w:cs="Times New Roman"/>
                <w:b/>
                <w:caps/>
                <w:color w:val="000000"/>
                <w:sz w:val="24"/>
                <w:szCs w:val="24"/>
                <w:highlight w:val="yellow"/>
              </w:rPr>
            </w:pPr>
          </w:p>
        </w:tc>
      </w:tr>
      <w:tr w:rsidR="00895636" w:rsidRPr="0006567F" w14:paraId="529A5C21" w14:textId="77777777" w:rsidTr="0089430B">
        <w:trPr>
          <w:trHeight w:val="571"/>
        </w:trPr>
        <w:tc>
          <w:tcPr>
            <w:tcW w:w="3681" w:type="dxa"/>
          </w:tcPr>
          <w:p w14:paraId="5E28749C" w14:textId="41552BA3" w:rsidR="00895636" w:rsidRPr="0006567F" w:rsidRDefault="00895636" w:rsidP="00895636">
            <w:pPr>
              <w:rPr>
                <w:rFonts w:ascii="Times New Roman" w:hAnsi="Times New Roman" w:cs="Times New Roman"/>
                <w:sz w:val="24"/>
                <w:szCs w:val="24"/>
              </w:rPr>
            </w:pPr>
            <w:bookmarkStart w:id="1" w:name="_Hlk180495889"/>
            <w:r w:rsidRPr="0006567F">
              <w:rPr>
                <w:rFonts w:ascii="Times New Roman" w:hAnsi="Times New Roman" w:cs="Times New Roman"/>
                <w:sz w:val="24"/>
                <w:szCs w:val="24"/>
              </w:rPr>
              <w:t xml:space="preserve">Тема 2. </w:t>
            </w:r>
            <w:r w:rsidR="0006567F">
              <w:rPr>
                <w:rFonts w:ascii="Times New Roman" w:hAnsi="Times New Roman" w:cs="Times New Roman"/>
                <w:sz w:val="24"/>
                <w:szCs w:val="24"/>
              </w:rPr>
              <w:t>А</w:t>
            </w:r>
            <w:r w:rsidRPr="0006567F">
              <w:rPr>
                <w:rFonts w:ascii="Times New Roman" w:hAnsi="Times New Roman" w:cs="Times New Roman"/>
                <w:sz w:val="24"/>
                <w:szCs w:val="24"/>
              </w:rPr>
              <w:t>дміністративне процесуальне законодавство.</w:t>
            </w:r>
          </w:p>
        </w:tc>
        <w:tc>
          <w:tcPr>
            <w:tcW w:w="708" w:type="dxa"/>
            <w:tcBorders>
              <w:bottom w:val="single" w:sz="4" w:space="0" w:color="auto"/>
              <w:right w:val="single" w:sz="4" w:space="0" w:color="auto"/>
            </w:tcBorders>
          </w:tcPr>
          <w:p w14:paraId="510E6D0C" w14:textId="269E43DC"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2</w:t>
            </w:r>
          </w:p>
        </w:tc>
        <w:tc>
          <w:tcPr>
            <w:tcW w:w="867" w:type="dxa"/>
            <w:tcBorders>
              <w:right w:val="single" w:sz="4" w:space="0" w:color="auto"/>
            </w:tcBorders>
          </w:tcPr>
          <w:p w14:paraId="317A402C" w14:textId="4CAFAD37"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tcPr>
          <w:p w14:paraId="39FCB785" w14:textId="7D9087BE"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6</w:t>
            </w:r>
          </w:p>
        </w:tc>
        <w:tc>
          <w:tcPr>
            <w:tcW w:w="1235" w:type="dxa"/>
            <w:tcBorders>
              <w:left w:val="single" w:sz="4" w:space="0" w:color="auto"/>
            </w:tcBorders>
          </w:tcPr>
          <w:p w14:paraId="2F19337F" w14:textId="164185DC"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10</w:t>
            </w:r>
          </w:p>
        </w:tc>
        <w:tc>
          <w:tcPr>
            <w:tcW w:w="3329" w:type="dxa"/>
          </w:tcPr>
          <w:p w14:paraId="74D9623B" w14:textId="439F6AAB" w:rsidR="00895636" w:rsidRPr="0006567F" w:rsidRDefault="00895636" w:rsidP="00895636">
            <w:pPr>
              <w:jc w:val="center"/>
              <w:rPr>
                <w:rFonts w:ascii="Times New Roman" w:hAnsi="Times New Roman" w:cs="Times New Roman"/>
                <w:b/>
                <w:caps/>
                <w:color w:val="000000"/>
                <w:sz w:val="24"/>
                <w:szCs w:val="24"/>
                <w:highlight w:val="yellow"/>
              </w:rPr>
            </w:pPr>
          </w:p>
        </w:tc>
      </w:tr>
      <w:tr w:rsidR="00895636" w:rsidRPr="0006567F" w14:paraId="6AD75CD2" w14:textId="77777777" w:rsidTr="0089430B">
        <w:tc>
          <w:tcPr>
            <w:tcW w:w="3681" w:type="dxa"/>
          </w:tcPr>
          <w:p w14:paraId="36C3E197" w14:textId="7192B746" w:rsidR="00895636" w:rsidRPr="0006567F" w:rsidRDefault="00895636" w:rsidP="00895636">
            <w:pPr>
              <w:rPr>
                <w:rFonts w:ascii="Times New Roman" w:hAnsi="Times New Roman" w:cs="Times New Roman"/>
                <w:bCs/>
                <w:sz w:val="24"/>
                <w:szCs w:val="24"/>
              </w:rPr>
            </w:pPr>
            <w:r w:rsidRPr="0006567F">
              <w:rPr>
                <w:rFonts w:ascii="Times New Roman" w:hAnsi="Times New Roman" w:cs="Times New Roman"/>
                <w:bCs/>
                <w:sz w:val="24"/>
                <w:szCs w:val="24"/>
              </w:rPr>
              <w:t>Тема 3. Засади адміністративного провадження.</w:t>
            </w:r>
            <w:r w:rsidR="00A6552E">
              <w:rPr>
                <w:rFonts w:ascii="Times New Roman" w:hAnsi="Times New Roman" w:cs="Times New Roman"/>
                <w:bCs/>
                <w:sz w:val="24"/>
                <w:szCs w:val="24"/>
              </w:rPr>
              <w:t xml:space="preserve"> Визначення понять у справах адміністративної юрисдикції.</w:t>
            </w:r>
          </w:p>
        </w:tc>
        <w:tc>
          <w:tcPr>
            <w:tcW w:w="708" w:type="dxa"/>
            <w:tcBorders>
              <w:top w:val="single" w:sz="4" w:space="0" w:color="auto"/>
              <w:right w:val="single" w:sz="4" w:space="0" w:color="auto"/>
            </w:tcBorders>
          </w:tcPr>
          <w:p w14:paraId="13B236E0" w14:textId="1E9F6D4E"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2</w:t>
            </w:r>
          </w:p>
        </w:tc>
        <w:tc>
          <w:tcPr>
            <w:tcW w:w="867" w:type="dxa"/>
            <w:tcBorders>
              <w:right w:val="single" w:sz="4" w:space="0" w:color="auto"/>
            </w:tcBorders>
          </w:tcPr>
          <w:p w14:paraId="36EFDAC2" w14:textId="70B54A0F" w:rsidR="00895636" w:rsidRPr="00232EB1" w:rsidRDefault="00895636" w:rsidP="00895636">
            <w:pPr>
              <w:jc w:val="center"/>
              <w:rPr>
                <w:rFonts w:ascii="Times New Roman" w:hAnsi="Times New Roman" w:cs="Times New Roman"/>
                <w:bCs/>
                <w:caps/>
                <w:color w:val="000000"/>
                <w:sz w:val="24"/>
                <w:szCs w:val="24"/>
              </w:rPr>
            </w:pPr>
          </w:p>
        </w:tc>
        <w:tc>
          <w:tcPr>
            <w:tcW w:w="825" w:type="dxa"/>
            <w:tcBorders>
              <w:left w:val="single" w:sz="4" w:space="0" w:color="auto"/>
              <w:right w:val="single" w:sz="4" w:space="0" w:color="auto"/>
            </w:tcBorders>
          </w:tcPr>
          <w:p w14:paraId="2AA824D6" w14:textId="2CB47F6F"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6</w:t>
            </w:r>
          </w:p>
        </w:tc>
        <w:tc>
          <w:tcPr>
            <w:tcW w:w="1235" w:type="dxa"/>
            <w:tcBorders>
              <w:left w:val="single" w:sz="4" w:space="0" w:color="auto"/>
            </w:tcBorders>
          </w:tcPr>
          <w:p w14:paraId="0F99EFD9" w14:textId="6AB8FA86"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8</w:t>
            </w:r>
          </w:p>
        </w:tc>
        <w:tc>
          <w:tcPr>
            <w:tcW w:w="3329" w:type="dxa"/>
          </w:tcPr>
          <w:p w14:paraId="1F9323F6" w14:textId="3E2A4AB1" w:rsidR="00895636" w:rsidRPr="0006567F" w:rsidRDefault="00895636" w:rsidP="00895636">
            <w:pPr>
              <w:jc w:val="center"/>
              <w:rPr>
                <w:rFonts w:ascii="Times New Roman" w:hAnsi="Times New Roman" w:cs="Times New Roman"/>
                <w:b/>
                <w:caps/>
                <w:color w:val="000000"/>
                <w:sz w:val="24"/>
                <w:szCs w:val="24"/>
                <w:highlight w:val="yellow"/>
              </w:rPr>
            </w:pPr>
          </w:p>
        </w:tc>
      </w:tr>
      <w:tr w:rsidR="00895636" w:rsidRPr="0006567F" w14:paraId="01EA0AF9" w14:textId="77777777" w:rsidTr="00DE1E3C">
        <w:trPr>
          <w:trHeight w:val="584"/>
        </w:trPr>
        <w:tc>
          <w:tcPr>
            <w:tcW w:w="3681" w:type="dxa"/>
          </w:tcPr>
          <w:p w14:paraId="18123F02" w14:textId="57BA4263" w:rsidR="00895636" w:rsidRPr="0006567F" w:rsidRDefault="00895636" w:rsidP="00895636">
            <w:pPr>
              <w:jc w:val="both"/>
              <w:rPr>
                <w:rFonts w:ascii="Times New Roman" w:hAnsi="Times New Roman" w:cs="Times New Roman"/>
                <w:bCs/>
                <w:sz w:val="24"/>
                <w:szCs w:val="24"/>
              </w:rPr>
            </w:pPr>
            <w:r w:rsidRPr="0006567F">
              <w:rPr>
                <w:rFonts w:ascii="Times New Roman" w:hAnsi="Times New Roman" w:cs="Times New Roman"/>
                <w:bCs/>
                <w:sz w:val="24"/>
                <w:szCs w:val="24"/>
              </w:rPr>
              <w:t>Тема 4. Учасники адміністративного провадження.</w:t>
            </w:r>
          </w:p>
        </w:tc>
        <w:tc>
          <w:tcPr>
            <w:tcW w:w="708" w:type="dxa"/>
            <w:tcBorders>
              <w:right w:val="single" w:sz="4" w:space="0" w:color="auto"/>
            </w:tcBorders>
          </w:tcPr>
          <w:p w14:paraId="0F07DB57" w14:textId="77777777" w:rsidR="00895636" w:rsidRPr="00232EB1" w:rsidRDefault="00895636" w:rsidP="00895636">
            <w:pPr>
              <w:jc w:val="center"/>
              <w:rPr>
                <w:rFonts w:ascii="Times New Roman" w:hAnsi="Times New Roman" w:cs="Times New Roman"/>
                <w:b/>
                <w:caps/>
                <w:color w:val="000000"/>
                <w:sz w:val="24"/>
                <w:szCs w:val="24"/>
              </w:rPr>
            </w:pPr>
          </w:p>
        </w:tc>
        <w:tc>
          <w:tcPr>
            <w:tcW w:w="867" w:type="dxa"/>
            <w:tcBorders>
              <w:right w:val="single" w:sz="4" w:space="0" w:color="auto"/>
            </w:tcBorders>
          </w:tcPr>
          <w:p w14:paraId="3B764124" w14:textId="10E722F2"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tcPr>
          <w:p w14:paraId="42ADE62F" w14:textId="23897F19"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6</w:t>
            </w:r>
          </w:p>
        </w:tc>
        <w:tc>
          <w:tcPr>
            <w:tcW w:w="1235" w:type="dxa"/>
            <w:tcBorders>
              <w:left w:val="single" w:sz="4" w:space="0" w:color="auto"/>
            </w:tcBorders>
          </w:tcPr>
          <w:p w14:paraId="24646654" w14:textId="556FC9F5"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8</w:t>
            </w:r>
          </w:p>
        </w:tc>
        <w:tc>
          <w:tcPr>
            <w:tcW w:w="3329" w:type="dxa"/>
          </w:tcPr>
          <w:p w14:paraId="3AB66268" w14:textId="6D522720" w:rsidR="00895636" w:rsidRPr="0006567F" w:rsidRDefault="00895636" w:rsidP="00895636">
            <w:pPr>
              <w:jc w:val="center"/>
              <w:rPr>
                <w:rFonts w:ascii="Times New Roman" w:hAnsi="Times New Roman" w:cs="Times New Roman"/>
                <w:b/>
                <w:caps/>
                <w:color w:val="000000"/>
                <w:sz w:val="24"/>
                <w:szCs w:val="24"/>
                <w:highlight w:val="yellow"/>
              </w:rPr>
            </w:pPr>
          </w:p>
        </w:tc>
      </w:tr>
      <w:tr w:rsidR="00895636" w:rsidRPr="0006567F" w14:paraId="62501B65" w14:textId="77777777" w:rsidTr="00AC23D1">
        <w:tc>
          <w:tcPr>
            <w:tcW w:w="3681" w:type="dxa"/>
          </w:tcPr>
          <w:p w14:paraId="0AB3A81C" w14:textId="32B60F4D" w:rsidR="00895636" w:rsidRPr="0006567F" w:rsidRDefault="00895636" w:rsidP="00895636">
            <w:pPr>
              <w:jc w:val="both"/>
              <w:rPr>
                <w:rFonts w:ascii="Times New Roman" w:hAnsi="Times New Roman" w:cs="Times New Roman"/>
                <w:bCs/>
                <w:sz w:val="24"/>
                <w:szCs w:val="24"/>
              </w:rPr>
            </w:pPr>
            <w:r w:rsidRPr="0006567F">
              <w:rPr>
                <w:rFonts w:ascii="Times New Roman" w:hAnsi="Times New Roman" w:cs="Times New Roman"/>
                <w:bCs/>
                <w:sz w:val="24"/>
                <w:szCs w:val="24"/>
              </w:rPr>
              <w:t xml:space="preserve">Тема 5. Докази і доказування у адміністративному провадженні. </w:t>
            </w:r>
          </w:p>
        </w:tc>
        <w:tc>
          <w:tcPr>
            <w:tcW w:w="708" w:type="dxa"/>
            <w:tcBorders>
              <w:right w:val="single" w:sz="4" w:space="0" w:color="auto"/>
            </w:tcBorders>
          </w:tcPr>
          <w:p w14:paraId="2944EFC0" w14:textId="65311277"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2</w:t>
            </w:r>
          </w:p>
        </w:tc>
        <w:tc>
          <w:tcPr>
            <w:tcW w:w="867" w:type="dxa"/>
            <w:tcBorders>
              <w:bottom w:val="single" w:sz="4" w:space="0" w:color="auto"/>
              <w:right w:val="single" w:sz="4" w:space="0" w:color="auto"/>
            </w:tcBorders>
          </w:tcPr>
          <w:p w14:paraId="54AE5E59" w14:textId="4190C83F" w:rsidR="00895636" w:rsidRPr="00232EB1" w:rsidRDefault="00895636" w:rsidP="00895636">
            <w:pPr>
              <w:jc w:val="center"/>
              <w:rPr>
                <w:rFonts w:ascii="Times New Roman" w:hAnsi="Times New Roman" w:cs="Times New Roman"/>
                <w:bCs/>
                <w:caps/>
                <w:color w:val="000000"/>
                <w:sz w:val="24"/>
                <w:szCs w:val="24"/>
              </w:rPr>
            </w:pPr>
          </w:p>
        </w:tc>
        <w:tc>
          <w:tcPr>
            <w:tcW w:w="825" w:type="dxa"/>
            <w:tcBorders>
              <w:left w:val="single" w:sz="4" w:space="0" w:color="auto"/>
              <w:right w:val="single" w:sz="4" w:space="0" w:color="auto"/>
            </w:tcBorders>
          </w:tcPr>
          <w:p w14:paraId="40666379" w14:textId="6CDD9747"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6</w:t>
            </w:r>
          </w:p>
        </w:tc>
        <w:tc>
          <w:tcPr>
            <w:tcW w:w="1235" w:type="dxa"/>
            <w:tcBorders>
              <w:left w:val="single" w:sz="4" w:space="0" w:color="auto"/>
            </w:tcBorders>
          </w:tcPr>
          <w:p w14:paraId="3302E0BD" w14:textId="3CA3AFB2"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8</w:t>
            </w:r>
          </w:p>
        </w:tc>
        <w:tc>
          <w:tcPr>
            <w:tcW w:w="3329" w:type="dxa"/>
          </w:tcPr>
          <w:p w14:paraId="10748CF4" w14:textId="14E094EE" w:rsidR="00895636" w:rsidRPr="0006567F" w:rsidRDefault="00895636" w:rsidP="00895636">
            <w:pPr>
              <w:jc w:val="center"/>
              <w:rPr>
                <w:rFonts w:ascii="Times New Roman" w:hAnsi="Times New Roman" w:cs="Times New Roman"/>
                <w:b/>
                <w:caps/>
                <w:color w:val="000000"/>
                <w:sz w:val="24"/>
                <w:szCs w:val="24"/>
                <w:highlight w:val="yellow"/>
              </w:rPr>
            </w:pPr>
          </w:p>
        </w:tc>
      </w:tr>
      <w:tr w:rsidR="00895636" w:rsidRPr="0006567F" w14:paraId="2B19BA08" w14:textId="77777777" w:rsidTr="00AC23D1">
        <w:trPr>
          <w:trHeight w:val="537"/>
        </w:trPr>
        <w:tc>
          <w:tcPr>
            <w:tcW w:w="3681" w:type="dxa"/>
          </w:tcPr>
          <w:p w14:paraId="1781DB52" w14:textId="7BC7865A" w:rsidR="00895636" w:rsidRPr="0006567F" w:rsidRDefault="00895636" w:rsidP="00895636">
            <w:pPr>
              <w:jc w:val="both"/>
              <w:rPr>
                <w:rFonts w:ascii="Times New Roman" w:hAnsi="Times New Roman" w:cs="Times New Roman"/>
                <w:bCs/>
                <w:sz w:val="24"/>
                <w:szCs w:val="24"/>
              </w:rPr>
            </w:pPr>
            <w:r w:rsidRPr="0006567F">
              <w:rPr>
                <w:rFonts w:ascii="Times New Roman" w:hAnsi="Times New Roman" w:cs="Times New Roman"/>
                <w:bCs/>
                <w:sz w:val="24"/>
                <w:szCs w:val="24"/>
              </w:rPr>
              <w:t>Тема 6. Процесуальні строки і процесуальні витрати</w:t>
            </w:r>
          </w:p>
        </w:tc>
        <w:tc>
          <w:tcPr>
            <w:tcW w:w="708" w:type="dxa"/>
            <w:tcBorders>
              <w:right w:val="single" w:sz="4" w:space="0" w:color="auto"/>
            </w:tcBorders>
          </w:tcPr>
          <w:p w14:paraId="6BC78F69" w14:textId="77777777" w:rsidR="00895636" w:rsidRPr="00232EB1" w:rsidRDefault="00895636" w:rsidP="00895636">
            <w:pPr>
              <w:jc w:val="center"/>
              <w:rPr>
                <w:rFonts w:ascii="Times New Roman" w:hAnsi="Times New Roman" w:cs="Times New Roman"/>
                <w:b/>
                <w:caps/>
                <w:color w:val="000000"/>
                <w:sz w:val="24"/>
                <w:szCs w:val="24"/>
              </w:rPr>
            </w:pPr>
          </w:p>
        </w:tc>
        <w:tc>
          <w:tcPr>
            <w:tcW w:w="867" w:type="dxa"/>
            <w:tcBorders>
              <w:top w:val="single" w:sz="4" w:space="0" w:color="auto"/>
              <w:right w:val="single" w:sz="4" w:space="0" w:color="auto"/>
            </w:tcBorders>
          </w:tcPr>
          <w:p w14:paraId="61D598F1" w14:textId="58813082"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2</w:t>
            </w:r>
          </w:p>
        </w:tc>
        <w:tc>
          <w:tcPr>
            <w:tcW w:w="825" w:type="dxa"/>
            <w:tcBorders>
              <w:left w:val="single" w:sz="4" w:space="0" w:color="auto"/>
              <w:right w:val="single" w:sz="4" w:space="0" w:color="auto"/>
            </w:tcBorders>
          </w:tcPr>
          <w:p w14:paraId="5A5941AC" w14:textId="0C017DA6"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6</w:t>
            </w:r>
          </w:p>
        </w:tc>
        <w:tc>
          <w:tcPr>
            <w:tcW w:w="1235" w:type="dxa"/>
            <w:tcBorders>
              <w:left w:val="single" w:sz="4" w:space="0" w:color="auto"/>
            </w:tcBorders>
          </w:tcPr>
          <w:p w14:paraId="2D394172" w14:textId="6E980485"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8</w:t>
            </w:r>
          </w:p>
        </w:tc>
        <w:tc>
          <w:tcPr>
            <w:tcW w:w="3329" w:type="dxa"/>
          </w:tcPr>
          <w:p w14:paraId="089083B7" w14:textId="51822623" w:rsidR="00895636" w:rsidRPr="0006567F" w:rsidRDefault="00895636" w:rsidP="00895636">
            <w:pPr>
              <w:jc w:val="center"/>
              <w:rPr>
                <w:rFonts w:ascii="Times New Roman" w:hAnsi="Times New Roman" w:cs="Times New Roman"/>
                <w:b/>
                <w:caps/>
                <w:color w:val="000000"/>
                <w:sz w:val="24"/>
                <w:szCs w:val="24"/>
                <w:highlight w:val="yellow"/>
              </w:rPr>
            </w:pPr>
          </w:p>
        </w:tc>
      </w:tr>
      <w:tr w:rsidR="00895636" w:rsidRPr="0006567F" w14:paraId="0F847C5B" w14:textId="77777777" w:rsidTr="00DE1E3C">
        <w:tc>
          <w:tcPr>
            <w:tcW w:w="3681" w:type="dxa"/>
          </w:tcPr>
          <w:p w14:paraId="15028160" w14:textId="5B19FC4C" w:rsidR="00895636" w:rsidRPr="0006567F" w:rsidRDefault="00895636" w:rsidP="00895636">
            <w:pPr>
              <w:jc w:val="both"/>
              <w:rPr>
                <w:rFonts w:ascii="Times New Roman" w:hAnsi="Times New Roman" w:cs="Times New Roman"/>
                <w:bCs/>
                <w:sz w:val="24"/>
                <w:szCs w:val="24"/>
              </w:rPr>
            </w:pPr>
            <w:r w:rsidRPr="0006567F">
              <w:rPr>
                <w:rFonts w:ascii="Times New Roman" w:hAnsi="Times New Roman" w:cs="Times New Roman"/>
                <w:bCs/>
                <w:sz w:val="24"/>
                <w:szCs w:val="24"/>
              </w:rPr>
              <w:t>Тема 7. Заходи забезпечення адміністративного провадження.</w:t>
            </w:r>
          </w:p>
        </w:tc>
        <w:tc>
          <w:tcPr>
            <w:tcW w:w="708" w:type="dxa"/>
            <w:tcBorders>
              <w:right w:val="single" w:sz="4" w:space="0" w:color="auto"/>
            </w:tcBorders>
          </w:tcPr>
          <w:p w14:paraId="1C2A09C2" w14:textId="209E2697" w:rsidR="00895636" w:rsidRPr="00232EB1" w:rsidRDefault="00232EB1" w:rsidP="00895636">
            <w:pPr>
              <w:jc w:val="center"/>
              <w:rPr>
                <w:rFonts w:ascii="Times New Roman" w:hAnsi="Times New Roman" w:cs="Times New Roman"/>
                <w:b/>
                <w:caps/>
                <w:color w:val="000000"/>
                <w:sz w:val="24"/>
                <w:szCs w:val="24"/>
              </w:rPr>
            </w:pPr>
            <w:r w:rsidRPr="00232EB1">
              <w:rPr>
                <w:rFonts w:ascii="Times New Roman" w:hAnsi="Times New Roman" w:cs="Times New Roman"/>
                <w:b/>
                <w:caps/>
                <w:color w:val="000000"/>
                <w:sz w:val="24"/>
                <w:szCs w:val="24"/>
              </w:rPr>
              <w:t>2</w:t>
            </w:r>
          </w:p>
        </w:tc>
        <w:tc>
          <w:tcPr>
            <w:tcW w:w="867" w:type="dxa"/>
            <w:tcBorders>
              <w:right w:val="single" w:sz="4" w:space="0" w:color="auto"/>
            </w:tcBorders>
          </w:tcPr>
          <w:p w14:paraId="13C50EB4" w14:textId="77777777" w:rsidR="00895636" w:rsidRPr="00232EB1" w:rsidRDefault="00895636" w:rsidP="00895636">
            <w:pPr>
              <w:jc w:val="center"/>
              <w:rPr>
                <w:rFonts w:ascii="Times New Roman" w:hAnsi="Times New Roman" w:cs="Times New Roman"/>
                <w:b/>
                <w:caps/>
                <w:color w:val="000000"/>
                <w:sz w:val="24"/>
                <w:szCs w:val="24"/>
              </w:rPr>
            </w:pPr>
          </w:p>
        </w:tc>
        <w:tc>
          <w:tcPr>
            <w:tcW w:w="825" w:type="dxa"/>
            <w:tcBorders>
              <w:left w:val="single" w:sz="4" w:space="0" w:color="auto"/>
              <w:right w:val="single" w:sz="4" w:space="0" w:color="auto"/>
            </w:tcBorders>
          </w:tcPr>
          <w:p w14:paraId="09D1BDDA" w14:textId="303E10B6" w:rsidR="00895636" w:rsidRPr="00232EB1" w:rsidRDefault="00232EB1" w:rsidP="00895636">
            <w:pPr>
              <w:jc w:val="center"/>
              <w:rPr>
                <w:rFonts w:ascii="Times New Roman" w:hAnsi="Times New Roman" w:cs="Times New Roman"/>
                <w:bCs/>
                <w:caps/>
                <w:color w:val="000000"/>
                <w:sz w:val="24"/>
                <w:szCs w:val="24"/>
              </w:rPr>
            </w:pPr>
            <w:r w:rsidRPr="00232EB1">
              <w:rPr>
                <w:rFonts w:ascii="Times New Roman" w:hAnsi="Times New Roman" w:cs="Times New Roman"/>
                <w:bCs/>
                <w:caps/>
                <w:color w:val="000000"/>
                <w:sz w:val="24"/>
                <w:szCs w:val="24"/>
              </w:rPr>
              <w:t>4</w:t>
            </w:r>
          </w:p>
        </w:tc>
        <w:tc>
          <w:tcPr>
            <w:tcW w:w="1235" w:type="dxa"/>
            <w:tcBorders>
              <w:left w:val="single" w:sz="4" w:space="0" w:color="auto"/>
            </w:tcBorders>
          </w:tcPr>
          <w:p w14:paraId="4E6CF8FC" w14:textId="17193A4A" w:rsidR="00895636" w:rsidRPr="00627BBC" w:rsidRDefault="00627BBC" w:rsidP="00895636">
            <w:pPr>
              <w:jc w:val="center"/>
              <w:rPr>
                <w:rFonts w:ascii="Times New Roman" w:hAnsi="Times New Roman" w:cs="Times New Roman"/>
                <w:bCs/>
                <w:caps/>
                <w:sz w:val="24"/>
                <w:szCs w:val="24"/>
              </w:rPr>
            </w:pPr>
            <w:r w:rsidRPr="00627BBC">
              <w:rPr>
                <w:rFonts w:ascii="Times New Roman" w:hAnsi="Times New Roman" w:cs="Times New Roman"/>
                <w:bCs/>
                <w:caps/>
                <w:color w:val="262626" w:themeColor="text1" w:themeTint="D9"/>
                <w:sz w:val="24"/>
                <w:szCs w:val="24"/>
              </w:rPr>
              <w:t>6</w:t>
            </w:r>
          </w:p>
        </w:tc>
        <w:tc>
          <w:tcPr>
            <w:tcW w:w="3329" w:type="dxa"/>
          </w:tcPr>
          <w:p w14:paraId="4598BC81" w14:textId="7BED73A2" w:rsidR="00895636" w:rsidRPr="0006567F" w:rsidRDefault="00895636" w:rsidP="00895636">
            <w:pPr>
              <w:jc w:val="center"/>
              <w:rPr>
                <w:rFonts w:ascii="Times New Roman" w:hAnsi="Times New Roman" w:cs="Times New Roman"/>
                <w:b/>
                <w:caps/>
                <w:color w:val="000000"/>
                <w:sz w:val="24"/>
                <w:szCs w:val="24"/>
                <w:highlight w:val="yellow"/>
              </w:rPr>
            </w:pPr>
          </w:p>
        </w:tc>
      </w:tr>
      <w:bookmarkEnd w:id="1"/>
      <w:tr w:rsidR="005656EB" w:rsidRPr="0006567F" w14:paraId="114B1060" w14:textId="77777777" w:rsidTr="00DE1E3C">
        <w:tc>
          <w:tcPr>
            <w:tcW w:w="3681" w:type="dxa"/>
          </w:tcPr>
          <w:p w14:paraId="68A35A37" w14:textId="77777777" w:rsidR="005656EB" w:rsidRPr="0006567F" w:rsidRDefault="005656EB" w:rsidP="00DE1E3C">
            <w:pPr>
              <w:rPr>
                <w:rFonts w:ascii="Times New Roman" w:hAnsi="Times New Roman" w:cs="Times New Roman"/>
                <w:b/>
                <w:sz w:val="24"/>
                <w:szCs w:val="24"/>
              </w:rPr>
            </w:pPr>
            <w:r w:rsidRPr="0006567F">
              <w:rPr>
                <w:rFonts w:ascii="Times New Roman" w:hAnsi="Times New Roman" w:cs="Times New Roman"/>
                <w:b/>
                <w:sz w:val="24"/>
                <w:szCs w:val="24"/>
              </w:rPr>
              <w:t>Разом з модулем 1.</w:t>
            </w:r>
          </w:p>
        </w:tc>
        <w:tc>
          <w:tcPr>
            <w:tcW w:w="708" w:type="dxa"/>
            <w:tcBorders>
              <w:right w:val="single" w:sz="4" w:space="0" w:color="auto"/>
            </w:tcBorders>
          </w:tcPr>
          <w:p w14:paraId="5DC8E1CC" w14:textId="709D8626" w:rsidR="005656EB" w:rsidRPr="0045118F" w:rsidRDefault="00232EB1"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10</w:t>
            </w:r>
          </w:p>
        </w:tc>
        <w:tc>
          <w:tcPr>
            <w:tcW w:w="867" w:type="dxa"/>
            <w:tcBorders>
              <w:right w:val="single" w:sz="4" w:space="0" w:color="auto"/>
            </w:tcBorders>
          </w:tcPr>
          <w:p w14:paraId="7E8B2593" w14:textId="6A5EF8F1" w:rsidR="005656EB" w:rsidRPr="0045118F" w:rsidRDefault="00232EB1"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8</w:t>
            </w:r>
          </w:p>
        </w:tc>
        <w:tc>
          <w:tcPr>
            <w:tcW w:w="825" w:type="dxa"/>
            <w:tcBorders>
              <w:left w:val="single" w:sz="4" w:space="0" w:color="auto"/>
              <w:right w:val="single" w:sz="4" w:space="0" w:color="auto"/>
            </w:tcBorders>
          </w:tcPr>
          <w:p w14:paraId="3B2D69C5" w14:textId="1081B4D3" w:rsidR="005656EB" w:rsidRPr="0045118F" w:rsidRDefault="00232EB1"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40</w:t>
            </w:r>
          </w:p>
        </w:tc>
        <w:tc>
          <w:tcPr>
            <w:tcW w:w="1235" w:type="dxa"/>
            <w:tcBorders>
              <w:left w:val="single" w:sz="4" w:space="0" w:color="auto"/>
            </w:tcBorders>
          </w:tcPr>
          <w:p w14:paraId="583F7DA9" w14:textId="48F38A16" w:rsidR="005656EB" w:rsidRPr="0045118F" w:rsidRDefault="00232EB1" w:rsidP="00C03708">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58</w:t>
            </w:r>
          </w:p>
        </w:tc>
        <w:tc>
          <w:tcPr>
            <w:tcW w:w="3329" w:type="dxa"/>
          </w:tcPr>
          <w:p w14:paraId="16C4A718" w14:textId="77777777" w:rsidR="005656EB" w:rsidRPr="0006567F" w:rsidRDefault="005656EB" w:rsidP="00DE1E3C">
            <w:pPr>
              <w:jc w:val="center"/>
              <w:rPr>
                <w:rFonts w:ascii="Times New Roman" w:hAnsi="Times New Roman" w:cs="Times New Roman"/>
                <w:b/>
                <w:caps/>
                <w:sz w:val="24"/>
                <w:szCs w:val="24"/>
                <w:highlight w:val="yellow"/>
              </w:rPr>
            </w:pPr>
          </w:p>
        </w:tc>
      </w:tr>
      <w:tr w:rsidR="005656EB" w:rsidRPr="0006567F" w14:paraId="282263B5" w14:textId="77777777" w:rsidTr="00DE1E3C">
        <w:trPr>
          <w:trHeight w:val="591"/>
        </w:trPr>
        <w:tc>
          <w:tcPr>
            <w:tcW w:w="10645" w:type="dxa"/>
            <w:gridSpan w:val="6"/>
          </w:tcPr>
          <w:p w14:paraId="2D189CD7" w14:textId="3D955174" w:rsidR="007060DD" w:rsidRPr="0006567F" w:rsidRDefault="007060DD" w:rsidP="007060DD">
            <w:pPr>
              <w:jc w:val="center"/>
              <w:rPr>
                <w:rFonts w:ascii="Times New Roman" w:hAnsi="Times New Roman" w:cs="Times New Roman"/>
                <w:b/>
                <w:sz w:val="24"/>
                <w:szCs w:val="24"/>
              </w:rPr>
            </w:pPr>
            <w:r w:rsidRPr="0006567F">
              <w:rPr>
                <w:rFonts w:ascii="Times New Roman" w:hAnsi="Times New Roman" w:cs="Times New Roman"/>
                <w:b/>
                <w:sz w:val="24"/>
                <w:szCs w:val="24"/>
              </w:rPr>
              <w:t>Модуль 2.</w:t>
            </w:r>
            <w:r w:rsidR="00882ED0">
              <w:rPr>
                <w:rFonts w:ascii="Times New Roman" w:hAnsi="Times New Roman" w:cs="Times New Roman"/>
                <w:b/>
                <w:sz w:val="24"/>
                <w:szCs w:val="24"/>
              </w:rPr>
              <w:t xml:space="preserve"> Адміністративне</w:t>
            </w:r>
            <w:r w:rsidRPr="0006567F">
              <w:rPr>
                <w:rFonts w:ascii="Times New Roman" w:hAnsi="Times New Roman" w:cs="Times New Roman"/>
                <w:b/>
                <w:sz w:val="24"/>
                <w:szCs w:val="24"/>
              </w:rPr>
              <w:t xml:space="preserve"> процесуальне право. </w:t>
            </w:r>
          </w:p>
          <w:p w14:paraId="66E98864" w14:textId="67782F29" w:rsidR="005656EB" w:rsidRPr="0006567F" w:rsidRDefault="007060DD" w:rsidP="008C3658">
            <w:pPr>
              <w:jc w:val="center"/>
              <w:rPr>
                <w:rFonts w:ascii="Times New Roman" w:hAnsi="Times New Roman" w:cs="Times New Roman"/>
                <w:b/>
                <w:sz w:val="24"/>
                <w:szCs w:val="24"/>
              </w:rPr>
            </w:pPr>
            <w:r w:rsidRPr="0006567F">
              <w:rPr>
                <w:rFonts w:ascii="Times New Roman" w:hAnsi="Times New Roman" w:cs="Times New Roman"/>
                <w:b/>
                <w:sz w:val="24"/>
                <w:szCs w:val="24"/>
              </w:rPr>
              <w:t>Особлива частина.</w:t>
            </w:r>
          </w:p>
        </w:tc>
      </w:tr>
      <w:tr w:rsidR="00895636" w:rsidRPr="0006567F" w14:paraId="0FC8DE2F" w14:textId="77777777" w:rsidTr="00DE1E3C">
        <w:trPr>
          <w:trHeight w:val="401"/>
        </w:trPr>
        <w:tc>
          <w:tcPr>
            <w:tcW w:w="3681" w:type="dxa"/>
          </w:tcPr>
          <w:p w14:paraId="297F56DC" w14:textId="2C666996" w:rsidR="00895636" w:rsidRPr="0045118F" w:rsidRDefault="00A6552E" w:rsidP="0045118F">
            <w:pPr>
              <w:jc w:val="both"/>
              <w:rPr>
                <w:rFonts w:ascii="Times New Roman" w:hAnsi="Times New Roman" w:cs="Times New Roman"/>
                <w:bCs/>
                <w:sz w:val="24"/>
                <w:szCs w:val="24"/>
              </w:rPr>
            </w:pPr>
            <w:r w:rsidRPr="00A6552E">
              <w:rPr>
                <w:rFonts w:ascii="Times New Roman" w:hAnsi="Times New Roman" w:cs="Times New Roman"/>
                <w:bCs/>
                <w:sz w:val="24"/>
                <w:szCs w:val="24"/>
              </w:rPr>
              <w:t>Тема 8. Загальні положення адміністративного процесуального правосу</w:t>
            </w:r>
            <w:r w:rsidR="0045118F">
              <w:rPr>
                <w:rFonts w:ascii="Times New Roman" w:hAnsi="Times New Roman" w:cs="Times New Roman"/>
                <w:bCs/>
                <w:sz w:val="24"/>
                <w:szCs w:val="24"/>
              </w:rPr>
              <w:t xml:space="preserve">ддя в адміністративних справах </w:t>
            </w:r>
          </w:p>
        </w:tc>
        <w:tc>
          <w:tcPr>
            <w:tcW w:w="708" w:type="dxa"/>
            <w:tcBorders>
              <w:right w:val="single" w:sz="4" w:space="0" w:color="auto"/>
            </w:tcBorders>
          </w:tcPr>
          <w:p w14:paraId="15340007" w14:textId="483C4B2F" w:rsidR="00DE1E3C" w:rsidRPr="00232EB1" w:rsidRDefault="00DE1E3C" w:rsidP="00895636">
            <w:pPr>
              <w:jc w:val="center"/>
              <w:rPr>
                <w:rFonts w:ascii="Times New Roman" w:hAnsi="Times New Roman" w:cs="Times New Roman"/>
                <w:b/>
                <w:caps/>
                <w:sz w:val="24"/>
                <w:szCs w:val="24"/>
              </w:rPr>
            </w:pPr>
          </w:p>
          <w:p w14:paraId="4C1D36A5" w14:textId="66304987" w:rsidR="00895636" w:rsidRPr="00232EB1" w:rsidRDefault="00232EB1" w:rsidP="00DE1E3C">
            <w:pPr>
              <w:rPr>
                <w:rFonts w:ascii="Times New Roman" w:hAnsi="Times New Roman" w:cs="Times New Roman"/>
                <w:sz w:val="24"/>
                <w:szCs w:val="24"/>
              </w:rPr>
            </w:pPr>
            <w:r w:rsidRPr="00232EB1">
              <w:rPr>
                <w:rFonts w:ascii="Times New Roman" w:hAnsi="Times New Roman" w:cs="Times New Roman"/>
                <w:sz w:val="24"/>
                <w:szCs w:val="24"/>
              </w:rPr>
              <w:t>2</w:t>
            </w:r>
          </w:p>
        </w:tc>
        <w:tc>
          <w:tcPr>
            <w:tcW w:w="867" w:type="dxa"/>
            <w:tcBorders>
              <w:right w:val="single" w:sz="4" w:space="0" w:color="auto"/>
            </w:tcBorders>
          </w:tcPr>
          <w:p w14:paraId="06F1D8AD" w14:textId="5CF57310"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071206F2" w14:textId="5B02C171"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6</w:t>
            </w:r>
          </w:p>
        </w:tc>
        <w:tc>
          <w:tcPr>
            <w:tcW w:w="1235" w:type="dxa"/>
            <w:tcBorders>
              <w:left w:val="single" w:sz="4" w:space="0" w:color="auto"/>
            </w:tcBorders>
          </w:tcPr>
          <w:p w14:paraId="59A117D4" w14:textId="6053C008"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10</w:t>
            </w:r>
          </w:p>
        </w:tc>
        <w:tc>
          <w:tcPr>
            <w:tcW w:w="3329" w:type="dxa"/>
          </w:tcPr>
          <w:p w14:paraId="141BF669" w14:textId="02451788" w:rsidR="00895636" w:rsidRPr="0006567F" w:rsidRDefault="00895636" w:rsidP="00895636">
            <w:pPr>
              <w:jc w:val="center"/>
              <w:rPr>
                <w:rFonts w:ascii="Times New Roman" w:hAnsi="Times New Roman" w:cs="Times New Roman"/>
                <w:b/>
                <w:caps/>
                <w:sz w:val="24"/>
                <w:szCs w:val="24"/>
                <w:highlight w:val="yellow"/>
              </w:rPr>
            </w:pPr>
          </w:p>
        </w:tc>
      </w:tr>
      <w:tr w:rsidR="00895636" w:rsidRPr="0006567F" w14:paraId="7C9208A1" w14:textId="77777777" w:rsidTr="00AC23D1">
        <w:trPr>
          <w:trHeight w:val="401"/>
        </w:trPr>
        <w:tc>
          <w:tcPr>
            <w:tcW w:w="3681" w:type="dxa"/>
          </w:tcPr>
          <w:p w14:paraId="31B6CB8D" w14:textId="2F6D63F0" w:rsidR="00895636" w:rsidRPr="0006567F" w:rsidRDefault="00895636" w:rsidP="00895636">
            <w:pPr>
              <w:rPr>
                <w:rFonts w:ascii="Times New Roman" w:hAnsi="Times New Roman" w:cs="Times New Roman"/>
                <w:bCs/>
                <w:sz w:val="24"/>
                <w:szCs w:val="24"/>
              </w:rPr>
            </w:pPr>
            <w:r w:rsidRPr="0006567F">
              <w:rPr>
                <w:rFonts w:ascii="Times New Roman" w:hAnsi="Times New Roman" w:cs="Times New Roman"/>
                <w:bCs/>
                <w:sz w:val="24"/>
                <w:szCs w:val="24"/>
              </w:rPr>
              <w:t>Тема 9. Провадження адміністративно-процесуальних дій.</w:t>
            </w:r>
          </w:p>
        </w:tc>
        <w:tc>
          <w:tcPr>
            <w:tcW w:w="708" w:type="dxa"/>
            <w:tcBorders>
              <w:bottom w:val="single" w:sz="4" w:space="0" w:color="auto"/>
              <w:right w:val="single" w:sz="4" w:space="0" w:color="auto"/>
            </w:tcBorders>
          </w:tcPr>
          <w:p w14:paraId="4CABB484" w14:textId="4939C79A" w:rsidR="00895636" w:rsidRPr="00232EB1" w:rsidRDefault="00895636" w:rsidP="00895636">
            <w:pPr>
              <w:jc w:val="center"/>
              <w:rPr>
                <w:rFonts w:ascii="Times New Roman" w:hAnsi="Times New Roman" w:cs="Times New Roman"/>
                <w:bCs/>
                <w:caps/>
                <w:sz w:val="24"/>
                <w:szCs w:val="24"/>
              </w:rPr>
            </w:pPr>
          </w:p>
        </w:tc>
        <w:tc>
          <w:tcPr>
            <w:tcW w:w="867" w:type="dxa"/>
            <w:tcBorders>
              <w:right w:val="single" w:sz="4" w:space="0" w:color="auto"/>
            </w:tcBorders>
          </w:tcPr>
          <w:p w14:paraId="7239130D" w14:textId="75E7223F"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129CD788" w14:textId="13C3EE23"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6</w:t>
            </w:r>
          </w:p>
        </w:tc>
        <w:tc>
          <w:tcPr>
            <w:tcW w:w="1235" w:type="dxa"/>
            <w:tcBorders>
              <w:left w:val="single" w:sz="4" w:space="0" w:color="auto"/>
            </w:tcBorders>
          </w:tcPr>
          <w:p w14:paraId="26052EFC" w14:textId="1E9ECF79"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8</w:t>
            </w:r>
          </w:p>
        </w:tc>
        <w:tc>
          <w:tcPr>
            <w:tcW w:w="3329" w:type="dxa"/>
          </w:tcPr>
          <w:p w14:paraId="2FE84454" w14:textId="6AC39461" w:rsidR="00895636" w:rsidRPr="0006567F" w:rsidRDefault="00895636" w:rsidP="00895636">
            <w:pPr>
              <w:jc w:val="center"/>
              <w:rPr>
                <w:rFonts w:ascii="Times New Roman" w:hAnsi="Times New Roman" w:cs="Times New Roman"/>
                <w:b/>
                <w:caps/>
                <w:sz w:val="24"/>
                <w:szCs w:val="24"/>
                <w:highlight w:val="yellow"/>
              </w:rPr>
            </w:pPr>
          </w:p>
        </w:tc>
      </w:tr>
      <w:tr w:rsidR="00895636" w:rsidRPr="0006567F" w14:paraId="06FF4876" w14:textId="77777777" w:rsidTr="00DE1E3C">
        <w:trPr>
          <w:trHeight w:val="401"/>
        </w:trPr>
        <w:tc>
          <w:tcPr>
            <w:tcW w:w="3681" w:type="dxa"/>
            <w:tcBorders>
              <w:bottom w:val="single" w:sz="4" w:space="0" w:color="auto"/>
            </w:tcBorders>
          </w:tcPr>
          <w:p w14:paraId="0E8A3BC8" w14:textId="14991670" w:rsidR="00895636" w:rsidRPr="0006567F" w:rsidRDefault="00895636" w:rsidP="00895636">
            <w:pPr>
              <w:rPr>
                <w:rFonts w:ascii="Times New Roman" w:hAnsi="Times New Roman" w:cs="Times New Roman"/>
                <w:bCs/>
                <w:sz w:val="24"/>
                <w:szCs w:val="24"/>
              </w:rPr>
            </w:pPr>
            <w:r w:rsidRPr="0006567F">
              <w:rPr>
                <w:rFonts w:ascii="Times New Roman" w:hAnsi="Times New Roman" w:cs="Times New Roman"/>
                <w:bCs/>
                <w:sz w:val="24"/>
                <w:szCs w:val="24"/>
              </w:rPr>
              <w:t xml:space="preserve">Тема 10. Зупинення і закінчення досудового розслідування. </w:t>
            </w:r>
          </w:p>
        </w:tc>
        <w:tc>
          <w:tcPr>
            <w:tcW w:w="708" w:type="dxa"/>
            <w:tcBorders>
              <w:top w:val="single" w:sz="4" w:space="0" w:color="auto"/>
              <w:right w:val="single" w:sz="4" w:space="0" w:color="auto"/>
            </w:tcBorders>
          </w:tcPr>
          <w:p w14:paraId="68241E5A" w14:textId="6581A545" w:rsidR="00895636" w:rsidRPr="00232EB1" w:rsidRDefault="00232EB1" w:rsidP="00895636">
            <w:pPr>
              <w:jc w:val="center"/>
              <w:rPr>
                <w:rFonts w:ascii="Times New Roman" w:hAnsi="Times New Roman" w:cs="Times New Roman"/>
                <w:b/>
                <w:caps/>
                <w:sz w:val="24"/>
                <w:szCs w:val="24"/>
              </w:rPr>
            </w:pPr>
            <w:r w:rsidRPr="00232EB1">
              <w:rPr>
                <w:rFonts w:ascii="Times New Roman" w:hAnsi="Times New Roman" w:cs="Times New Roman"/>
                <w:b/>
                <w:caps/>
                <w:sz w:val="24"/>
                <w:szCs w:val="24"/>
              </w:rPr>
              <w:t>2</w:t>
            </w:r>
          </w:p>
        </w:tc>
        <w:tc>
          <w:tcPr>
            <w:tcW w:w="867" w:type="dxa"/>
            <w:tcBorders>
              <w:right w:val="single" w:sz="4" w:space="0" w:color="auto"/>
            </w:tcBorders>
          </w:tcPr>
          <w:p w14:paraId="4CAD5376" w14:textId="58CCA2DC" w:rsidR="00895636" w:rsidRPr="00232EB1" w:rsidRDefault="00895636" w:rsidP="00895636">
            <w:pPr>
              <w:jc w:val="center"/>
              <w:rPr>
                <w:rFonts w:ascii="Times New Roman" w:hAnsi="Times New Roman" w:cs="Times New Roman"/>
                <w:bCs/>
                <w:caps/>
                <w:sz w:val="24"/>
                <w:szCs w:val="24"/>
              </w:rPr>
            </w:pPr>
          </w:p>
        </w:tc>
        <w:tc>
          <w:tcPr>
            <w:tcW w:w="825" w:type="dxa"/>
            <w:tcBorders>
              <w:left w:val="single" w:sz="4" w:space="0" w:color="auto"/>
              <w:right w:val="single" w:sz="4" w:space="0" w:color="auto"/>
            </w:tcBorders>
          </w:tcPr>
          <w:p w14:paraId="3067BDDE" w14:textId="7C5E446D"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6</w:t>
            </w:r>
          </w:p>
        </w:tc>
        <w:tc>
          <w:tcPr>
            <w:tcW w:w="1235" w:type="dxa"/>
            <w:tcBorders>
              <w:left w:val="single" w:sz="4" w:space="0" w:color="auto"/>
            </w:tcBorders>
          </w:tcPr>
          <w:p w14:paraId="16EBCBFC" w14:textId="4D8A1565"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8</w:t>
            </w:r>
          </w:p>
        </w:tc>
        <w:tc>
          <w:tcPr>
            <w:tcW w:w="3329" w:type="dxa"/>
          </w:tcPr>
          <w:p w14:paraId="6EFD5052" w14:textId="6D9C19FD" w:rsidR="00895636" w:rsidRPr="0006567F" w:rsidRDefault="00895636" w:rsidP="00895636">
            <w:pPr>
              <w:jc w:val="center"/>
              <w:rPr>
                <w:rFonts w:ascii="Times New Roman" w:hAnsi="Times New Roman" w:cs="Times New Roman"/>
                <w:b/>
                <w:caps/>
                <w:sz w:val="24"/>
                <w:szCs w:val="24"/>
                <w:highlight w:val="yellow"/>
              </w:rPr>
            </w:pPr>
          </w:p>
        </w:tc>
      </w:tr>
      <w:tr w:rsidR="00895636" w:rsidRPr="0006567F" w14:paraId="7F5BC2FC" w14:textId="77777777" w:rsidTr="00AC23D1">
        <w:trPr>
          <w:trHeight w:val="401"/>
        </w:trPr>
        <w:tc>
          <w:tcPr>
            <w:tcW w:w="3681" w:type="dxa"/>
            <w:tcBorders>
              <w:bottom w:val="single" w:sz="4" w:space="0" w:color="auto"/>
            </w:tcBorders>
          </w:tcPr>
          <w:p w14:paraId="76578800" w14:textId="74A680A1" w:rsidR="00895636" w:rsidRPr="0006567F" w:rsidRDefault="00895636" w:rsidP="00895636">
            <w:pPr>
              <w:rPr>
                <w:rFonts w:ascii="Times New Roman" w:hAnsi="Times New Roman" w:cs="Times New Roman"/>
                <w:bCs/>
                <w:sz w:val="24"/>
                <w:szCs w:val="24"/>
              </w:rPr>
            </w:pPr>
            <w:r w:rsidRPr="0006567F">
              <w:rPr>
                <w:rFonts w:ascii="Times New Roman" w:hAnsi="Times New Roman" w:cs="Times New Roman"/>
                <w:bCs/>
                <w:sz w:val="24"/>
                <w:szCs w:val="24"/>
              </w:rPr>
              <w:t xml:space="preserve">Тема 11. Оскарження рішень, дій чи бездіяльності під час досудового розслідування. </w:t>
            </w:r>
          </w:p>
        </w:tc>
        <w:tc>
          <w:tcPr>
            <w:tcW w:w="708" w:type="dxa"/>
            <w:tcBorders>
              <w:bottom w:val="single" w:sz="4" w:space="0" w:color="auto"/>
              <w:right w:val="single" w:sz="4" w:space="0" w:color="auto"/>
            </w:tcBorders>
          </w:tcPr>
          <w:p w14:paraId="17096CED" w14:textId="39AE311E" w:rsidR="00895636" w:rsidRPr="00232EB1" w:rsidRDefault="00232EB1" w:rsidP="00895636">
            <w:pPr>
              <w:jc w:val="center"/>
              <w:rPr>
                <w:rFonts w:ascii="Times New Roman" w:hAnsi="Times New Roman" w:cs="Times New Roman"/>
                <w:b/>
                <w:caps/>
                <w:sz w:val="24"/>
                <w:szCs w:val="24"/>
              </w:rPr>
            </w:pPr>
            <w:r w:rsidRPr="00232EB1">
              <w:rPr>
                <w:rFonts w:ascii="Times New Roman" w:hAnsi="Times New Roman" w:cs="Times New Roman"/>
                <w:b/>
                <w:caps/>
                <w:sz w:val="24"/>
                <w:szCs w:val="24"/>
              </w:rPr>
              <w:t>2</w:t>
            </w:r>
          </w:p>
        </w:tc>
        <w:tc>
          <w:tcPr>
            <w:tcW w:w="867" w:type="dxa"/>
            <w:tcBorders>
              <w:right w:val="single" w:sz="4" w:space="0" w:color="auto"/>
            </w:tcBorders>
          </w:tcPr>
          <w:p w14:paraId="5FA47C90" w14:textId="4F4C273F"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444B908E" w14:textId="4773F8CB"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6</w:t>
            </w:r>
          </w:p>
        </w:tc>
        <w:tc>
          <w:tcPr>
            <w:tcW w:w="1235" w:type="dxa"/>
            <w:tcBorders>
              <w:left w:val="single" w:sz="4" w:space="0" w:color="auto"/>
            </w:tcBorders>
          </w:tcPr>
          <w:p w14:paraId="21F5752C" w14:textId="1AD5AE1D"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10</w:t>
            </w:r>
          </w:p>
        </w:tc>
        <w:tc>
          <w:tcPr>
            <w:tcW w:w="3329" w:type="dxa"/>
          </w:tcPr>
          <w:p w14:paraId="609CEDCD" w14:textId="73509B8B" w:rsidR="00895636" w:rsidRPr="0006567F" w:rsidRDefault="00895636" w:rsidP="00895636">
            <w:pPr>
              <w:jc w:val="center"/>
              <w:rPr>
                <w:rFonts w:ascii="Times New Roman" w:hAnsi="Times New Roman" w:cs="Times New Roman"/>
                <w:b/>
                <w:caps/>
                <w:sz w:val="24"/>
                <w:szCs w:val="24"/>
                <w:highlight w:val="yellow"/>
              </w:rPr>
            </w:pPr>
          </w:p>
        </w:tc>
      </w:tr>
      <w:tr w:rsidR="00895636" w:rsidRPr="0006567F" w14:paraId="6B746845" w14:textId="77777777" w:rsidTr="00AC23D1">
        <w:trPr>
          <w:trHeight w:val="401"/>
        </w:trPr>
        <w:tc>
          <w:tcPr>
            <w:tcW w:w="3681" w:type="dxa"/>
            <w:tcBorders>
              <w:top w:val="single" w:sz="4" w:space="0" w:color="auto"/>
            </w:tcBorders>
          </w:tcPr>
          <w:p w14:paraId="2A8205E1" w14:textId="7AEC9715" w:rsidR="00895636" w:rsidRPr="0006567F" w:rsidRDefault="00895636" w:rsidP="00895636">
            <w:pPr>
              <w:rPr>
                <w:rFonts w:ascii="Times New Roman" w:hAnsi="Times New Roman" w:cs="Times New Roman"/>
                <w:bCs/>
                <w:sz w:val="24"/>
                <w:szCs w:val="24"/>
              </w:rPr>
            </w:pPr>
            <w:r w:rsidRPr="0006567F">
              <w:rPr>
                <w:rFonts w:ascii="Times New Roman" w:hAnsi="Times New Roman" w:cs="Times New Roman"/>
                <w:bCs/>
                <w:sz w:val="24"/>
                <w:szCs w:val="24"/>
              </w:rPr>
              <w:t xml:space="preserve">Тема 12. Підсудність та підготовче адміністративне судове провадження. </w:t>
            </w:r>
          </w:p>
        </w:tc>
        <w:tc>
          <w:tcPr>
            <w:tcW w:w="708" w:type="dxa"/>
            <w:tcBorders>
              <w:top w:val="single" w:sz="4" w:space="0" w:color="auto"/>
              <w:right w:val="single" w:sz="4" w:space="0" w:color="auto"/>
            </w:tcBorders>
          </w:tcPr>
          <w:p w14:paraId="59284AF9" w14:textId="6A9F18B3"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2</w:t>
            </w:r>
          </w:p>
        </w:tc>
        <w:tc>
          <w:tcPr>
            <w:tcW w:w="867" w:type="dxa"/>
            <w:tcBorders>
              <w:right w:val="single" w:sz="4" w:space="0" w:color="auto"/>
            </w:tcBorders>
          </w:tcPr>
          <w:p w14:paraId="79D1222C" w14:textId="5CD98CAB" w:rsidR="00895636" w:rsidRPr="00232EB1" w:rsidRDefault="00895636" w:rsidP="00895636">
            <w:pPr>
              <w:jc w:val="center"/>
              <w:rPr>
                <w:rFonts w:ascii="Times New Roman" w:hAnsi="Times New Roman" w:cs="Times New Roman"/>
                <w:bCs/>
                <w:caps/>
                <w:sz w:val="24"/>
                <w:szCs w:val="24"/>
              </w:rPr>
            </w:pPr>
          </w:p>
        </w:tc>
        <w:tc>
          <w:tcPr>
            <w:tcW w:w="825" w:type="dxa"/>
            <w:tcBorders>
              <w:left w:val="single" w:sz="4" w:space="0" w:color="auto"/>
              <w:right w:val="single" w:sz="4" w:space="0" w:color="auto"/>
            </w:tcBorders>
          </w:tcPr>
          <w:p w14:paraId="6718EB84" w14:textId="471C4C80"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6</w:t>
            </w:r>
          </w:p>
        </w:tc>
        <w:tc>
          <w:tcPr>
            <w:tcW w:w="1235" w:type="dxa"/>
            <w:tcBorders>
              <w:left w:val="single" w:sz="4" w:space="0" w:color="auto"/>
            </w:tcBorders>
          </w:tcPr>
          <w:p w14:paraId="421018C5" w14:textId="128550DA"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8</w:t>
            </w:r>
          </w:p>
        </w:tc>
        <w:tc>
          <w:tcPr>
            <w:tcW w:w="3329" w:type="dxa"/>
          </w:tcPr>
          <w:p w14:paraId="7E931408" w14:textId="0649B9B3" w:rsidR="00895636" w:rsidRPr="0006567F" w:rsidRDefault="00895636" w:rsidP="00895636">
            <w:pPr>
              <w:jc w:val="center"/>
              <w:rPr>
                <w:rFonts w:ascii="Times New Roman" w:hAnsi="Times New Roman" w:cs="Times New Roman"/>
                <w:b/>
                <w:caps/>
                <w:sz w:val="24"/>
                <w:szCs w:val="24"/>
                <w:highlight w:val="yellow"/>
              </w:rPr>
            </w:pPr>
          </w:p>
        </w:tc>
      </w:tr>
      <w:tr w:rsidR="00895636" w:rsidRPr="0006567F" w14:paraId="4A36410C" w14:textId="77777777" w:rsidTr="00DE1E3C">
        <w:trPr>
          <w:trHeight w:val="319"/>
        </w:trPr>
        <w:tc>
          <w:tcPr>
            <w:tcW w:w="3681" w:type="dxa"/>
          </w:tcPr>
          <w:p w14:paraId="4FA6B774" w14:textId="2D7DE06F" w:rsidR="00895636" w:rsidRPr="0006567F" w:rsidRDefault="00895636" w:rsidP="00895636">
            <w:pPr>
              <w:rPr>
                <w:rFonts w:ascii="Times New Roman" w:hAnsi="Times New Roman" w:cs="Times New Roman"/>
                <w:bCs/>
                <w:sz w:val="24"/>
                <w:szCs w:val="24"/>
              </w:rPr>
            </w:pPr>
            <w:r w:rsidRPr="0006567F">
              <w:rPr>
                <w:rFonts w:ascii="Times New Roman" w:hAnsi="Times New Roman" w:cs="Times New Roman"/>
                <w:bCs/>
                <w:sz w:val="24"/>
                <w:szCs w:val="24"/>
              </w:rPr>
              <w:t>Тема 13. Судовий розгляд в адміністративному суді.</w:t>
            </w:r>
          </w:p>
        </w:tc>
        <w:tc>
          <w:tcPr>
            <w:tcW w:w="708" w:type="dxa"/>
            <w:tcBorders>
              <w:right w:val="single" w:sz="4" w:space="0" w:color="auto"/>
            </w:tcBorders>
          </w:tcPr>
          <w:p w14:paraId="49D8B0D6" w14:textId="74836BD5" w:rsidR="00895636" w:rsidRPr="00232EB1" w:rsidRDefault="00232EB1" w:rsidP="00895636">
            <w:pPr>
              <w:jc w:val="center"/>
              <w:rPr>
                <w:rFonts w:ascii="Times New Roman" w:hAnsi="Times New Roman" w:cs="Times New Roman"/>
                <w:b/>
                <w:caps/>
                <w:sz w:val="24"/>
                <w:szCs w:val="24"/>
              </w:rPr>
            </w:pPr>
            <w:r w:rsidRPr="00232EB1">
              <w:rPr>
                <w:rFonts w:ascii="Times New Roman" w:hAnsi="Times New Roman" w:cs="Times New Roman"/>
                <w:b/>
                <w:caps/>
                <w:sz w:val="24"/>
                <w:szCs w:val="24"/>
              </w:rPr>
              <w:t>2</w:t>
            </w:r>
          </w:p>
        </w:tc>
        <w:tc>
          <w:tcPr>
            <w:tcW w:w="867" w:type="dxa"/>
            <w:tcBorders>
              <w:right w:val="single" w:sz="4" w:space="0" w:color="auto"/>
            </w:tcBorders>
          </w:tcPr>
          <w:p w14:paraId="1904D776" w14:textId="77777777" w:rsidR="00895636" w:rsidRPr="00232EB1" w:rsidRDefault="00895636" w:rsidP="00895636">
            <w:pPr>
              <w:jc w:val="center"/>
              <w:rPr>
                <w:rFonts w:ascii="Times New Roman" w:hAnsi="Times New Roman" w:cs="Times New Roman"/>
                <w:bCs/>
                <w:caps/>
                <w:sz w:val="24"/>
                <w:szCs w:val="24"/>
              </w:rPr>
            </w:pPr>
          </w:p>
        </w:tc>
        <w:tc>
          <w:tcPr>
            <w:tcW w:w="825" w:type="dxa"/>
            <w:tcBorders>
              <w:left w:val="single" w:sz="4" w:space="0" w:color="auto"/>
              <w:right w:val="single" w:sz="4" w:space="0" w:color="auto"/>
            </w:tcBorders>
          </w:tcPr>
          <w:p w14:paraId="69CA9BE9" w14:textId="23AFB2A7"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6</w:t>
            </w:r>
          </w:p>
        </w:tc>
        <w:tc>
          <w:tcPr>
            <w:tcW w:w="1235" w:type="dxa"/>
            <w:tcBorders>
              <w:left w:val="single" w:sz="4" w:space="0" w:color="auto"/>
            </w:tcBorders>
          </w:tcPr>
          <w:p w14:paraId="1CCC35E1" w14:textId="1F7B6528"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8</w:t>
            </w:r>
          </w:p>
        </w:tc>
        <w:tc>
          <w:tcPr>
            <w:tcW w:w="3329" w:type="dxa"/>
          </w:tcPr>
          <w:p w14:paraId="613BB25B" w14:textId="2694414C" w:rsidR="00895636" w:rsidRPr="0006567F" w:rsidRDefault="00895636" w:rsidP="00895636">
            <w:pPr>
              <w:jc w:val="center"/>
              <w:rPr>
                <w:rFonts w:ascii="Times New Roman" w:hAnsi="Times New Roman" w:cs="Times New Roman"/>
                <w:b/>
                <w:caps/>
                <w:sz w:val="24"/>
                <w:szCs w:val="24"/>
                <w:highlight w:val="yellow"/>
              </w:rPr>
            </w:pPr>
          </w:p>
        </w:tc>
      </w:tr>
      <w:tr w:rsidR="00895636" w:rsidRPr="0006567F" w14:paraId="6B73BA16" w14:textId="77777777" w:rsidTr="00DE1E3C">
        <w:trPr>
          <w:trHeight w:val="401"/>
        </w:trPr>
        <w:tc>
          <w:tcPr>
            <w:tcW w:w="3681" w:type="dxa"/>
          </w:tcPr>
          <w:p w14:paraId="6EA9414C" w14:textId="1B9CA67A" w:rsidR="00895636" w:rsidRPr="0006567F" w:rsidRDefault="00895636" w:rsidP="00895636">
            <w:pPr>
              <w:rPr>
                <w:rFonts w:ascii="Times New Roman" w:hAnsi="Times New Roman" w:cs="Times New Roman"/>
                <w:bCs/>
                <w:sz w:val="24"/>
                <w:szCs w:val="24"/>
              </w:rPr>
            </w:pPr>
            <w:r w:rsidRPr="0006567F">
              <w:rPr>
                <w:rFonts w:ascii="Times New Roman" w:hAnsi="Times New Roman" w:cs="Times New Roman"/>
                <w:bCs/>
                <w:sz w:val="24"/>
                <w:szCs w:val="24"/>
              </w:rPr>
              <w:t>Тема 14. Провадження з перегляду адміністративних судових рішень.</w:t>
            </w:r>
          </w:p>
        </w:tc>
        <w:tc>
          <w:tcPr>
            <w:tcW w:w="708" w:type="dxa"/>
            <w:tcBorders>
              <w:bottom w:val="single" w:sz="4" w:space="0" w:color="auto"/>
              <w:right w:val="single" w:sz="4" w:space="0" w:color="auto"/>
            </w:tcBorders>
          </w:tcPr>
          <w:p w14:paraId="6E3B04DB" w14:textId="7036645E" w:rsidR="00895636" w:rsidRPr="00232EB1" w:rsidRDefault="00895636" w:rsidP="00895636">
            <w:pPr>
              <w:jc w:val="center"/>
              <w:rPr>
                <w:rFonts w:ascii="Times New Roman" w:hAnsi="Times New Roman" w:cs="Times New Roman"/>
                <w:bCs/>
                <w:caps/>
                <w:sz w:val="24"/>
                <w:szCs w:val="24"/>
              </w:rPr>
            </w:pPr>
          </w:p>
        </w:tc>
        <w:tc>
          <w:tcPr>
            <w:tcW w:w="867" w:type="dxa"/>
            <w:tcBorders>
              <w:right w:val="single" w:sz="4" w:space="0" w:color="auto"/>
            </w:tcBorders>
          </w:tcPr>
          <w:p w14:paraId="69363653" w14:textId="3F19D461" w:rsidR="00895636" w:rsidRPr="00232EB1" w:rsidRDefault="00232EB1" w:rsidP="00895636">
            <w:pPr>
              <w:jc w:val="center"/>
              <w:rPr>
                <w:rFonts w:ascii="Times New Roman" w:hAnsi="Times New Roman" w:cs="Times New Roman"/>
                <w:bCs/>
                <w:caps/>
                <w:sz w:val="24"/>
                <w:szCs w:val="24"/>
              </w:rPr>
            </w:pPr>
            <w:r w:rsidRPr="00232EB1">
              <w:rPr>
                <w:rFonts w:ascii="Times New Roman" w:hAnsi="Times New Roman" w:cs="Times New Roman"/>
                <w:bCs/>
                <w:caps/>
                <w:sz w:val="24"/>
                <w:szCs w:val="24"/>
              </w:rPr>
              <w:t>2</w:t>
            </w:r>
          </w:p>
        </w:tc>
        <w:tc>
          <w:tcPr>
            <w:tcW w:w="825" w:type="dxa"/>
            <w:tcBorders>
              <w:left w:val="single" w:sz="4" w:space="0" w:color="auto"/>
              <w:right w:val="single" w:sz="4" w:space="0" w:color="auto"/>
            </w:tcBorders>
          </w:tcPr>
          <w:p w14:paraId="5FCEF63A" w14:textId="6829B06F" w:rsidR="00895636" w:rsidRPr="00232EB1" w:rsidRDefault="0045118F" w:rsidP="00895636">
            <w:pPr>
              <w:jc w:val="center"/>
              <w:rPr>
                <w:rFonts w:ascii="Times New Roman" w:hAnsi="Times New Roman" w:cs="Times New Roman"/>
                <w:bCs/>
                <w:caps/>
                <w:sz w:val="24"/>
                <w:szCs w:val="24"/>
              </w:rPr>
            </w:pPr>
            <w:r>
              <w:rPr>
                <w:rFonts w:ascii="Times New Roman" w:hAnsi="Times New Roman" w:cs="Times New Roman"/>
                <w:bCs/>
                <w:caps/>
                <w:sz w:val="24"/>
                <w:szCs w:val="24"/>
              </w:rPr>
              <w:t>8</w:t>
            </w:r>
          </w:p>
        </w:tc>
        <w:tc>
          <w:tcPr>
            <w:tcW w:w="1235" w:type="dxa"/>
            <w:tcBorders>
              <w:left w:val="single" w:sz="4" w:space="0" w:color="auto"/>
            </w:tcBorders>
          </w:tcPr>
          <w:p w14:paraId="21C8F460" w14:textId="526FDF44" w:rsidR="00895636" w:rsidRPr="00232EB1" w:rsidRDefault="0045118F" w:rsidP="00895636">
            <w:pPr>
              <w:jc w:val="center"/>
              <w:rPr>
                <w:rFonts w:ascii="Times New Roman" w:hAnsi="Times New Roman" w:cs="Times New Roman"/>
                <w:bCs/>
                <w:caps/>
                <w:sz w:val="24"/>
                <w:szCs w:val="24"/>
              </w:rPr>
            </w:pPr>
            <w:r>
              <w:rPr>
                <w:rFonts w:ascii="Times New Roman" w:hAnsi="Times New Roman" w:cs="Times New Roman"/>
                <w:bCs/>
                <w:caps/>
                <w:sz w:val="24"/>
                <w:szCs w:val="24"/>
              </w:rPr>
              <w:t>10</w:t>
            </w:r>
          </w:p>
        </w:tc>
        <w:tc>
          <w:tcPr>
            <w:tcW w:w="3329" w:type="dxa"/>
          </w:tcPr>
          <w:p w14:paraId="3553D088" w14:textId="63665E99" w:rsidR="00895636" w:rsidRPr="0006567F" w:rsidRDefault="00895636" w:rsidP="00895636">
            <w:pPr>
              <w:jc w:val="center"/>
              <w:rPr>
                <w:rFonts w:ascii="Times New Roman" w:hAnsi="Times New Roman" w:cs="Times New Roman"/>
                <w:b/>
                <w:caps/>
                <w:sz w:val="24"/>
                <w:szCs w:val="24"/>
                <w:highlight w:val="yellow"/>
              </w:rPr>
            </w:pPr>
          </w:p>
        </w:tc>
      </w:tr>
      <w:tr w:rsidR="005656EB" w:rsidRPr="0006567F" w14:paraId="07BC2E35" w14:textId="77777777" w:rsidTr="00DE1E3C">
        <w:trPr>
          <w:trHeight w:val="401"/>
        </w:trPr>
        <w:tc>
          <w:tcPr>
            <w:tcW w:w="3681" w:type="dxa"/>
          </w:tcPr>
          <w:p w14:paraId="566075BB" w14:textId="77777777" w:rsidR="005656EB" w:rsidRPr="0006567F" w:rsidRDefault="005656EB" w:rsidP="00DE1E3C">
            <w:pPr>
              <w:jc w:val="both"/>
              <w:rPr>
                <w:rFonts w:ascii="Times New Roman" w:hAnsi="Times New Roman" w:cs="Times New Roman"/>
                <w:b/>
                <w:sz w:val="24"/>
                <w:szCs w:val="24"/>
              </w:rPr>
            </w:pPr>
            <w:r w:rsidRPr="0006567F">
              <w:rPr>
                <w:rFonts w:ascii="Times New Roman" w:hAnsi="Times New Roman" w:cs="Times New Roman"/>
                <w:b/>
                <w:sz w:val="24"/>
                <w:szCs w:val="24"/>
              </w:rPr>
              <w:t xml:space="preserve">Разом з модулем 2. </w:t>
            </w:r>
          </w:p>
        </w:tc>
        <w:tc>
          <w:tcPr>
            <w:tcW w:w="708" w:type="dxa"/>
            <w:tcBorders>
              <w:right w:val="single" w:sz="4" w:space="0" w:color="auto"/>
            </w:tcBorders>
          </w:tcPr>
          <w:p w14:paraId="4D9168DD" w14:textId="79AD1D15" w:rsidR="005656EB" w:rsidRPr="0045118F" w:rsidRDefault="00232EB1"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10</w:t>
            </w:r>
          </w:p>
        </w:tc>
        <w:tc>
          <w:tcPr>
            <w:tcW w:w="867" w:type="dxa"/>
            <w:tcBorders>
              <w:right w:val="single" w:sz="4" w:space="0" w:color="auto"/>
            </w:tcBorders>
          </w:tcPr>
          <w:p w14:paraId="5E70CFA2" w14:textId="378A6E15" w:rsidR="005656EB" w:rsidRPr="0045118F" w:rsidRDefault="00232EB1"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8</w:t>
            </w:r>
          </w:p>
        </w:tc>
        <w:tc>
          <w:tcPr>
            <w:tcW w:w="825" w:type="dxa"/>
            <w:tcBorders>
              <w:left w:val="single" w:sz="4" w:space="0" w:color="auto"/>
              <w:right w:val="single" w:sz="4" w:space="0" w:color="auto"/>
            </w:tcBorders>
          </w:tcPr>
          <w:p w14:paraId="28DA6287" w14:textId="2AD2C18F" w:rsidR="005656EB" w:rsidRPr="0045118F" w:rsidRDefault="0045118F"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44</w:t>
            </w:r>
          </w:p>
        </w:tc>
        <w:tc>
          <w:tcPr>
            <w:tcW w:w="1235" w:type="dxa"/>
            <w:tcBorders>
              <w:left w:val="single" w:sz="4" w:space="0" w:color="auto"/>
            </w:tcBorders>
          </w:tcPr>
          <w:p w14:paraId="5D02A55D" w14:textId="7D48573D" w:rsidR="005656EB" w:rsidRPr="0045118F" w:rsidRDefault="0045118F"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62</w:t>
            </w:r>
          </w:p>
        </w:tc>
        <w:tc>
          <w:tcPr>
            <w:tcW w:w="3329" w:type="dxa"/>
          </w:tcPr>
          <w:p w14:paraId="498ED633" w14:textId="77777777" w:rsidR="005656EB" w:rsidRPr="0006567F" w:rsidRDefault="005656EB" w:rsidP="00DE1E3C">
            <w:pPr>
              <w:jc w:val="center"/>
              <w:rPr>
                <w:rFonts w:ascii="Times New Roman" w:hAnsi="Times New Roman" w:cs="Times New Roman"/>
                <w:b/>
                <w:caps/>
                <w:sz w:val="24"/>
                <w:szCs w:val="24"/>
                <w:highlight w:val="yellow"/>
              </w:rPr>
            </w:pPr>
          </w:p>
        </w:tc>
      </w:tr>
      <w:tr w:rsidR="005656EB" w:rsidRPr="0006567F" w14:paraId="656F78A6" w14:textId="77777777" w:rsidTr="00DE1E3C">
        <w:trPr>
          <w:trHeight w:val="401"/>
        </w:trPr>
        <w:tc>
          <w:tcPr>
            <w:tcW w:w="3681" w:type="dxa"/>
          </w:tcPr>
          <w:p w14:paraId="59456C43" w14:textId="77777777" w:rsidR="005656EB" w:rsidRPr="0006567F" w:rsidRDefault="005656EB" w:rsidP="00DE1E3C">
            <w:pPr>
              <w:jc w:val="both"/>
              <w:rPr>
                <w:rFonts w:ascii="Times New Roman" w:hAnsi="Times New Roman" w:cs="Times New Roman"/>
                <w:b/>
                <w:sz w:val="24"/>
                <w:szCs w:val="24"/>
              </w:rPr>
            </w:pPr>
            <w:r w:rsidRPr="0006567F">
              <w:rPr>
                <w:rFonts w:ascii="Times New Roman" w:hAnsi="Times New Roman" w:cs="Times New Roman"/>
                <w:b/>
                <w:sz w:val="24"/>
                <w:szCs w:val="24"/>
              </w:rPr>
              <w:t>Усього годин</w:t>
            </w:r>
          </w:p>
        </w:tc>
        <w:tc>
          <w:tcPr>
            <w:tcW w:w="708" w:type="dxa"/>
            <w:tcBorders>
              <w:right w:val="single" w:sz="4" w:space="0" w:color="auto"/>
            </w:tcBorders>
          </w:tcPr>
          <w:p w14:paraId="57572B58" w14:textId="4EA68118" w:rsidR="005656EB" w:rsidRPr="0045118F" w:rsidRDefault="00232EB1" w:rsidP="00BB6E92">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20</w:t>
            </w:r>
          </w:p>
        </w:tc>
        <w:tc>
          <w:tcPr>
            <w:tcW w:w="867" w:type="dxa"/>
            <w:tcBorders>
              <w:right w:val="single" w:sz="4" w:space="0" w:color="auto"/>
            </w:tcBorders>
          </w:tcPr>
          <w:p w14:paraId="4626A31D" w14:textId="322D1D11" w:rsidR="005656EB" w:rsidRPr="0045118F" w:rsidRDefault="00232EB1"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16</w:t>
            </w:r>
          </w:p>
        </w:tc>
        <w:tc>
          <w:tcPr>
            <w:tcW w:w="825" w:type="dxa"/>
            <w:tcBorders>
              <w:left w:val="single" w:sz="4" w:space="0" w:color="auto"/>
              <w:right w:val="single" w:sz="4" w:space="0" w:color="auto"/>
            </w:tcBorders>
          </w:tcPr>
          <w:p w14:paraId="534C68B3" w14:textId="2974DFA5" w:rsidR="005656EB" w:rsidRPr="0045118F" w:rsidRDefault="0045118F"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84</w:t>
            </w:r>
          </w:p>
        </w:tc>
        <w:tc>
          <w:tcPr>
            <w:tcW w:w="1235" w:type="dxa"/>
            <w:tcBorders>
              <w:left w:val="single" w:sz="4" w:space="0" w:color="auto"/>
            </w:tcBorders>
          </w:tcPr>
          <w:p w14:paraId="35597AB6" w14:textId="5CACE1BE" w:rsidR="005656EB" w:rsidRPr="0045118F" w:rsidRDefault="00232EB1" w:rsidP="00DE1E3C">
            <w:pPr>
              <w:jc w:val="center"/>
              <w:rPr>
                <w:rFonts w:ascii="Times New Roman" w:hAnsi="Times New Roman" w:cs="Times New Roman"/>
                <w:b/>
                <w:caps/>
                <w:color w:val="262626" w:themeColor="text1" w:themeTint="D9"/>
                <w:sz w:val="24"/>
                <w:szCs w:val="24"/>
              </w:rPr>
            </w:pPr>
            <w:r w:rsidRPr="0045118F">
              <w:rPr>
                <w:rFonts w:ascii="Times New Roman" w:hAnsi="Times New Roman" w:cs="Times New Roman"/>
                <w:b/>
                <w:caps/>
                <w:color w:val="262626" w:themeColor="text1" w:themeTint="D9"/>
                <w:sz w:val="24"/>
                <w:szCs w:val="24"/>
              </w:rPr>
              <w:t>120</w:t>
            </w:r>
          </w:p>
        </w:tc>
        <w:tc>
          <w:tcPr>
            <w:tcW w:w="3329" w:type="dxa"/>
          </w:tcPr>
          <w:p w14:paraId="44C5703C" w14:textId="77777777" w:rsidR="005656EB" w:rsidRPr="0006567F" w:rsidRDefault="005656EB" w:rsidP="00DE1E3C">
            <w:pPr>
              <w:jc w:val="center"/>
              <w:rPr>
                <w:rFonts w:ascii="Times New Roman" w:hAnsi="Times New Roman" w:cs="Times New Roman"/>
                <w:b/>
                <w:caps/>
                <w:sz w:val="24"/>
                <w:szCs w:val="24"/>
                <w:highlight w:val="yellow"/>
              </w:rPr>
            </w:pPr>
          </w:p>
        </w:tc>
      </w:tr>
    </w:tbl>
    <w:p w14:paraId="007463C2" w14:textId="77777777" w:rsidR="005656EB" w:rsidRPr="0006567F" w:rsidRDefault="005656EB" w:rsidP="005656EB">
      <w:pPr>
        <w:spacing w:after="0" w:line="240" w:lineRule="auto"/>
        <w:jc w:val="center"/>
        <w:rPr>
          <w:rFonts w:ascii="Times New Roman" w:hAnsi="Times New Roman" w:cs="Times New Roman"/>
          <w:b/>
          <w:caps/>
          <w:color w:val="000000"/>
          <w:sz w:val="24"/>
          <w:szCs w:val="24"/>
        </w:rPr>
      </w:pPr>
    </w:p>
    <w:p w14:paraId="0CB34564" w14:textId="77777777" w:rsidR="005656EB" w:rsidRPr="0006567F" w:rsidRDefault="005656EB" w:rsidP="005656EB">
      <w:pPr>
        <w:spacing w:after="0" w:line="240" w:lineRule="auto"/>
        <w:jc w:val="both"/>
        <w:rPr>
          <w:rFonts w:ascii="Times New Roman" w:hAnsi="Times New Roman" w:cs="Times New Roman"/>
          <w:b/>
          <w:caps/>
          <w:color w:val="000000"/>
          <w:sz w:val="24"/>
          <w:szCs w:val="24"/>
        </w:rPr>
      </w:pPr>
    </w:p>
    <w:p w14:paraId="18A981B5" w14:textId="0655F74B" w:rsidR="00A342B8" w:rsidRPr="0006567F" w:rsidRDefault="00A342B8" w:rsidP="002F4345">
      <w:pPr>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Програма освітнього компонента</w:t>
      </w:r>
    </w:p>
    <w:p w14:paraId="3308E745" w14:textId="77777777" w:rsidR="009737E2" w:rsidRPr="0006567F" w:rsidRDefault="009737E2" w:rsidP="002F4345">
      <w:pPr>
        <w:spacing w:after="0" w:line="240" w:lineRule="auto"/>
        <w:jc w:val="center"/>
        <w:rPr>
          <w:rFonts w:ascii="Times New Roman" w:hAnsi="Times New Roman" w:cs="Times New Roman"/>
          <w:b/>
          <w:sz w:val="24"/>
          <w:szCs w:val="24"/>
        </w:rPr>
      </w:pPr>
    </w:p>
    <w:p w14:paraId="774E8D9C" w14:textId="253F0407" w:rsidR="00011F40" w:rsidRPr="0006567F" w:rsidRDefault="009737E2" w:rsidP="002F4345">
      <w:pPr>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 xml:space="preserve">Модуль 1. </w:t>
      </w:r>
      <w:r w:rsidR="00895636" w:rsidRPr="0006567F">
        <w:rPr>
          <w:rFonts w:ascii="Times New Roman" w:hAnsi="Times New Roman" w:cs="Times New Roman"/>
          <w:b/>
          <w:sz w:val="24"/>
          <w:szCs w:val="24"/>
        </w:rPr>
        <w:t>Адміністративне</w:t>
      </w:r>
      <w:r w:rsidR="00011F40" w:rsidRPr="0006567F">
        <w:rPr>
          <w:rFonts w:ascii="Times New Roman" w:hAnsi="Times New Roman" w:cs="Times New Roman"/>
          <w:b/>
          <w:sz w:val="24"/>
          <w:szCs w:val="24"/>
        </w:rPr>
        <w:t xml:space="preserve"> процесуальне право. </w:t>
      </w:r>
    </w:p>
    <w:p w14:paraId="39E1BE3E" w14:textId="54C4223F" w:rsidR="00A342B8" w:rsidRPr="0006567F" w:rsidRDefault="00011F40" w:rsidP="002F4345">
      <w:pPr>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Загальна частина.</w:t>
      </w:r>
    </w:p>
    <w:p w14:paraId="0362BD28" w14:textId="77777777" w:rsidR="00156E6B" w:rsidRPr="0006567F" w:rsidRDefault="00156E6B" w:rsidP="00011F40">
      <w:pPr>
        <w:spacing w:after="0" w:line="240" w:lineRule="auto"/>
        <w:ind w:firstLine="709"/>
        <w:jc w:val="center"/>
        <w:rPr>
          <w:rFonts w:ascii="Times New Roman" w:hAnsi="Times New Roman" w:cs="Times New Roman"/>
          <w:b/>
          <w:sz w:val="24"/>
          <w:szCs w:val="24"/>
        </w:rPr>
      </w:pPr>
    </w:p>
    <w:p w14:paraId="4FFD90AC" w14:textId="10142F7B" w:rsidR="009232FA" w:rsidRPr="0006567F" w:rsidRDefault="009232FA" w:rsidP="00297CC0">
      <w:pPr>
        <w:spacing w:after="0" w:line="240" w:lineRule="auto"/>
        <w:ind w:firstLine="567"/>
        <w:jc w:val="both"/>
        <w:rPr>
          <w:rFonts w:ascii="Times New Roman" w:hAnsi="Times New Roman" w:cs="Times New Roman"/>
          <w:b/>
          <w:sz w:val="24"/>
          <w:szCs w:val="24"/>
        </w:rPr>
      </w:pPr>
      <w:r w:rsidRPr="0006567F">
        <w:rPr>
          <w:rFonts w:ascii="Times New Roman" w:hAnsi="Times New Roman" w:cs="Times New Roman"/>
          <w:b/>
          <w:sz w:val="24"/>
          <w:szCs w:val="24"/>
        </w:rPr>
        <w:t xml:space="preserve">Тема 1. </w:t>
      </w:r>
      <w:r w:rsidR="0006567F" w:rsidRPr="0006567F">
        <w:rPr>
          <w:rFonts w:ascii="Times New Roman" w:hAnsi="Times New Roman" w:cs="Times New Roman"/>
          <w:b/>
          <w:sz w:val="24"/>
          <w:szCs w:val="24"/>
        </w:rPr>
        <w:t>Предмет, п</w:t>
      </w:r>
      <w:r w:rsidRPr="0006567F">
        <w:rPr>
          <w:rFonts w:ascii="Times New Roman" w:hAnsi="Times New Roman" w:cs="Times New Roman"/>
          <w:b/>
          <w:sz w:val="24"/>
          <w:szCs w:val="24"/>
        </w:rPr>
        <w:t>оняття, суть і завдання адміністративного процесу.</w:t>
      </w:r>
    </w:p>
    <w:p w14:paraId="7DA8EA08" w14:textId="2244141F" w:rsidR="00011F40" w:rsidRPr="0006567F" w:rsidRDefault="009232FA" w:rsidP="00297CC0">
      <w:pPr>
        <w:spacing w:after="0" w:line="240" w:lineRule="auto"/>
        <w:ind w:firstLine="567"/>
        <w:jc w:val="both"/>
        <w:rPr>
          <w:rFonts w:ascii="Times New Roman" w:hAnsi="Times New Roman" w:cs="Times New Roman"/>
          <w:b/>
          <w:bCs/>
          <w:sz w:val="24"/>
          <w:szCs w:val="24"/>
        </w:rPr>
      </w:pPr>
      <w:r w:rsidRPr="0006567F">
        <w:rPr>
          <w:rFonts w:ascii="Times New Roman" w:hAnsi="Times New Roman" w:cs="Times New Roman"/>
          <w:sz w:val="24"/>
          <w:szCs w:val="24"/>
        </w:rPr>
        <w:lastRenderedPageBreak/>
        <w:t xml:space="preserve">Що таке адміністративний процес та яким чином він відрізняється від інших </w:t>
      </w:r>
      <w:proofErr w:type="spellStart"/>
      <w:r w:rsidRPr="0006567F">
        <w:rPr>
          <w:rFonts w:ascii="Times New Roman" w:hAnsi="Times New Roman" w:cs="Times New Roman"/>
          <w:sz w:val="24"/>
          <w:szCs w:val="24"/>
        </w:rPr>
        <w:t>галузів</w:t>
      </w:r>
      <w:proofErr w:type="spellEnd"/>
      <w:r w:rsidRPr="0006567F">
        <w:rPr>
          <w:rFonts w:ascii="Times New Roman" w:hAnsi="Times New Roman" w:cs="Times New Roman"/>
          <w:sz w:val="24"/>
          <w:szCs w:val="24"/>
        </w:rPr>
        <w:t xml:space="preserve"> права.</w:t>
      </w:r>
      <w:r w:rsidR="005C1BBF" w:rsidRPr="0006567F">
        <w:rPr>
          <w:rFonts w:ascii="Times New Roman" w:hAnsi="Times New Roman" w:cs="Times New Roman"/>
          <w:sz w:val="24"/>
          <w:szCs w:val="24"/>
        </w:rPr>
        <w:t xml:space="preserve"> </w:t>
      </w:r>
      <w:r w:rsidRPr="0006567F">
        <w:rPr>
          <w:rFonts w:ascii="Times New Roman" w:hAnsi="Times New Roman" w:cs="Times New Roman"/>
          <w:sz w:val="24"/>
          <w:szCs w:val="24"/>
        </w:rPr>
        <w:t>Які основні стадії проходження адміністративного процесу</w:t>
      </w:r>
      <w:r w:rsidR="0006567F" w:rsidRPr="0006567F">
        <w:rPr>
          <w:rFonts w:ascii="Times New Roman" w:hAnsi="Times New Roman" w:cs="Times New Roman"/>
          <w:sz w:val="24"/>
          <w:szCs w:val="24"/>
        </w:rPr>
        <w:t xml:space="preserve"> та ч</w:t>
      </w:r>
      <w:r w:rsidRPr="0006567F">
        <w:rPr>
          <w:rFonts w:ascii="Times New Roman" w:hAnsi="Times New Roman" w:cs="Times New Roman"/>
          <w:sz w:val="24"/>
          <w:szCs w:val="24"/>
        </w:rPr>
        <w:t>и можуть вони відрізнятися залежно від виду справи. Які суб'єкти беруть участь в адміністративному процесі та які їхні права та обов'язки.</w:t>
      </w:r>
      <w:r w:rsidR="0006567F" w:rsidRPr="0006567F">
        <w:rPr>
          <w:rFonts w:ascii="Times New Roman" w:hAnsi="Times New Roman" w:cs="Times New Roman"/>
          <w:sz w:val="24"/>
          <w:szCs w:val="24"/>
        </w:rPr>
        <w:t xml:space="preserve"> Які завдання ставить перед собою адміністративний процес та як він пов'язаний із забезпеченням законності та дотриманням прав громадян.</w:t>
      </w:r>
      <w:r w:rsidR="0006567F" w:rsidRPr="0006567F">
        <w:t xml:space="preserve"> </w:t>
      </w:r>
      <w:r w:rsidR="0006567F" w:rsidRPr="0006567F">
        <w:rPr>
          <w:rFonts w:ascii="Times New Roman" w:hAnsi="Times New Roman" w:cs="Times New Roman"/>
          <w:sz w:val="24"/>
          <w:szCs w:val="24"/>
        </w:rPr>
        <w:t>Які принципи лежать в основі адміністративного процесу та яке їхнє значення для справедливого розгляду справ. Що є предметом регулювання адміністративно-процесуального права та які відносини він охоплює. Які види справ розглядаються в адміністративному процесі та які критерії їх відмежування. Які способи захисту</w:t>
      </w:r>
      <w:r w:rsidR="0006567F" w:rsidRPr="0006567F">
        <w:rPr>
          <w:rFonts w:ascii="Times New Roman" w:hAnsi="Times New Roman" w:cs="Times New Roman"/>
          <w:b/>
          <w:bCs/>
          <w:sz w:val="24"/>
          <w:szCs w:val="24"/>
        </w:rPr>
        <w:t xml:space="preserve"> </w:t>
      </w:r>
      <w:r w:rsidR="0006567F" w:rsidRPr="0006567F">
        <w:rPr>
          <w:rFonts w:ascii="Times New Roman" w:hAnsi="Times New Roman" w:cs="Times New Roman"/>
          <w:sz w:val="24"/>
          <w:szCs w:val="24"/>
        </w:rPr>
        <w:t>прав передбачені адміністративно-процесуальним правом та які їхні особливості.</w:t>
      </w:r>
    </w:p>
    <w:p w14:paraId="04CF20FB" w14:textId="77777777" w:rsidR="005C1BBF" w:rsidRPr="0006567F" w:rsidRDefault="005C1BBF" w:rsidP="00297CC0">
      <w:pPr>
        <w:spacing w:after="0" w:line="240" w:lineRule="auto"/>
        <w:ind w:firstLine="567"/>
        <w:jc w:val="both"/>
        <w:rPr>
          <w:rFonts w:ascii="Times New Roman" w:hAnsi="Times New Roman" w:cs="Times New Roman"/>
          <w:b/>
          <w:bCs/>
          <w:sz w:val="24"/>
          <w:szCs w:val="24"/>
        </w:rPr>
      </w:pPr>
    </w:p>
    <w:p w14:paraId="17FE8297" w14:textId="320206D1" w:rsidR="0006567F" w:rsidRPr="0006567F" w:rsidRDefault="0006567F" w:rsidP="00297CC0">
      <w:pPr>
        <w:spacing w:after="0" w:line="240" w:lineRule="auto"/>
        <w:ind w:firstLine="567"/>
        <w:jc w:val="both"/>
        <w:rPr>
          <w:rFonts w:ascii="Times New Roman" w:hAnsi="Times New Roman" w:cs="Times New Roman"/>
          <w:b/>
          <w:bCs/>
          <w:sz w:val="24"/>
          <w:szCs w:val="24"/>
        </w:rPr>
      </w:pPr>
      <w:r w:rsidRPr="0006567F">
        <w:rPr>
          <w:rFonts w:ascii="Times New Roman" w:hAnsi="Times New Roman" w:cs="Times New Roman"/>
          <w:b/>
          <w:bCs/>
          <w:sz w:val="24"/>
          <w:szCs w:val="24"/>
        </w:rPr>
        <w:t xml:space="preserve">Тема 2. </w:t>
      </w:r>
      <w:r>
        <w:rPr>
          <w:rFonts w:ascii="Times New Roman" w:hAnsi="Times New Roman" w:cs="Times New Roman"/>
          <w:b/>
          <w:bCs/>
          <w:sz w:val="24"/>
          <w:szCs w:val="24"/>
        </w:rPr>
        <w:t>А</w:t>
      </w:r>
      <w:r w:rsidRPr="0006567F">
        <w:rPr>
          <w:rFonts w:ascii="Times New Roman" w:hAnsi="Times New Roman" w:cs="Times New Roman"/>
          <w:b/>
          <w:bCs/>
          <w:sz w:val="24"/>
          <w:szCs w:val="24"/>
        </w:rPr>
        <w:t>дміністративне процесуальне законодавство.</w:t>
      </w:r>
    </w:p>
    <w:p w14:paraId="15D7096B" w14:textId="78DC1785" w:rsidR="00011F40" w:rsidRPr="0006567F" w:rsidRDefault="0006567F" w:rsidP="00011F40">
      <w:pPr>
        <w:spacing w:after="0" w:line="240" w:lineRule="auto"/>
        <w:ind w:firstLine="709"/>
        <w:jc w:val="both"/>
        <w:rPr>
          <w:rFonts w:ascii="Times New Roman" w:hAnsi="Times New Roman" w:cs="Times New Roman"/>
          <w:b/>
          <w:bCs/>
          <w:sz w:val="24"/>
          <w:szCs w:val="24"/>
        </w:rPr>
      </w:pPr>
      <w:r w:rsidRPr="0006567F">
        <w:rPr>
          <w:rFonts w:ascii="Times New Roman" w:hAnsi="Times New Roman" w:cs="Times New Roman"/>
          <w:sz w:val="24"/>
          <w:szCs w:val="24"/>
        </w:rPr>
        <w:t>Що таке адміністративно-процесуальне законодавство</w:t>
      </w:r>
      <w:r>
        <w:rPr>
          <w:rFonts w:ascii="Times New Roman" w:hAnsi="Times New Roman" w:cs="Times New Roman"/>
          <w:sz w:val="24"/>
          <w:szCs w:val="24"/>
        </w:rPr>
        <w:t xml:space="preserve"> та</w:t>
      </w:r>
      <w:r w:rsidRPr="0006567F">
        <w:rPr>
          <w:rFonts w:ascii="Times New Roman" w:hAnsi="Times New Roman" w:cs="Times New Roman"/>
          <w:sz w:val="24"/>
          <w:szCs w:val="24"/>
        </w:rPr>
        <w:t xml:space="preserve"> його основні функції</w:t>
      </w:r>
      <w:r>
        <w:rPr>
          <w:rFonts w:ascii="Times New Roman" w:hAnsi="Times New Roman" w:cs="Times New Roman"/>
          <w:sz w:val="24"/>
          <w:szCs w:val="24"/>
        </w:rPr>
        <w:t>.</w:t>
      </w:r>
      <w:r w:rsidRPr="0006567F">
        <w:rPr>
          <w:rFonts w:ascii="Times New Roman" w:hAnsi="Times New Roman" w:cs="Times New Roman"/>
          <w:sz w:val="24"/>
          <w:szCs w:val="24"/>
        </w:rPr>
        <w:t xml:space="preserve"> Які джерела адміністративно-процесуального права</w:t>
      </w:r>
      <w:r>
        <w:rPr>
          <w:rFonts w:ascii="Times New Roman" w:hAnsi="Times New Roman" w:cs="Times New Roman"/>
          <w:sz w:val="24"/>
          <w:szCs w:val="24"/>
        </w:rPr>
        <w:t xml:space="preserve"> та як </w:t>
      </w:r>
      <w:r w:rsidRPr="0006567F">
        <w:rPr>
          <w:rFonts w:ascii="Times New Roman" w:hAnsi="Times New Roman" w:cs="Times New Roman"/>
          <w:sz w:val="24"/>
          <w:szCs w:val="24"/>
        </w:rPr>
        <w:t>вони взаємодіють між собою</w:t>
      </w:r>
      <w:r>
        <w:rPr>
          <w:rFonts w:ascii="Times New Roman" w:hAnsi="Times New Roman" w:cs="Times New Roman"/>
          <w:sz w:val="24"/>
          <w:szCs w:val="24"/>
        </w:rPr>
        <w:t xml:space="preserve">. </w:t>
      </w:r>
      <w:r w:rsidRPr="0006567F">
        <w:rPr>
          <w:rFonts w:ascii="Times New Roman" w:hAnsi="Times New Roman" w:cs="Times New Roman"/>
          <w:sz w:val="24"/>
          <w:szCs w:val="24"/>
        </w:rPr>
        <w:t>Яка структура типового закону про адміністративний процес</w:t>
      </w:r>
      <w:r>
        <w:rPr>
          <w:rFonts w:ascii="Times New Roman" w:hAnsi="Times New Roman" w:cs="Times New Roman"/>
          <w:sz w:val="24"/>
          <w:szCs w:val="24"/>
        </w:rPr>
        <w:t xml:space="preserve"> та</w:t>
      </w:r>
      <w:r w:rsidRPr="0006567F">
        <w:rPr>
          <w:rFonts w:ascii="Times New Roman" w:hAnsi="Times New Roman" w:cs="Times New Roman"/>
          <w:sz w:val="24"/>
          <w:szCs w:val="24"/>
        </w:rPr>
        <w:t xml:space="preserve"> </w:t>
      </w:r>
      <w:r>
        <w:rPr>
          <w:rFonts w:ascii="Times New Roman" w:hAnsi="Times New Roman" w:cs="Times New Roman"/>
          <w:sz w:val="24"/>
          <w:szCs w:val="24"/>
        </w:rPr>
        <w:t>я</w:t>
      </w:r>
      <w:r w:rsidRPr="0006567F">
        <w:rPr>
          <w:rFonts w:ascii="Times New Roman" w:hAnsi="Times New Roman" w:cs="Times New Roman"/>
          <w:sz w:val="24"/>
          <w:szCs w:val="24"/>
        </w:rPr>
        <w:t>кі основні розділи він включає</w:t>
      </w:r>
      <w:r>
        <w:rPr>
          <w:rFonts w:ascii="Times New Roman" w:hAnsi="Times New Roman" w:cs="Times New Roman"/>
          <w:sz w:val="24"/>
          <w:szCs w:val="24"/>
        </w:rPr>
        <w:t>.</w:t>
      </w:r>
      <w:r w:rsidRPr="0006567F">
        <w:rPr>
          <w:rFonts w:ascii="Times New Roman" w:hAnsi="Times New Roman" w:cs="Times New Roman"/>
          <w:sz w:val="24"/>
          <w:szCs w:val="24"/>
        </w:rPr>
        <w:t xml:space="preserve"> Як систематизовані норми адміністративно-процесуального права</w:t>
      </w:r>
      <w:r>
        <w:rPr>
          <w:rFonts w:ascii="Times New Roman" w:hAnsi="Times New Roman" w:cs="Times New Roman"/>
          <w:sz w:val="24"/>
          <w:szCs w:val="24"/>
        </w:rPr>
        <w:t xml:space="preserve"> та</w:t>
      </w:r>
      <w:r w:rsidRPr="0006567F">
        <w:rPr>
          <w:rFonts w:ascii="Times New Roman" w:hAnsi="Times New Roman" w:cs="Times New Roman"/>
          <w:sz w:val="24"/>
          <w:szCs w:val="24"/>
        </w:rPr>
        <w:t xml:space="preserve"> </w:t>
      </w:r>
      <w:r>
        <w:rPr>
          <w:rFonts w:ascii="Times New Roman" w:hAnsi="Times New Roman" w:cs="Times New Roman"/>
          <w:sz w:val="24"/>
          <w:szCs w:val="24"/>
        </w:rPr>
        <w:t>які</w:t>
      </w:r>
      <w:r w:rsidRPr="0006567F">
        <w:rPr>
          <w:rFonts w:ascii="Times New Roman" w:hAnsi="Times New Roman" w:cs="Times New Roman"/>
          <w:sz w:val="24"/>
          <w:szCs w:val="24"/>
        </w:rPr>
        <w:t xml:space="preserve"> критерії використовуються для їх класифікації</w:t>
      </w:r>
      <w:r>
        <w:rPr>
          <w:rFonts w:ascii="Times New Roman" w:hAnsi="Times New Roman" w:cs="Times New Roman"/>
          <w:sz w:val="24"/>
          <w:szCs w:val="24"/>
        </w:rPr>
        <w:t>.</w:t>
      </w:r>
      <w:r w:rsidRPr="0006567F">
        <w:rPr>
          <w:rFonts w:ascii="Times New Roman" w:hAnsi="Times New Roman" w:cs="Times New Roman"/>
          <w:sz w:val="24"/>
          <w:szCs w:val="24"/>
        </w:rPr>
        <w:t xml:space="preserve"> Які спеціальні закони регулюють окремі види адміністративних процедур</w:t>
      </w:r>
      <w:r>
        <w:rPr>
          <w:rFonts w:ascii="Times New Roman" w:hAnsi="Times New Roman" w:cs="Times New Roman"/>
          <w:sz w:val="24"/>
          <w:szCs w:val="24"/>
        </w:rPr>
        <w:t>.</w:t>
      </w:r>
      <w:r w:rsidRPr="0006567F">
        <w:t xml:space="preserve"> </w:t>
      </w:r>
      <w:r w:rsidRPr="0006567F">
        <w:rPr>
          <w:rFonts w:ascii="Times New Roman" w:hAnsi="Times New Roman" w:cs="Times New Roman"/>
          <w:sz w:val="24"/>
          <w:szCs w:val="24"/>
        </w:rPr>
        <w:t>Які особливості має адміністративно-процесуальне законодавство порівняно з іншими галузями права</w:t>
      </w:r>
      <w:r>
        <w:rPr>
          <w:rFonts w:ascii="Times New Roman" w:hAnsi="Times New Roman" w:cs="Times New Roman"/>
          <w:sz w:val="24"/>
          <w:szCs w:val="24"/>
        </w:rPr>
        <w:t>.</w:t>
      </w:r>
      <w:r w:rsidRPr="0006567F">
        <w:rPr>
          <w:rFonts w:ascii="Times New Roman" w:hAnsi="Times New Roman" w:cs="Times New Roman"/>
          <w:sz w:val="24"/>
          <w:szCs w:val="24"/>
        </w:rPr>
        <w:t xml:space="preserve"> Як впливають зміни в адміністративному праві на адміністративно-процесуальне законодавство</w:t>
      </w:r>
      <w:r>
        <w:rPr>
          <w:rFonts w:ascii="Times New Roman" w:hAnsi="Times New Roman" w:cs="Times New Roman"/>
          <w:sz w:val="24"/>
          <w:szCs w:val="24"/>
        </w:rPr>
        <w:t>.</w:t>
      </w:r>
      <w:r w:rsidRPr="0006567F">
        <w:rPr>
          <w:rFonts w:ascii="Times New Roman" w:hAnsi="Times New Roman" w:cs="Times New Roman"/>
          <w:sz w:val="24"/>
          <w:szCs w:val="24"/>
        </w:rPr>
        <w:t xml:space="preserve"> Які тенденції розвитку адміністративно-процесуального законодавства в сучасних умовах</w:t>
      </w:r>
      <w:r>
        <w:rPr>
          <w:rFonts w:ascii="Times New Roman" w:hAnsi="Times New Roman" w:cs="Times New Roman"/>
          <w:sz w:val="24"/>
          <w:szCs w:val="24"/>
        </w:rPr>
        <w:t>.</w:t>
      </w:r>
    </w:p>
    <w:p w14:paraId="2104DD27" w14:textId="77777777" w:rsidR="00A6552E" w:rsidRPr="00A6552E" w:rsidRDefault="00A6552E" w:rsidP="00496CC5">
      <w:pPr>
        <w:spacing w:after="0" w:line="240" w:lineRule="auto"/>
        <w:ind w:firstLine="709"/>
        <w:jc w:val="both"/>
        <w:rPr>
          <w:rFonts w:ascii="Times New Roman" w:hAnsi="Times New Roman" w:cs="Times New Roman"/>
          <w:b/>
          <w:sz w:val="24"/>
          <w:szCs w:val="24"/>
        </w:rPr>
      </w:pPr>
      <w:r w:rsidRPr="00A6552E">
        <w:rPr>
          <w:rFonts w:ascii="Times New Roman" w:hAnsi="Times New Roman" w:cs="Times New Roman"/>
          <w:b/>
          <w:sz w:val="24"/>
          <w:szCs w:val="24"/>
        </w:rPr>
        <w:t>Тема 3. Засади адміністративного провадження. Визначення понять у справах адміністративної юрисдикції.</w:t>
      </w:r>
    </w:p>
    <w:p w14:paraId="06D6F824" w14:textId="2C284C53" w:rsidR="00496CC5" w:rsidRDefault="0006567F" w:rsidP="00496CC5">
      <w:pPr>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Що таке адміністративне провадження і які його основні цілі</w:t>
      </w:r>
      <w:r>
        <w:rPr>
          <w:rFonts w:ascii="Times New Roman" w:hAnsi="Times New Roman" w:cs="Times New Roman"/>
          <w:sz w:val="24"/>
          <w:szCs w:val="24"/>
        </w:rPr>
        <w:t xml:space="preserve">. </w:t>
      </w:r>
      <w:r w:rsidRPr="0006567F">
        <w:rPr>
          <w:rFonts w:ascii="Times New Roman" w:hAnsi="Times New Roman" w:cs="Times New Roman"/>
          <w:sz w:val="24"/>
          <w:szCs w:val="24"/>
        </w:rPr>
        <w:t>Які є основні засади адміністративного провадження, передбачені законодавством України</w:t>
      </w:r>
      <w:r>
        <w:rPr>
          <w:rFonts w:ascii="Times New Roman" w:hAnsi="Times New Roman" w:cs="Times New Roman"/>
          <w:sz w:val="24"/>
          <w:szCs w:val="24"/>
        </w:rPr>
        <w:t xml:space="preserve">. </w:t>
      </w:r>
      <w:r w:rsidRPr="0006567F">
        <w:rPr>
          <w:rFonts w:ascii="Times New Roman" w:hAnsi="Times New Roman" w:cs="Times New Roman"/>
          <w:sz w:val="24"/>
          <w:szCs w:val="24"/>
        </w:rPr>
        <w:t>Які є особливості адміністративного провадження в різних сферах державного управління</w:t>
      </w:r>
      <w:r>
        <w:rPr>
          <w:rFonts w:ascii="Times New Roman" w:hAnsi="Times New Roman" w:cs="Times New Roman"/>
          <w:sz w:val="24"/>
          <w:szCs w:val="24"/>
        </w:rPr>
        <w:t xml:space="preserve">. </w:t>
      </w:r>
      <w:r w:rsidRPr="0006567F">
        <w:rPr>
          <w:rFonts w:ascii="Times New Roman" w:hAnsi="Times New Roman" w:cs="Times New Roman"/>
          <w:sz w:val="24"/>
          <w:szCs w:val="24"/>
        </w:rPr>
        <w:t>Які проблеми виникають в ході адміністративного провадження і як їх вирішувати</w:t>
      </w:r>
      <w:r>
        <w:rPr>
          <w:rFonts w:ascii="Times New Roman" w:hAnsi="Times New Roman" w:cs="Times New Roman"/>
          <w:sz w:val="24"/>
          <w:szCs w:val="24"/>
        </w:rPr>
        <w:t xml:space="preserve">. </w:t>
      </w:r>
      <w:r w:rsidRPr="0006567F">
        <w:rPr>
          <w:rFonts w:ascii="Times New Roman" w:hAnsi="Times New Roman" w:cs="Times New Roman"/>
          <w:sz w:val="24"/>
          <w:szCs w:val="24"/>
        </w:rPr>
        <w:t>Як впливають сучасні технології на адміністративне провадження</w:t>
      </w:r>
      <w:r>
        <w:rPr>
          <w:rFonts w:ascii="Times New Roman" w:hAnsi="Times New Roman" w:cs="Times New Roman"/>
          <w:sz w:val="24"/>
          <w:szCs w:val="24"/>
        </w:rPr>
        <w:t>.</w:t>
      </w:r>
      <w:r w:rsidRPr="0006567F">
        <w:t xml:space="preserve"> </w:t>
      </w:r>
      <w:r w:rsidRPr="0006567F">
        <w:rPr>
          <w:rFonts w:ascii="Times New Roman" w:hAnsi="Times New Roman" w:cs="Times New Roman"/>
          <w:sz w:val="24"/>
          <w:szCs w:val="24"/>
        </w:rPr>
        <w:t>Адміністративне провадження є гарантією захисту прав і законних інтересів фізичних та юридичних осіб від протиправних дій органів державної влади.</w:t>
      </w:r>
      <w:r>
        <w:rPr>
          <w:rFonts w:ascii="Times New Roman" w:hAnsi="Times New Roman" w:cs="Times New Roman"/>
          <w:sz w:val="24"/>
          <w:szCs w:val="24"/>
        </w:rPr>
        <w:t xml:space="preserve"> </w:t>
      </w:r>
      <w:r w:rsidRPr="0006567F">
        <w:rPr>
          <w:rFonts w:ascii="Times New Roman" w:hAnsi="Times New Roman" w:cs="Times New Roman"/>
          <w:sz w:val="24"/>
          <w:szCs w:val="24"/>
        </w:rPr>
        <w:t xml:space="preserve">Принцип </w:t>
      </w:r>
      <w:proofErr w:type="spellStart"/>
      <w:r w:rsidRPr="0006567F">
        <w:rPr>
          <w:rFonts w:ascii="Times New Roman" w:hAnsi="Times New Roman" w:cs="Times New Roman"/>
          <w:sz w:val="24"/>
          <w:szCs w:val="24"/>
        </w:rPr>
        <w:t>диспозитивності</w:t>
      </w:r>
      <w:proofErr w:type="spellEnd"/>
      <w:r w:rsidRPr="0006567F">
        <w:rPr>
          <w:rFonts w:ascii="Times New Roman" w:hAnsi="Times New Roman" w:cs="Times New Roman"/>
          <w:sz w:val="24"/>
          <w:szCs w:val="24"/>
        </w:rPr>
        <w:t xml:space="preserve"> є основним принципом адміністративного провадження.</w:t>
      </w:r>
      <w:r w:rsidRPr="0006567F">
        <w:t xml:space="preserve"> </w:t>
      </w:r>
      <w:r w:rsidRPr="0006567F">
        <w:rPr>
          <w:rFonts w:ascii="Times New Roman" w:hAnsi="Times New Roman" w:cs="Times New Roman"/>
          <w:sz w:val="24"/>
          <w:szCs w:val="24"/>
        </w:rPr>
        <w:t>Впровадження електронного урядування суттєво спростило адміністративні процедури.</w:t>
      </w:r>
    </w:p>
    <w:p w14:paraId="6E8E9C3D" w14:textId="1C51CBF8" w:rsidR="0006567F" w:rsidRDefault="0006567F" w:rsidP="00496CC5">
      <w:pPr>
        <w:spacing w:after="0" w:line="240" w:lineRule="auto"/>
        <w:ind w:firstLine="709"/>
        <w:jc w:val="both"/>
        <w:rPr>
          <w:rFonts w:ascii="Times New Roman" w:hAnsi="Times New Roman" w:cs="Times New Roman"/>
          <w:b/>
          <w:sz w:val="24"/>
          <w:szCs w:val="24"/>
        </w:rPr>
      </w:pPr>
      <w:r w:rsidRPr="0006567F">
        <w:rPr>
          <w:rFonts w:ascii="Times New Roman" w:hAnsi="Times New Roman" w:cs="Times New Roman"/>
          <w:b/>
          <w:sz w:val="24"/>
          <w:szCs w:val="24"/>
        </w:rPr>
        <w:t>Тема 4. Учасники адміністративного провадження.</w:t>
      </w:r>
    </w:p>
    <w:p w14:paraId="405ED639" w14:textId="14890725" w:rsidR="003C3B20" w:rsidRDefault="003C3B20" w:rsidP="00496CC5">
      <w:pPr>
        <w:spacing w:after="0" w:line="240" w:lineRule="auto"/>
        <w:ind w:firstLine="709"/>
        <w:jc w:val="both"/>
        <w:rPr>
          <w:rFonts w:ascii="Times New Roman" w:hAnsi="Times New Roman" w:cs="Times New Roman"/>
          <w:bCs/>
          <w:sz w:val="24"/>
          <w:szCs w:val="24"/>
        </w:rPr>
      </w:pPr>
      <w:r w:rsidRPr="003C3B20">
        <w:rPr>
          <w:rFonts w:ascii="Times New Roman" w:hAnsi="Times New Roman" w:cs="Times New Roman"/>
          <w:bCs/>
          <w:sz w:val="24"/>
          <w:szCs w:val="24"/>
        </w:rPr>
        <w:t>Хто може бути учасником адміністративного провадження</w:t>
      </w:r>
      <w:r>
        <w:rPr>
          <w:rFonts w:ascii="Times New Roman" w:hAnsi="Times New Roman" w:cs="Times New Roman"/>
          <w:bCs/>
          <w:sz w:val="24"/>
          <w:szCs w:val="24"/>
        </w:rPr>
        <w:t xml:space="preserve">. </w:t>
      </w:r>
      <w:r w:rsidRPr="003C3B20">
        <w:rPr>
          <w:rFonts w:ascii="Times New Roman" w:hAnsi="Times New Roman" w:cs="Times New Roman"/>
          <w:bCs/>
          <w:sz w:val="24"/>
          <w:szCs w:val="24"/>
        </w:rPr>
        <w:t>Які права та обов’язки мають учасники адміністративного провадження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процесуальні права має позивач</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процесуальні обов’язки має відповідач</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права має третя особа</w:t>
      </w:r>
      <w:r>
        <w:rPr>
          <w:rFonts w:ascii="Times New Roman" w:hAnsi="Times New Roman" w:cs="Times New Roman"/>
          <w:bCs/>
          <w:sz w:val="24"/>
          <w:szCs w:val="24"/>
        </w:rPr>
        <w:t xml:space="preserve">. </w:t>
      </w:r>
      <w:r w:rsidRPr="003C3B20">
        <w:rPr>
          <w:rFonts w:ascii="Times New Roman" w:hAnsi="Times New Roman" w:cs="Times New Roman"/>
          <w:bCs/>
          <w:sz w:val="24"/>
          <w:szCs w:val="24"/>
        </w:rPr>
        <w:t>Як забезпечується рівність прав учасників адміністративного провадження</w:t>
      </w:r>
      <w:r>
        <w:rPr>
          <w:rFonts w:ascii="Times New Roman" w:hAnsi="Times New Roman" w:cs="Times New Roman"/>
          <w:bCs/>
          <w:sz w:val="24"/>
          <w:szCs w:val="24"/>
        </w:rPr>
        <w:t xml:space="preserve">. </w:t>
      </w:r>
      <w:r w:rsidRPr="003C3B20">
        <w:rPr>
          <w:rFonts w:ascii="Times New Roman" w:hAnsi="Times New Roman" w:cs="Times New Roman"/>
          <w:bCs/>
          <w:sz w:val="24"/>
          <w:szCs w:val="24"/>
        </w:rPr>
        <w:t>Яка роль представника в адміністративному провадженні</w:t>
      </w:r>
      <w:r>
        <w:rPr>
          <w:rFonts w:ascii="Times New Roman" w:hAnsi="Times New Roman" w:cs="Times New Roman"/>
          <w:bCs/>
          <w:sz w:val="24"/>
          <w:szCs w:val="24"/>
        </w:rPr>
        <w:t xml:space="preserve">. </w:t>
      </w:r>
      <w:r w:rsidRPr="003C3B20">
        <w:rPr>
          <w:rFonts w:ascii="Times New Roman" w:hAnsi="Times New Roman" w:cs="Times New Roman"/>
          <w:bCs/>
          <w:sz w:val="24"/>
          <w:szCs w:val="24"/>
        </w:rPr>
        <w:t>Які проблеми можуть виникати у зв’язку з участю в адміністративному провадженні</w:t>
      </w:r>
      <w:r>
        <w:rPr>
          <w:rFonts w:ascii="Times New Roman" w:hAnsi="Times New Roman" w:cs="Times New Roman"/>
          <w:bCs/>
          <w:sz w:val="24"/>
          <w:szCs w:val="24"/>
        </w:rPr>
        <w:t xml:space="preserve">. </w:t>
      </w:r>
      <w:r w:rsidRPr="003C3B20">
        <w:rPr>
          <w:rFonts w:ascii="Times New Roman" w:hAnsi="Times New Roman" w:cs="Times New Roman"/>
          <w:bCs/>
          <w:sz w:val="24"/>
          <w:szCs w:val="24"/>
        </w:rPr>
        <w:t>Які є найбільш поширені конфлікти інтересів між учасниками</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вирішуються питання щодо відводу учасників провадження</w:t>
      </w:r>
      <w:r>
        <w:rPr>
          <w:rFonts w:ascii="Times New Roman" w:hAnsi="Times New Roman" w:cs="Times New Roman"/>
          <w:bCs/>
          <w:sz w:val="24"/>
          <w:szCs w:val="24"/>
        </w:rPr>
        <w:t xml:space="preserve">. </w:t>
      </w:r>
      <w:r w:rsidRPr="003C3B20">
        <w:rPr>
          <w:rFonts w:ascii="Times New Roman" w:hAnsi="Times New Roman" w:cs="Times New Roman"/>
          <w:bCs/>
          <w:sz w:val="24"/>
          <w:szCs w:val="24"/>
        </w:rPr>
        <w:t>Які гарантії рівноправності передбачені законодавством</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вирішуються питання щодо забезпечення участі у провадженні осіб з обмеженими можливостями</w:t>
      </w:r>
      <w:r>
        <w:rPr>
          <w:rFonts w:ascii="Times New Roman" w:hAnsi="Times New Roman" w:cs="Times New Roman"/>
          <w:bCs/>
          <w:sz w:val="24"/>
          <w:szCs w:val="24"/>
        </w:rPr>
        <w:t>.</w:t>
      </w:r>
    </w:p>
    <w:p w14:paraId="7498F71C" w14:textId="2B4CECC7" w:rsidR="003C3B20" w:rsidRDefault="003C3B20" w:rsidP="00496CC5">
      <w:pPr>
        <w:spacing w:after="0" w:line="240" w:lineRule="auto"/>
        <w:ind w:firstLine="709"/>
        <w:jc w:val="both"/>
        <w:rPr>
          <w:rFonts w:ascii="Times New Roman" w:hAnsi="Times New Roman" w:cs="Times New Roman"/>
          <w:b/>
          <w:sz w:val="24"/>
          <w:szCs w:val="24"/>
        </w:rPr>
      </w:pPr>
      <w:r w:rsidRPr="003C3B20">
        <w:rPr>
          <w:rFonts w:ascii="Times New Roman" w:hAnsi="Times New Roman" w:cs="Times New Roman"/>
          <w:b/>
          <w:sz w:val="24"/>
          <w:szCs w:val="24"/>
        </w:rPr>
        <w:t>Тема 5. Докази і доказування у адміністративному провадженні.</w:t>
      </w:r>
    </w:p>
    <w:p w14:paraId="17E94F54" w14:textId="42C410FF" w:rsidR="003C3B20" w:rsidRDefault="003C3B20" w:rsidP="00496CC5">
      <w:pPr>
        <w:spacing w:after="0" w:line="240" w:lineRule="auto"/>
        <w:ind w:firstLine="709"/>
        <w:jc w:val="both"/>
        <w:rPr>
          <w:rFonts w:ascii="Times New Roman" w:hAnsi="Times New Roman" w:cs="Times New Roman"/>
          <w:bCs/>
          <w:sz w:val="24"/>
          <w:szCs w:val="24"/>
        </w:rPr>
      </w:pPr>
      <w:r w:rsidRPr="003C3B20">
        <w:rPr>
          <w:rFonts w:ascii="Times New Roman" w:hAnsi="Times New Roman" w:cs="Times New Roman"/>
          <w:bCs/>
          <w:sz w:val="24"/>
          <w:szCs w:val="24"/>
        </w:rPr>
        <w:t>Що таке докази в адміністративному провадженні</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види доказів передбачені законодавством</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вимоги пред’являються до доказів</w:t>
      </w:r>
      <w:r>
        <w:rPr>
          <w:rFonts w:ascii="Times New Roman" w:hAnsi="Times New Roman" w:cs="Times New Roman"/>
          <w:bCs/>
          <w:sz w:val="24"/>
          <w:szCs w:val="24"/>
        </w:rPr>
        <w:t xml:space="preserve">. </w:t>
      </w:r>
      <w:r w:rsidRPr="003C3B20">
        <w:rPr>
          <w:rFonts w:ascii="Times New Roman" w:hAnsi="Times New Roman" w:cs="Times New Roman"/>
          <w:bCs/>
          <w:sz w:val="24"/>
          <w:szCs w:val="24"/>
        </w:rPr>
        <w:t>Хто несе обов’язок доказування в адміністративному процесі</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розподіляється обов’язок доказування між позивачем і відповідачем</w:t>
      </w:r>
      <w:r>
        <w:rPr>
          <w:rFonts w:ascii="Times New Roman" w:hAnsi="Times New Roman" w:cs="Times New Roman"/>
          <w:bCs/>
          <w:sz w:val="24"/>
          <w:szCs w:val="24"/>
        </w:rPr>
        <w:t>.</w:t>
      </w:r>
      <w:r w:rsidRPr="003C3B20">
        <w:rPr>
          <w:rFonts w:ascii="Times New Roman" w:hAnsi="Times New Roman" w:cs="Times New Roman"/>
          <w:bCs/>
          <w:sz w:val="24"/>
          <w:szCs w:val="24"/>
        </w:rPr>
        <w:t xml:space="preserve"> Чи можуть змінюватися правила розподілу обов’язку доказування в ході процесу</w:t>
      </w:r>
      <w:r>
        <w:rPr>
          <w:rFonts w:ascii="Times New Roman" w:hAnsi="Times New Roman" w:cs="Times New Roman"/>
          <w:bCs/>
          <w:sz w:val="24"/>
          <w:szCs w:val="24"/>
        </w:rPr>
        <w:t xml:space="preserve">. </w:t>
      </w:r>
      <w:r w:rsidRPr="003C3B20">
        <w:rPr>
          <w:rFonts w:ascii="Times New Roman" w:hAnsi="Times New Roman" w:cs="Times New Roman"/>
          <w:bCs/>
          <w:sz w:val="24"/>
          <w:szCs w:val="24"/>
        </w:rPr>
        <w:t>Які засоби доказування використовуються в адміністративному провадженні</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особливості застосування письмових доказів, речових доказів, показань свідків та інших засобів</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оцінюються докази судом</w:t>
      </w:r>
      <w:r>
        <w:rPr>
          <w:rFonts w:ascii="Times New Roman" w:hAnsi="Times New Roman" w:cs="Times New Roman"/>
          <w:bCs/>
          <w:sz w:val="24"/>
          <w:szCs w:val="24"/>
        </w:rPr>
        <w:t xml:space="preserve">. </w:t>
      </w:r>
      <w:r w:rsidRPr="003C3B20">
        <w:rPr>
          <w:rFonts w:ascii="Times New Roman" w:hAnsi="Times New Roman" w:cs="Times New Roman"/>
          <w:bCs/>
          <w:sz w:val="24"/>
          <w:szCs w:val="24"/>
        </w:rPr>
        <w:t>Які проблеми можуть виникати у процесі доказування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вирішуються питання щодо недопустимості доказів</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є найбільш поширені помилки при збиранні та оцінці доказів</w:t>
      </w:r>
      <w:r>
        <w:rPr>
          <w:rFonts w:ascii="Times New Roman" w:hAnsi="Times New Roman" w:cs="Times New Roman"/>
          <w:bCs/>
          <w:sz w:val="24"/>
          <w:szCs w:val="24"/>
        </w:rPr>
        <w:t>.</w:t>
      </w:r>
      <w:r w:rsidRPr="003C3B20">
        <w:t xml:space="preserve"> </w:t>
      </w:r>
      <w:r w:rsidRPr="003C3B20">
        <w:rPr>
          <w:rFonts w:ascii="Times New Roman" w:hAnsi="Times New Roman" w:cs="Times New Roman"/>
          <w:bCs/>
          <w:sz w:val="24"/>
          <w:szCs w:val="24"/>
        </w:rPr>
        <w:t>Як впливають сучасні технології на доказування в адміністративному процесі</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можливості відкривають електронні докази? Як забезпечити достовірність електронних доказів</w:t>
      </w:r>
      <w:r>
        <w:rPr>
          <w:rFonts w:ascii="Times New Roman" w:hAnsi="Times New Roman" w:cs="Times New Roman"/>
          <w:bCs/>
          <w:sz w:val="24"/>
          <w:szCs w:val="24"/>
        </w:rPr>
        <w:t>.</w:t>
      </w:r>
    </w:p>
    <w:p w14:paraId="316D4D28" w14:textId="4935B532" w:rsidR="003C3B20" w:rsidRDefault="003C3B20" w:rsidP="00496CC5">
      <w:pPr>
        <w:spacing w:after="0" w:line="240" w:lineRule="auto"/>
        <w:ind w:firstLine="709"/>
        <w:jc w:val="both"/>
        <w:rPr>
          <w:rFonts w:ascii="Times New Roman" w:hAnsi="Times New Roman" w:cs="Times New Roman"/>
          <w:b/>
          <w:sz w:val="24"/>
          <w:szCs w:val="24"/>
        </w:rPr>
      </w:pPr>
      <w:r w:rsidRPr="003C3B20">
        <w:rPr>
          <w:rFonts w:ascii="Times New Roman" w:hAnsi="Times New Roman" w:cs="Times New Roman"/>
          <w:b/>
          <w:sz w:val="24"/>
          <w:szCs w:val="24"/>
        </w:rPr>
        <w:t>Тема 6. Процесуальні строки і процесуальні витрати</w:t>
      </w:r>
    </w:p>
    <w:p w14:paraId="13A52384" w14:textId="6277C7B5" w:rsidR="003C3B20" w:rsidRDefault="003C3B20" w:rsidP="00496CC5">
      <w:pPr>
        <w:spacing w:after="0" w:line="240" w:lineRule="auto"/>
        <w:ind w:firstLine="709"/>
        <w:jc w:val="both"/>
        <w:rPr>
          <w:rFonts w:ascii="Times New Roman" w:hAnsi="Times New Roman" w:cs="Times New Roman"/>
          <w:bCs/>
          <w:sz w:val="24"/>
          <w:szCs w:val="24"/>
        </w:rPr>
      </w:pPr>
      <w:r w:rsidRPr="003C3B20">
        <w:rPr>
          <w:rFonts w:ascii="Times New Roman" w:hAnsi="Times New Roman" w:cs="Times New Roman"/>
          <w:bCs/>
          <w:sz w:val="24"/>
          <w:szCs w:val="24"/>
        </w:rPr>
        <w:t>Що таке процесуальні строки в адміністративному провадженні</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Яке значення мають процесуальні строки для ефективності розгляду справ</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обчислюються процесуальні строки</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наслідки пропуску процесуальних строків</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види процесуальних строків існують</w:t>
      </w:r>
      <w:r>
        <w:rPr>
          <w:rFonts w:ascii="Times New Roman" w:hAnsi="Times New Roman" w:cs="Times New Roman"/>
          <w:bCs/>
          <w:sz w:val="24"/>
          <w:szCs w:val="24"/>
        </w:rPr>
        <w:t>.</w:t>
      </w:r>
      <w:r w:rsidRPr="003C3B20">
        <w:rPr>
          <w:rFonts w:ascii="Times New Roman" w:hAnsi="Times New Roman" w:cs="Times New Roman"/>
          <w:bCs/>
          <w:sz w:val="24"/>
          <w:szCs w:val="24"/>
        </w:rPr>
        <w:t xml:space="preserve"> Відрізняються </w:t>
      </w:r>
      <w:r w:rsidRPr="003C3B20">
        <w:rPr>
          <w:rFonts w:ascii="Times New Roman" w:hAnsi="Times New Roman" w:cs="Times New Roman"/>
          <w:bCs/>
          <w:sz w:val="24"/>
          <w:szCs w:val="24"/>
        </w:rPr>
        <w:lastRenderedPageBreak/>
        <w:t>чи процесуальні строки в залежності від стадії провадження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Чи можуть процесуальні строки поновлюватися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Що таке процесуальні витрати</w:t>
      </w:r>
      <w:r>
        <w:rPr>
          <w:rFonts w:ascii="Times New Roman" w:hAnsi="Times New Roman" w:cs="Times New Roman"/>
          <w:bCs/>
          <w:sz w:val="24"/>
          <w:szCs w:val="24"/>
        </w:rPr>
        <w:t>.</w:t>
      </w:r>
      <w:r w:rsidRPr="003C3B20">
        <w:rPr>
          <w:rFonts w:ascii="Times New Roman" w:hAnsi="Times New Roman" w:cs="Times New Roman"/>
          <w:bCs/>
          <w:sz w:val="24"/>
          <w:szCs w:val="24"/>
        </w:rPr>
        <w:t xml:space="preserve"> З яких складових складаються процесуальні витрати</w:t>
      </w:r>
      <w:r>
        <w:rPr>
          <w:rFonts w:ascii="Times New Roman" w:hAnsi="Times New Roman" w:cs="Times New Roman"/>
          <w:bCs/>
          <w:sz w:val="24"/>
          <w:szCs w:val="24"/>
        </w:rPr>
        <w:t>.</w:t>
      </w:r>
      <w:r w:rsidRPr="003C3B20">
        <w:rPr>
          <w:rFonts w:ascii="Times New Roman" w:hAnsi="Times New Roman" w:cs="Times New Roman"/>
          <w:bCs/>
          <w:sz w:val="24"/>
          <w:szCs w:val="24"/>
        </w:rPr>
        <w:t xml:space="preserve"> Хто несе відповідальність за відшкодування процесуальних витрат</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розподіляються процесуальні витрати між учасниками провадження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критерії використовуються для розподілу процесуальних витрат</w:t>
      </w:r>
      <w:r>
        <w:rPr>
          <w:rFonts w:ascii="Times New Roman" w:hAnsi="Times New Roman" w:cs="Times New Roman"/>
          <w:bCs/>
          <w:sz w:val="24"/>
          <w:szCs w:val="24"/>
        </w:rPr>
        <w:t>.</w:t>
      </w:r>
      <w:r w:rsidRPr="003C3B20">
        <w:rPr>
          <w:rFonts w:ascii="Times New Roman" w:hAnsi="Times New Roman" w:cs="Times New Roman"/>
          <w:bCs/>
          <w:sz w:val="24"/>
          <w:szCs w:val="24"/>
        </w:rPr>
        <w:t xml:space="preserve"> Чи можуть бути звільнені від сплати процесуальних витрат певні категорії осіб</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проблеми виникають у зв’язку з процесуальними строками і витратами</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є найбільш поширені порушення правил щодо процесуальних строків</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вирішуються спори щодо відшкодування процесуальних витрат</w:t>
      </w:r>
      <w:r>
        <w:rPr>
          <w:rFonts w:ascii="Times New Roman" w:hAnsi="Times New Roman" w:cs="Times New Roman"/>
          <w:bCs/>
          <w:sz w:val="24"/>
          <w:szCs w:val="24"/>
        </w:rPr>
        <w:t>.</w:t>
      </w:r>
    </w:p>
    <w:p w14:paraId="206CB7AF" w14:textId="40746F4F" w:rsidR="003C3B20" w:rsidRDefault="003C3B20" w:rsidP="00496CC5">
      <w:pPr>
        <w:spacing w:after="0" w:line="240" w:lineRule="auto"/>
        <w:ind w:firstLine="709"/>
        <w:jc w:val="both"/>
        <w:rPr>
          <w:rFonts w:ascii="Times New Roman" w:hAnsi="Times New Roman" w:cs="Times New Roman"/>
          <w:b/>
          <w:sz w:val="24"/>
          <w:szCs w:val="24"/>
        </w:rPr>
      </w:pPr>
      <w:r w:rsidRPr="003C3B20">
        <w:rPr>
          <w:rFonts w:ascii="Times New Roman" w:hAnsi="Times New Roman" w:cs="Times New Roman"/>
          <w:b/>
          <w:sz w:val="24"/>
          <w:szCs w:val="24"/>
        </w:rPr>
        <w:t>Тема 7. Заходи забезпечення адміністративного провадження.</w:t>
      </w:r>
    </w:p>
    <w:p w14:paraId="2A21DE65" w14:textId="183308FD" w:rsidR="003C3B20" w:rsidRPr="003C3B20" w:rsidRDefault="003C3B20" w:rsidP="003C3B20">
      <w:pPr>
        <w:spacing w:after="0" w:line="240" w:lineRule="auto"/>
        <w:ind w:firstLine="709"/>
        <w:jc w:val="both"/>
        <w:rPr>
          <w:rFonts w:ascii="Times New Roman" w:hAnsi="Times New Roman" w:cs="Times New Roman"/>
          <w:bCs/>
          <w:sz w:val="24"/>
          <w:szCs w:val="24"/>
        </w:rPr>
      </w:pPr>
      <w:r w:rsidRPr="003C3B20">
        <w:rPr>
          <w:rFonts w:ascii="Times New Roman" w:hAnsi="Times New Roman" w:cs="Times New Roman"/>
          <w:bCs/>
          <w:sz w:val="24"/>
          <w:szCs w:val="24"/>
        </w:rPr>
        <w:t>Що таке заходи забезпечення адміністративного провадження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Яка мета застосування заходів забезпечення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види заходів забезпечення передбачені законодавством</w:t>
      </w:r>
      <w:r>
        <w:rPr>
          <w:rFonts w:ascii="Times New Roman" w:hAnsi="Times New Roman" w:cs="Times New Roman"/>
          <w:bCs/>
          <w:sz w:val="24"/>
          <w:szCs w:val="24"/>
        </w:rPr>
        <w:t>.</w:t>
      </w:r>
      <w:r w:rsidRPr="003C3B20">
        <w:rPr>
          <w:rFonts w:ascii="Times New Roman" w:hAnsi="Times New Roman" w:cs="Times New Roman"/>
          <w:bCs/>
          <w:sz w:val="24"/>
          <w:szCs w:val="24"/>
        </w:rPr>
        <w:t xml:space="preserve"> Коли можуть застосовуватися заходи забезпечення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є підстави для застосування заходів забезпечення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Хто має право приймати рішення про застосування заходів забезпечення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є види заходів забезпечення адміністративного провадження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особливості мають такі заходи, як арешт майна, заборона певних дій, забезпечення позову</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є обмеження при застосуванні заходів забезпечення</w:t>
      </w:r>
      <w:r>
        <w:rPr>
          <w:rFonts w:ascii="Times New Roman" w:hAnsi="Times New Roman" w:cs="Times New Roman"/>
          <w:bCs/>
          <w:sz w:val="24"/>
          <w:szCs w:val="24"/>
        </w:rPr>
        <w:t xml:space="preserve">. </w:t>
      </w:r>
      <w:r w:rsidRPr="003C3B20">
        <w:rPr>
          <w:rFonts w:ascii="Times New Roman" w:hAnsi="Times New Roman" w:cs="Times New Roman"/>
          <w:bCs/>
          <w:sz w:val="24"/>
          <w:szCs w:val="24"/>
        </w:rPr>
        <w:t>Які наслідки застосування заходів забезпечення для учасників провадження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заходи забезпечення впливають на права і свободи учасників</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є механізми оскарження застосування заходів забезпечення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проблеми виникають при застосуванні заходів забезпечення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Які є найбільш поширені зловживання при застосуванні заходів забезпечення</w:t>
      </w:r>
      <w:r>
        <w:rPr>
          <w:rFonts w:ascii="Times New Roman" w:hAnsi="Times New Roman" w:cs="Times New Roman"/>
          <w:bCs/>
          <w:sz w:val="24"/>
          <w:szCs w:val="24"/>
        </w:rPr>
        <w:t>.</w:t>
      </w:r>
      <w:r w:rsidRPr="003C3B20">
        <w:rPr>
          <w:rFonts w:ascii="Times New Roman" w:hAnsi="Times New Roman" w:cs="Times New Roman"/>
          <w:bCs/>
          <w:sz w:val="24"/>
          <w:szCs w:val="24"/>
        </w:rPr>
        <w:t xml:space="preserve"> Як забезпечити баланс між необхідністю забезпечення провадження і захистом прав учасників</w:t>
      </w:r>
      <w:r>
        <w:rPr>
          <w:rFonts w:ascii="Times New Roman" w:hAnsi="Times New Roman" w:cs="Times New Roman"/>
          <w:bCs/>
          <w:sz w:val="24"/>
          <w:szCs w:val="24"/>
        </w:rPr>
        <w:t>.</w:t>
      </w:r>
    </w:p>
    <w:p w14:paraId="79DFDF48" w14:textId="77777777" w:rsidR="0006567F" w:rsidRPr="0006567F" w:rsidRDefault="0006567F" w:rsidP="00496CC5">
      <w:pPr>
        <w:spacing w:after="0" w:line="240" w:lineRule="auto"/>
        <w:ind w:firstLine="709"/>
        <w:jc w:val="both"/>
        <w:rPr>
          <w:rFonts w:ascii="Times New Roman" w:hAnsi="Times New Roman" w:cs="Times New Roman"/>
          <w:b/>
          <w:sz w:val="24"/>
          <w:szCs w:val="24"/>
        </w:rPr>
      </w:pPr>
    </w:p>
    <w:p w14:paraId="4CC886DF" w14:textId="372BCDDB" w:rsidR="00496CC5" w:rsidRPr="0006567F" w:rsidRDefault="00496CC5" w:rsidP="00743472">
      <w:pPr>
        <w:spacing w:after="0" w:line="240" w:lineRule="auto"/>
        <w:jc w:val="center"/>
        <w:rPr>
          <w:rFonts w:ascii="Times New Roman" w:hAnsi="Times New Roman" w:cs="Times New Roman"/>
          <w:b/>
          <w:bCs/>
          <w:sz w:val="24"/>
          <w:szCs w:val="24"/>
        </w:rPr>
      </w:pPr>
      <w:r w:rsidRPr="0006567F">
        <w:rPr>
          <w:rFonts w:ascii="Times New Roman" w:hAnsi="Times New Roman" w:cs="Times New Roman"/>
          <w:b/>
          <w:bCs/>
          <w:sz w:val="24"/>
          <w:szCs w:val="24"/>
        </w:rPr>
        <w:t xml:space="preserve">Модуль 2. </w:t>
      </w:r>
      <w:r w:rsidR="003C3B20">
        <w:rPr>
          <w:rFonts w:ascii="Times New Roman" w:hAnsi="Times New Roman" w:cs="Times New Roman"/>
          <w:b/>
          <w:bCs/>
          <w:sz w:val="24"/>
          <w:szCs w:val="24"/>
        </w:rPr>
        <w:t>Адміністративне</w:t>
      </w:r>
      <w:r w:rsidRPr="0006567F">
        <w:rPr>
          <w:rFonts w:ascii="Times New Roman" w:hAnsi="Times New Roman" w:cs="Times New Roman"/>
          <w:b/>
          <w:bCs/>
          <w:sz w:val="24"/>
          <w:szCs w:val="24"/>
        </w:rPr>
        <w:t xml:space="preserve"> процесуальне право.</w:t>
      </w:r>
    </w:p>
    <w:p w14:paraId="34C4DA2C" w14:textId="43EAE8CF" w:rsidR="00496CC5" w:rsidRPr="0006567F" w:rsidRDefault="00496CC5" w:rsidP="00743472">
      <w:pPr>
        <w:spacing w:after="0" w:line="240" w:lineRule="auto"/>
        <w:jc w:val="center"/>
        <w:rPr>
          <w:rFonts w:ascii="Times New Roman" w:hAnsi="Times New Roman" w:cs="Times New Roman"/>
          <w:b/>
          <w:bCs/>
          <w:sz w:val="24"/>
          <w:szCs w:val="24"/>
        </w:rPr>
      </w:pPr>
      <w:r w:rsidRPr="0006567F">
        <w:rPr>
          <w:rFonts w:ascii="Times New Roman" w:hAnsi="Times New Roman" w:cs="Times New Roman"/>
          <w:b/>
          <w:bCs/>
          <w:sz w:val="24"/>
          <w:szCs w:val="24"/>
        </w:rPr>
        <w:t>Особлива частина.</w:t>
      </w:r>
    </w:p>
    <w:p w14:paraId="3AE6779D" w14:textId="77777777" w:rsidR="00496CC5" w:rsidRPr="0006567F" w:rsidRDefault="00496CC5" w:rsidP="00496CC5">
      <w:pPr>
        <w:spacing w:after="0" w:line="240" w:lineRule="auto"/>
        <w:ind w:firstLine="709"/>
        <w:jc w:val="center"/>
        <w:rPr>
          <w:rFonts w:ascii="Times New Roman" w:hAnsi="Times New Roman" w:cs="Times New Roman"/>
          <w:b/>
          <w:bCs/>
          <w:sz w:val="24"/>
          <w:szCs w:val="24"/>
        </w:rPr>
      </w:pPr>
    </w:p>
    <w:p w14:paraId="0BE53D5C" w14:textId="4D4BB929" w:rsidR="00011F40" w:rsidRPr="00A6552E" w:rsidRDefault="003C3B20" w:rsidP="00743472">
      <w:pPr>
        <w:spacing w:after="0" w:line="240" w:lineRule="auto"/>
        <w:ind w:firstLine="567"/>
        <w:jc w:val="both"/>
        <w:rPr>
          <w:rFonts w:ascii="Times New Roman" w:hAnsi="Times New Roman" w:cs="Times New Roman"/>
          <w:b/>
          <w:sz w:val="24"/>
          <w:szCs w:val="24"/>
        </w:rPr>
      </w:pPr>
      <w:r w:rsidRPr="00A6552E">
        <w:rPr>
          <w:rFonts w:ascii="Times New Roman" w:hAnsi="Times New Roman" w:cs="Times New Roman"/>
          <w:b/>
          <w:sz w:val="24"/>
          <w:szCs w:val="24"/>
        </w:rPr>
        <w:t xml:space="preserve">Тема 8. Загальні положення адміністративного процесуального </w:t>
      </w:r>
      <w:r w:rsidR="00A6552E" w:rsidRPr="00A6552E">
        <w:rPr>
          <w:rFonts w:ascii="Times New Roman" w:hAnsi="Times New Roman" w:cs="Times New Roman"/>
          <w:b/>
          <w:sz w:val="24"/>
          <w:szCs w:val="24"/>
        </w:rPr>
        <w:t>правосуддя</w:t>
      </w:r>
      <w:r w:rsidRPr="00A6552E">
        <w:rPr>
          <w:rFonts w:ascii="Times New Roman" w:hAnsi="Times New Roman" w:cs="Times New Roman"/>
          <w:b/>
          <w:sz w:val="24"/>
          <w:szCs w:val="24"/>
        </w:rPr>
        <w:t xml:space="preserve"> </w:t>
      </w:r>
      <w:r w:rsidR="00A6552E" w:rsidRPr="00A6552E">
        <w:rPr>
          <w:rFonts w:ascii="Times New Roman" w:hAnsi="Times New Roman" w:cs="Times New Roman"/>
          <w:b/>
          <w:sz w:val="24"/>
          <w:szCs w:val="24"/>
        </w:rPr>
        <w:t xml:space="preserve">в адміністративних справах </w:t>
      </w:r>
    </w:p>
    <w:p w14:paraId="7513791D" w14:textId="77777777" w:rsidR="00A6552E" w:rsidRDefault="00A6552E" w:rsidP="00743472">
      <w:pPr>
        <w:spacing w:after="0" w:line="240" w:lineRule="auto"/>
        <w:ind w:firstLine="567"/>
        <w:jc w:val="both"/>
        <w:rPr>
          <w:rFonts w:ascii="Times New Roman" w:hAnsi="Times New Roman" w:cs="Times New Roman"/>
          <w:bCs/>
          <w:sz w:val="24"/>
          <w:szCs w:val="24"/>
        </w:rPr>
      </w:pPr>
      <w:r w:rsidRPr="00A6552E">
        <w:rPr>
          <w:rFonts w:ascii="Times New Roman" w:hAnsi="Times New Roman" w:cs="Times New Roman"/>
          <w:bCs/>
          <w:sz w:val="24"/>
          <w:szCs w:val="24"/>
        </w:rPr>
        <w:t>Що таке адміністративне процесуальне правосуддя</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Які основні завдання адміністративного процесуального правосуддя</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Які принципи лежать в основі адміністративного процесуального правосуддя</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Які є джерела адміністративного процесуального права</w:t>
      </w:r>
      <w:r>
        <w:rPr>
          <w:rFonts w:ascii="Times New Roman" w:hAnsi="Times New Roman" w:cs="Times New Roman"/>
          <w:bCs/>
          <w:sz w:val="24"/>
          <w:szCs w:val="24"/>
        </w:rPr>
        <w:t>.</w:t>
      </w:r>
      <w:r w:rsidRPr="00A6552E">
        <w:rPr>
          <w:rFonts w:ascii="Times New Roman" w:hAnsi="Times New Roman" w:cs="Times New Roman"/>
          <w:bCs/>
          <w:sz w:val="24"/>
          <w:szCs w:val="24"/>
        </w:rPr>
        <w:t xml:space="preserve"> Хто є суб’єктами адміністративного процесу</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Які стадії проходить адміністративний процес</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Які є форми судового захисту в адміністративному процесі</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Які є особливості доказування в адміністративних справах</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Які є види судових рішень в адміністративних справах</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Який порядок оскарження судових рішень в адміністративних справах</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Яка роль громадських організацій в адміністративному процесі</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 забезпечується доступ до правосуддя в адміністративних справах</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Які є проблеми ефективності адміністративного судочинства</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Які є перспективи розвитку адміністративного процесуального права</w:t>
      </w:r>
      <w:r>
        <w:rPr>
          <w:rFonts w:ascii="Times New Roman" w:hAnsi="Times New Roman" w:cs="Times New Roman"/>
          <w:bCs/>
          <w:sz w:val="24"/>
          <w:szCs w:val="24"/>
        </w:rPr>
        <w:t>.</w:t>
      </w:r>
      <w:r w:rsidRPr="00A6552E">
        <w:rPr>
          <w:rFonts w:ascii="Times New Roman" w:hAnsi="Times New Roman" w:cs="Times New Roman"/>
          <w:bCs/>
          <w:sz w:val="24"/>
          <w:szCs w:val="24"/>
        </w:rPr>
        <w:t xml:space="preserve"> Яке місце займає адміністративне процесуальне право в системі права України</w:t>
      </w:r>
      <w:r>
        <w:rPr>
          <w:rFonts w:ascii="Times New Roman" w:hAnsi="Times New Roman" w:cs="Times New Roman"/>
          <w:bCs/>
          <w:sz w:val="24"/>
          <w:szCs w:val="24"/>
        </w:rPr>
        <w:t>.</w:t>
      </w:r>
    </w:p>
    <w:p w14:paraId="131E0EA7" w14:textId="52B140E5" w:rsidR="0027490C" w:rsidRDefault="0027490C" w:rsidP="00743472">
      <w:pPr>
        <w:spacing w:after="0" w:line="240" w:lineRule="auto"/>
        <w:ind w:firstLine="567"/>
        <w:jc w:val="both"/>
        <w:rPr>
          <w:rFonts w:ascii="Times New Roman" w:hAnsi="Times New Roman" w:cs="Times New Roman"/>
          <w:b/>
          <w:sz w:val="24"/>
          <w:szCs w:val="24"/>
        </w:rPr>
      </w:pPr>
      <w:r w:rsidRPr="0027490C">
        <w:rPr>
          <w:rFonts w:ascii="Times New Roman" w:hAnsi="Times New Roman" w:cs="Times New Roman"/>
          <w:b/>
          <w:sz w:val="24"/>
          <w:szCs w:val="24"/>
        </w:rPr>
        <w:t>Тема 9. Провадження адміністративно-процесуальних дій.</w:t>
      </w:r>
    </w:p>
    <w:p w14:paraId="5DDA713C" w14:textId="02675F26" w:rsidR="0027490C" w:rsidRDefault="0027490C" w:rsidP="00743472">
      <w:pPr>
        <w:spacing w:after="0" w:line="240" w:lineRule="auto"/>
        <w:ind w:firstLine="567"/>
        <w:jc w:val="both"/>
        <w:rPr>
          <w:rFonts w:ascii="Times New Roman" w:hAnsi="Times New Roman" w:cs="Times New Roman"/>
          <w:bCs/>
          <w:sz w:val="24"/>
          <w:szCs w:val="24"/>
        </w:rPr>
      </w:pPr>
      <w:r w:rsidRPr="0027490C">
        <w:rPr>
          <w:rFonts w:ascii="Times New Roman" w:hAnsi="Times New Roman" w:cs="Times New Roman"/>
          <w:bCs/>
          <w:sz w:val="24"/>
          <w:szCs w:val="24"/>
        </w:rPr>
        <w:t>Що таке адміністративно-процесуальні дії</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види адміністративно-процесуальних дій існують</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Яка мета проведення кожної з них</w:t>
      </w:r>
      <w:r>
        <w:rPr>
          <w:rFonts w:ascii="Times New Roman" w:hAnsi="Times New Roman" w:cs="Times New Roman"/>
          <w:bCs/>
          <w:sz w:val="24"/>
          <w:szCs w:val="24"/>
        </w:rPr>
        <w:t>.</w:t>
      </w:r>
      <w:r w:rsidRPr="0027490C">
        <w:rPr>
          <w:rFonts w:ascii="Times New Roman" w:hAnsi="Times New Roman" w:cs="Times New Roman"/>
          <w:bCs/>
          <w:sz w:val="24"/>
          <w:szCs w:val="24"/>
        </w:rPr>
        <w:t xml:space="preserve"> Хто має право здійснювати адміністративно-процесуальні дії</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процесуальні права мають учасники справи</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обмеження на здійснення процесуальних дій</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Який порядок проведення адміністративно-процесуальних дій</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вимоги до оформлення процесуальних документів</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гарантії прав учасників процесу під час проведення процесуальних дій</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особливості проведення окремих видів адміністративно-процесуальних дій</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проводиться допит свідків</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Який порядок проведення огляду місця події</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здійснюється витребування документів</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проблеми виникають під час проведення адміністративно-процесуальних дій</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є найбільш поширені порушення під час проведення процесуальних дій</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усунути наслідки таких порушень</w:t>
      </w:r>
      <w:r>
        <w:rPr>
          <w:rFonts w:ascii="Times New Roman" w:hAnsi="Times New Roman" w:cs="Times New Roman"/>
          <w:bCs/>
          <w:sz w:val="24"/>
          <w:szCs w:val="24"/>
        </w:rPr>
        <w:t>.</w:t>
      </w:r>
    </w:p>
    <w:p w14:paraId="3F2B19B0" w14:textId="41D2B8B4" w:rsidR="0027490C" w:rsidRPr="0027490C" w:rsidRDefault="0027490C" w:rsidP="00743472">
      <w:pPr>
        <w:spacing w:after="0" w:line="240" w:lineRule="auto"/>
        <w:ind w:firstLine="567"/>
        <w:jc w:val="both"/>
        <w:rPr>
          <w:rFonts w:ascii="Times New Roman" w:hAnsi="Times New Roman" w:cs="Times New Roman"/>
          <w:b/>
          <w:sz w:val="24"/>
          <w:szCs w:val="24"/>
        </w:rPr>
      </w:pPr>
      <w:r w:rsidRPr="0027490C">
        <w:rPr>
          <w:rFonts w:ascii="Times New Roman" w:hAnsi="Times New Roman" w:cs="Times New Roman"/>
          <w:b/>
          <w:sz w:val="24"/>
          <w:szCs w:val="24"/>
        </w:rPr>
        <w:t>Тема 10. Зупинення і закінчення досудового розслідування.</w:t>
      </w:r>
    </w:p>
    <w:p w14:paraId="6DC8B36F" w14:textId="1D6FA1D0" w:rsidR="0027490C" w:rsidRPr="0027490C" w:rsidRDefault="0027490C" w:rsidP="00743472">
      <w:pPr>
        <w:spacing w:after="0" w:line="240" w:lineRule="auto"/>
        <w:ind w:firstLine="567"/>
        <w:jc w:val="both"/>
        <w:rPr>
          <w:rFonts w:ascii="Times New Roman" w:hAnsi="Times New Roman" w:cs="Times New Roman"/>
          <w:bCs/>
          <w:sz w:val="24"/>
          <w:szCs w:val="24"/>
        </w:rPr>
      </w:pPr>
      <w:r w:rsidRPr="0027490C">
        <w:rPr>
          <w:rFonts w:ascii="Times New Roman" w:hAnsi="Times New Roman" w:cs="Times New Roman"/>
          <w:bCs/>
          <w:sz w:val="24"/>
          <w:szCs w:val="24"/>
        </w:rPr>
        <w:t>Що таке зупинення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підстави для зупинення досудового розслідування передбачені законодавством</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довго може тривати зупинення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Що таке закінчення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підстави для закінчення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форми закінчення досудового розслідування існують</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наслідки зупинення і закінчення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зупинення і закінчення досудового </w:t>
      </w:r>
      <w:r w:rsidRPr="0027490C">
        <w:rPr>
          <w:rFonts w:ascii="Times New Roman" w:hAnsi="Times New Roman" w:cs="Times New Roman"/>
          <w:bCs/>
          <w:sz w:val="24"/>
          <w:szCs w:val="24"/>
        </w:rPr>
        <w:lastRenderedPageBreak/>
        <w:t>розслідування впливають на права учасників провадження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процедури оскарження рішень про зупинення або закінчення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гарантії законності і обґрунтованості рішень про зупинення і закінчення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вимоги до мотивування рішень про зупинення або закінчення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Яка роль суду в контролі за законністю таких рішень</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проблеми виникають при зупиненні і закінченні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є найбільш поширені порушення законодавства при прийнятті рішень про зупинення або закінчення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уникнути необґрунтованого затягування досудового розслідування</w:t>
      </w:r>
      <w:r>
        <w:rPr>
          <w:rFonts w:ascii="Times New Roman" w:hAnsi="Times New Roman" w:cs="Times New Roman"/>
          <w:bCs/>
          <w:sz w:val="24"/>
          <w:szCs w:val="24"/>
        </w:rPr>
        <w:t>.</w:t>
      </w:r>
    </w:p>
    <w:p w14:paraId="4D9CBEA3" w14:textId="24F7918D" w:rsidR="003C3B20" w:rsidRPr="0027490C" w:rsidRDefault="0027490C" w:rsidP="00743472">
      <w:pPr>
        <w:spacing w:after="0" w:line="240" w:lineRule="auto"/>
        <w:ind w:firstLine="567"/>
        <w:jc w:val="both"/>
        <w:rPr>
          <w:rFonts w:ascii="Times New Roman" w:hAnsi="Times New Roman" w:cs="Times New Roman"/>
          <w:b/>
          <w:sz w:val="24"/>
          <w:szCs w:val="24"/>
        </w:rPr>
      </w:pPr>
      <w:r w:rsidRPr="0027490C">
        <w:rPr>
          <w:rFonts w:ascii="Times New Roman" w:hAnsi="Times New Roman" w:cs="Times New Roman"/>
          <w:b/>
          <w:sz w:val="24"/>
          <w:szCs w:val="24"/>
        </w:rPr>
        <w:t>Тема 11. Оскарження рішень, дій чи бездіяльності під час досудового розслідування.</w:t>
      </w:r>
    </w:p>
    <w:p w14:paraId="6AE81ED7" w14:textId="2810A12A" w:rsidR="003C3B20" w:rsidRDefault="0027490C" w:rsidP="00743472">
      <w:pPr>
        <w:spacing w:after="0" w:line="240" w:lineRule="auto"/>
        <w:ind w:firstLine="567"/>
        <w:jc w:val="both"/>
        <w:rPr>
          <w:rFonts w:ascii="Times New Roman" w:hAnsi="Times New Roman" w:cs="Times New Roman"/>
          <w:bCs/>
          <w:sz w:val="24"/>
          <w:szCs w:val="24"/>
        </w:rPr>
      </w:pPr>
      <w:r w:rsidRPr="0027490C">
        <w:rPr>
          <w:rFonts w:ascii="Times New Roman" w:hAnsi="Times New Roman" w:cs="Times New Roman"/>
          <w:bCs/>
          <w:sz w:val="24"/>
          <w:szCs w:val="24"/>
        </w:rPr>
        <w:t>Що таке оскарження рішень, дій чи бездіяльності під час досудового розслідування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рішення, дії чи бездіяльність можуть бути оскаржені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Хто має право подавати скаргу</w:t>
      </w:r>
      <w:r>
        <w:rPr>
          <w:rFonts w:ascii="Times New Roman" w:hAnsi="Times New Roman" w:cs="Times New Roman"/>
          <w:bCs/>
          <w:sz w:val="24"/>
          <w:szCs w:val="24"/>
        </w:rPr>
        <w:t>.</w:t>
      </w:r>
      <w:r w:rsidRPr="0027490C">
        <w:rPr>
          <w:rFonts w:ascii="Times New Roman" w:hAnsi="Times New Roman" w:cs="Times New Roman"/>
          <w:bCs/>
          <w:sz w:val="24"/>
          <w:szCs w:val="24"/>
        </w:rPr>
        <w:t xml:space="preserve"> В які строки подається скарга</w:t>
      </w:r>
      <w:r>
        <w:rPr>
          <w:rFonts w:ascii="Times New Roman" w:hAnsi="Times New Roman" w:cs="Times New Roman"/>
          <w:bCs/>
          <w:sz w:val="24"/>
          <w:szCs w:val="24"/>
        </w:rPr>
        <w:t>.</w:t>
      </w:r>
      <w:r w:rsidRPr="0027490C">
        <w:rPr>
          <w:rFonts w:ascii="Times New Roman" w:hAnsi="Times New Roman" w:cs="Times New Roman"/>
          <w:bCs/>
          <w:sz w:val="24"/>
          <w:szCs w:val="24"/>
        </w:rPr>
        <w:t xml:space="preserve"> Чи існують винятки з загального строку подання скарги</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наслідки пропуску строку подання скарги</w:t>
      </w:r>
      <w:r>
        <w:rPr>
          <w:rFonts w:ascii="Times New Roman" w:hAnsi="Times New Roman" w:cs="Times New Roman"/>
          <w:bCs/>
          <w:sz w:val="24"/>
          <w:szCs w:val="24"/>
        </w:rPr>
        <w:t>.</w:t>
      </w:r>
      <w:r w:rsidRPr="0027490C">
        <w:rPr>
          <w:rFonts w:ascii="Times New Roman" w:hAnsi="Times New Roman" w:cs="Times New Roman"/>
          <w:bCs/>
          <w:sz w:val="24"/>
          <w:szCs w:val="24"/>
        </w:rPr>
        <w:t xml:space="preserve"> Куди подається скарга</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Який орган розглядає скаргу на рішення, дії чи бездіяльність слідчого (</w:t>
      </w:r>
      <w:proofErr w:type="spellStart"/>
      <w:r w:rsidRPr="0027490C">
        <w:rPr>
          <w:rFonts w:ascii="Times New Roman" w:hAnsi="Times New Roman" w:cs="Times New Roman"/>
          <w:bCs/>
          <w:sz w:val="24"/>
          <w:szCs w:val="24"/>
        </w:rPr>
        <w:t>розслідувача</w:t>
      </w:r>
      <w:proofErr w:type="spellEnd"/>
      <w:r w:rsidRPr="0027490C">
        <w:rPr>
          <w:rFonts w:ascii="Times New Roman" w:hAnsi="Times New Roman" w:cs="Times New Roman"/>
          <w:bCs/>
          <w:sz w:val="24"/>
          <w:szCs w:val="24"/>
        </w:rPr>
        <w:t>)</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Який порядок розгляду скарги</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підстави для оскарження рішень, дій чи бездіяльності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порушення закону можуть бути підставою для оскарження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довести наявність підстав для оскарження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наслідки задоволення скарги</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рішення може прийняти орган, який розглядає скаргу</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виконуються рішення про задоволення скарги</w:t>
      </w:r>
      <w:r>
        <w:rPr>
          <w:rFonts w:ascii="Times New Roman" w:hAnsi="Times New Roman" w:cs="Times New Roman"/>
          <w:bCs/>
          <w:sz w:val="24"/>
          <w:szCs w:val="24"/>
        </w:rPr>
        <w:t>.</w:t>
      </w:r>
    </w:p>
    <w:p w14:paraId="20CDC905" w14:textId="231ED7C4" w:rsidR="0027490C" w:rsidRPr="0027490C" w:rsidRDefault="0027490C" w:rsidP="00743472">
      <w:pPr>
        <w:spacing w:after="0" w:line="240" w:lineRule="auto"/>
        <w:ind w:firstLine="567"/>
        <w:jc w:val="both"/>
        <w:rPr>
          <w:rFonts w:ascii="Times New Roman" w:hAnsi="Times New Roman" w:cs="Times New Roman"/>
          <w:b/>
          <w:sz w:val="24"/>
          <w:szCs w:val="24"/>
        </w:rPr>
      </w:pPr>
      <w:r w:rsidRPr="0027490C">
        <w:rPr>
          <w:rFonts w:ascii="Times New Roman" w:hAnsi="Times New Roman" w:cs="Times New Roman"/>
          <w:b/>
          <w:sz w:val="24"/>
          <w:szCs w:val="24"/>
        </w:rPr>
        <w:t>Тема 12. Підсудність та підготовче адміністративне судове провадження.</w:t>
      </w:r>
    </w:p>
    <w:p w14:paraId="60B194A7" w14:textId="7B5EE51A" w:rsidR="003C3B20" w:rsidRDefault="0027490C" w:rsidP="00743472">
      <w:pPr>
        <w:spacing w:after="0" w:line="240" w:lineRule="auto"/>
        <w:ind w:firstLine="567"/>
        <w:jc w:val="both"/>
        <w:rPr>
          <w:rFonts w:ascii="Times New Roman" w:hAnsi="Times New Roman" w:cs="Times New Roman"/>
          <w:bCs/>
          <w:sz w:val="24"/>
          <w:szCs w:val="24"/>
        </w:rPr>
      </w:pPr>
      <w:r w:rsidRPr="0027490C">
        <w:rPr>
          <w:rFonts w:ascii="Times New Roman" w:hAnsi="Times New Roman" w:cs="Times New Roman"/>
          <w:bCs/>
          <w:sz w:val="24"/>
          <w:szCs w:val="24"/>
        </w:rPr>
        <w:t>Що таке підсудність в адміністративному судочинстві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критерії визначають підсудність адміністративної справи</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види підсудності існують</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Яке значення має визначення підсудності для розгляду адміністративної справи</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наслідки неправильного визначення підсудності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вирішуються спори щодо підсудності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визначається підсудність в адміністративних справах</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Яку роль відіграють місцезнаходження сторін та місце вчинення оскаржуваних дій</w:t>
      </w:r>
      <w:r>
        <w:rPr>
          <w:rFonts w:ascii="Times New Roman" w:hAnsi="Times New Roman" w:cs="Times New Roman"/>
          <w:bCs/>
          <w:sz w:val="24"/>
          <w:szCs w:val="24"/>
        </w:rPr>
        <w:t>.</w:t>
      </w:r>
      <w:r w:rsidRPr="0027490C">
        <w:rPr>
          <w:rFonts w:ascii="Times New Roman" w:hAnsi="Times New Roman" w:cs="Times New Roman"/>
          <w:bCs/>
          <w:sz w:val="24"/>
          <w:szCs w:val="24"/>
        </w:rPr>
        <w:t xml:space="preserve"> Чи може бути змінена підсудність у ході розгляду справи</w:t>
      </w:r>
      <w:r>
        <w:rPr>
          <w:rFonts w:ascii="Times New Roman" w:hAnsi="Times New Roman" w:cs="Times New Roman"/>
          <w:bCs/>
          <w:sz w:val="24"/>
          <w:szCs w:val="24"/>
        </w:rPr>
        <w:t xml:space="preserve">. </w:t>
      </w:r>
      <w:r w:rsidRPr="0027490C">
        <w:rPr>
          <w:rFonts w:ascii="Times New Roman" w:hAnsi="Times New Roman" w:cs="Times New Roman"/>
          <w:bCs/>
          <w:sz w:val="24"/>
          <w:szCs w:val="24"/>
        </w:rPr>
        <w:t>Що таке підготовче провадження в адміністративному судочинстві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Яка мета підготовчого провадження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дії здійснюються судом під час підготовчого провадження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Хто бере участь у підготовчому провадженні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права та обов’язки мають учасники підготовчого провадження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рішення може прийняти суд під час підготовчого провадження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Чи може суд відмовити у відкритті провадження у справі на підготовчій стадії</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інші процесуальні рішення може прийняти суд</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довго триває підготовче провадження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Чи існують строки для проведення підготовчого провадження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фактори впливають на тривалість підготовчого провадження</w:t>
      </w:r>
      <w:r>
        <w:rPr>
          <w:rFonts w:ascii="Times New Roman" w:hAnsi="Times New Roman" w:cs="Times New Roman"/>
          <w:bCs/>
          <w:sz w:val="24"/>
          <w:szCs w:val="24"/>
        </w:rPr>
        <w:t>.</w:t>
      </w:r>
    </w:p>
    <w:p w14:paraId="3641D970" w14:textId="67FD28A4" w:rsidR="0027490C" w:rsidRDefault="0027490C" w:rsidP="00743472">
      <w:pPr>
        <w:spacing w:after="0" w:line="240" w:lineRule="auto"/>
        <w:ind w:firstLine="567"/>
        <w:jc w:val="both"/>
        <w:rPr>
          <w:rFonts w:ascii="Times New Roman" w:hAnsi="Times New Roman" w:cs="Times New Roman"/>
          <w:b/>
          <w:sz w:val="24"/>
          <w:szCs w:val="24"/>
        </w:rPr>
      </w:pPr>
      <w:r w:rsidRPr="0027490C">
        <w:rPr>
          <w:rFonts w:ascii="Times New Roman" w:hAnsi="Times New Roman" w:cs="Times New Roman"/>
          <w:b/>
          <w:sz w:val="24"/>
          <w:szCs w:val="24"/>
        </w:rPr>
        <w:t>Тема 13. Судовий розгляд в адміністративному суді.</w:t>
      </w:r>
    </w:p>
    <w:p w14:paraId="6CBF3E0E" w14:textId="67B63315" w:rsidR="0027490C" w:rsidRDefault="0027490C" w:rsidP="00743472">
      <w:pPr>
        <w:spacing w:after="0" w:line="240" w:lineRule="auto"/>
        <w:ind w:firstLine="567"/>
        <w:jc w:val="both"/>
        <w:rPr>
          <w:rFonts w:ascii="Times New Roman" w:hAnsi="Times New Roman" w:cs="Times New Roman"/>
          <w:bCs/>
          <w:sz w:val="24"/>
          <w:szCs w:val="24"/>
        </w:rPr>
      </w:pPr>
      <w:r w:rsidRPr="0027490C">
        <w:rPr>
          <w:rFonts w:ascii="Times New Roman" w:hAnsi="Times New Roman" w:cs="Times New Roman"/>
          <w:bCs/>
          <w:sz w:val="24"/>
          <w:szCs w:val="24"/>
        </w:rPr>
        <w:t>Що таке судовий розгляд в адміністративному суді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Яка мета судового розгляду</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стадії проходить судовий розгляд</w:t>
      </w:r>
      <w:r>
        <w:rPr>
          <w:rFonts w:ascii="Times New Roman" w:hAnsi="Times New Roman" w:cs="Times New Roman"/>
          <w:bCs/>
          <w:sz w:val="24"/>
          <w:szCs w:val="24"/>
        </w:rPr>
        <w:t>.</w:t>
      </w:r>
      <w:r w:rsidRPr="0027490C">
        <w:rPr>
          <w:rFonts w:ascii="Times New Roman" w:hAnsi="Times New Roman" w:cs="Times New Roman"/>
          <w:bCs/>
          <w:sz w:val="24"/>
          <w:szCs w:val="24"/>
        </w:rPr>
        <w:t xml:space="preserve"> Хто бере участь у судовому розгляді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права та обов’язки мають учасники судового розгляду</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Яка роль судді у судовому розгляді? Як проводиться судовий розгляд</w:t>
      </w:r>
      <w:r>
        <w:rPr>
          <w:rFonts w:ascii="Times New Roman" w:hAnsi="Times New Roman" w:cs="Times New Roman"/>
          <w:bCs/>
          <w:sz w:val="24"/>
          <w:szCs w:val="24"/>
        </w:rPr>
        <w:t xml:space="preserve">. </w:t>
      </w:r>
      <w:r w:rsidRPr="0027490C">
        <w:rPr>
          <w:rFonts w:ascii="Times New Roman" w:hAnsi="Times New Roman" w:cs="Times New Roman"/>
          <w:bCs/>
          <w:sz w:val="24"/>
          <w:szCs w:val="24"/>
        </w:rPr>
        <w:t>Який порядок проведення судового засідання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докази досліджуються в судовому засіданні</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рішення може ухвалити суд</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види судових рішень існують в адміністративних справах</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наслідки мають судові рішення</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 оскаржуються рішення адміністративного суду</w:t>
      </w:r>
      <w:r>
        <w:rPr>
          <w:rFonts w:ascii="Times New Roman" w:hAnsi="Times New Roman" w:cs="Times New Roman"/>
          <w:bCs/>
          <w:sz w:val="24"/>
          <w:szCs w:val="24"/>
        </w:rPr>
        <w:t>.</w:t>
      </w:r>
      <w:r w:rsidRPr="0027490C">
        <w:rPr>
          <w:rFonts w:ascii="Times New Roman" w:hAnsi="Times New Roman" w:cs="Times New Roman"/>
          <w:bCs/>
          <w:sz w:val="24"/>
          <w:szCs w:val="24"/>
        </w:rPr>
        <w:t xml:space="preserve"> В які строки і куди подається апеляційна скарга</w:t>
      </w:r>
      <w:r>
        <w:rPr>
          <w:rFonts w:ascii="Times New Roman" w:hAnsi="Times New Roman" w:cs="Times New Roman"/>
          <w:bCs/>
          <w:sz w:val="24"/>
          <w:szCs w:val="24"/>
        </w:rPr>
        <w:t>.</w:t>
      </w:r>
      <w:r w:rsidRPr="0027490C">
        <w:rPr>
          <w:rFonts w:ascii="Times New Roman" w:hAnsi="Times New Roman" w:cs="Times New Roman"/>
          <w:bCs/>
          <w:sz w:val="24"/>
          <w:szCs w:val="24"/>
        </w:rPr>
        <w:t xml:space="preserve"> Які підстави для скасування або зміни судового рішення</w:t>
      </w:r>
      <w:r>
        <w:rPr>
          <w:rFonts w:ascii="Times New Roman" w:hAnsi="Times New Roman" w:cs="Times New Roman"/>
          <w:bCs/>
          <w:sz w:val="24"/>
          <w:szCs w:val="24"/>
        </w:rPr>
        <w:t>.</w:t>
      </w:r>
    </w:p>
    <w:p w14:paraId="7FA367F3" w14:textId="4CB845FC" w:rsidR="005420EC" w:rsidRPr="005420EC" w:rsidRDefault="005420EC" w:rsidP="00743472">
      <w:pPr>
        <w:spacing w:after="0" w:line="240" w:lineRule="auto"/>
        <w:ind w:firstLine="567"/>
        <w:jc w:val="both"/>
        <w:rPr>
          <w:rFonts w:ascii="Times New Roman" w:hAnsi="Times New Roman" w:cs="Times New Roman"/>
          <w:b/>
          <w:sz w:val="24"/>
          <w:szCs w:val="24"/>
        </w:rPr>
      </w:pPr>
      <w:r w:rsidRPr="005420EC">
        <w:rPr>
          <w:rFonts w:ascii="Times New Roman" w:hAnsi="Times New Roman" w:cs="Times New Roman"/>
          <w:b/>
          <w:sz w:val="24"/>
          <w:szCs w:val="24"/>
        </w:rPr>
        <w:t>Тема 14. Провадження з перегляду адміністративних судових рішень.</w:t>
      </w:r>
    </w:p>
    <w:p w14:paraId="51A536ED" w14:textId="4566666C" w:rsidR="0027490C" w:rsidRPr="0027490C" w:rsidRDefault="005420EC" w:rsidP="00743472">
      <w:pPr>
        <w:spacing w:after="0" w:line="240" w:lineRule="auto"/>
        <w:ind w:firstLine="567"/>
        <w:jc w:val="both"/>
        <w:rPr>
          <w:rFonts w:ascii="Times New Roman" w:hAnsi="Times New Roman" w:cs="Times New Roman"/>
          <w:bCs/>
          <w:sz w:val="24"/>
          <w:szCs w:val="24"/>
        </w:rPr>
      </w:pPr>
      <w:r w:rsidRPr="005420EC">
        <w:rPr>
          <w:rFonts w:ascii="Times New Roman" w:hAnsi="Times New Roman" w:cs="Times New Roman"/>
          <w:bCs/>
          <w:sz w:val="24"/>
          <w:szCs w:val="24"/>
        </w:rPr>
        <w:t>Що таке перегляд адміністративних судових рішень</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Які підстави для перегляду судових рішень передбачені законом</w:t>
      </w:r>
      <w:r>
        <w:rPr>
          <w:rFonts w:ascii="Times New Roman" w:hAnsi="Times New Roman" w:cs="Times New Roman"/>
          <w:bCs/>
          <w:sz w:val="24"/>
          <w:szCs w:val="24"/>
        </w:rPr>
        <w:t>.</w:t>
      </w:r>
      <w:r w:rsidRPr="005420EC">
        <w:rPr>
          <w:rFonts w:ascii="Times New Roman" w:hAnsi="Times New Roman" w:cs="Times New Roman"/>
          <w:bCs/>
          <w:sz w:val="24"/>
          <w:szCs w:val="24"/>
        </w:rPr>
        <w:t xml:space="preserve"> Хто має право звернутися із заявою про перегляд судового рішення</w:t>
      </w:r>
      <w:r>
        <w:rPr>
          <w:rFonts w:ascii="Times New Roman" w:hAnsi="Times New Roman" w:cs="Times New Roman"/>
          <w:bCs/>
          <w:sz w:val="24"/>
          <w:szCs w:val="24"/>
        </w:rPr>
        <w:t xml:space="preserve">. </w:t>
      </w:r>
      <w:r w:rsidRPr="005420EC">
        <w:rPr>
          <w:rFonts w:ascii="Times New Roman" w:hAnsi="Times New Roman" w:cs="Times New Roman"/>
          <w:bCs/>
          <w:sz w:val="24"/>
          <w:szCs w:val="24"/>
        </w:rPr>
        <w:t>Які види перегляду судових рішень існують в адміністративному процесі</w:t>
      </w:r>
      <w:r>
        <w:rPr>
          <w:rFonts w:ascii="Times New Roman" w:hAnsi="Times New Roman" w:cs="Times New Roman"/>
          <w:bCs/>
          <w:sz w:val="24"/>
          <w:szCs w:val="24"/>
        </w:rPr>
        <w:t>.</w:t>
      </w:r>
      <w:r w:rsidRPr="005420EC">
        <w:rPr>
          <w:rFonts w:ascii="Times New Roman" w:hAnsi="Times New Roman" w:cs="Times New Roman"/>
          <w:bCs/>
          <w:sz w:val="24"/>
          <w:szCs w:val="24"/>
        </w:rPr>
        <w:t xml:space="preserve"> У чому відмінність між переглядом за нововиявленими обставинами та переглядом за виключними обставинами</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Які строки для подання заяви про перегляд</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Який порядок подання заяви про перегляд судового рішення</w:t>
      </w:r>
      <w:r>
        <w:rPr>
          <w:rFonts w:ascii="Times New Roman" w:hAnsi="Times New Roman" w:cs="Times New Roman"/>
          <w:bCs/>
          <w:sz w:val="24"/>
          <w:szCs w:val="24"/>
        </w:rPr>
        <w:t>.</w:t>
      </w:r>
      <w:r w:rsidRPr="005420EC">
        <w:rPr>
          <w:rFonts w:ascii="Times New Roman" w:hAnsi="Times New Roman" w:cs="Times New Roman"/>
          <w:bCs/>
          <w:sz w:val="24"/>
          <w:szCs w:val="24"/>
        </w:rPr>
        <w:t xml:space="preserve"> Куди подається заява про перегляд</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Які вимоги до заяви про перегляд</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 здійснюється перегляд судового рішення</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Який суд розглядає заяву про перегляд</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Які докази можуть бути долучені до заяви про перегляд</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Які наслідки перегляду судового рішення</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Які рішення може ухвалити суд, який розглядає заяву про перегляд</w:t>
      </w:r>
      <w:r>
        <w:rPr>
          <w:rFonts w:ascii="Times New Roman" w:hAnsi="Times New Roman" w:cs="Times New Roman"/>
          <w:bCs/>
          <w:sz w:val="24"/>
          <w:szCs w:val="24"/>
        </w:rPr>
        <w:t>.</w:t>
      </w:r>
      <w:r w:rsidRPr="005420EC">
        <w:rPr>
          <w:rFonts w:ascii="Times New Roman" w:hAnsi="Times New Roman" w:cs="Times New Roman"/>
          <w:bCs/>
          <w:sz w:val="24"/>
          <w:szCs w:val="24"/>
        </w:rPr>
        <w:t xml:space="preserve"> Як виконується рішення про перегляд судового рішення</w:t>
      </w:r>
      <w:r>
        <w:rPr>
          <w:rFonts w:ascii="Times New Roman" w:hAnsi="Times New Roman" w:cs="Times New Roman"/>
          <w:bCs/>
          <w:sz w:val="24"/>
          <w:szCs w:val="24"/>
        </w:rPr>
        <w:t>.</w:t>
      </w:r>
    </w:p>
    <w:p w14:paraId="59334D46" w14:textId="77777777" w:rsidR="00E2148F" w:rsidRPr="0006567F" w:rsidRDefault="00E2148F" w:rsidP="005420EC">
      <w:pPr>
        <w:spacing w:after="0" w:line="240" w:lineRule="auto"/>
        <w:jc w:val="both"/>
        <w:rPr>
          <w:rFonts w:ascii="Times New Roman" w:hAnsi="Times New Roman" w:cs="Times New Roman"/>
          <w:sz w:val="24"/>
          <w:szCs w:val="24"/>
        </w:rPr>
      </w:pPr>
    </w:p>
    <w:p w14:paraId="38EEA49B" w14:textId="6F5B158F" w:rsidR="00A342B8" w:rsidRPr="0006567F" w:rsidRDefault="00A342B8" w:rsidP="00A342B8">
      <w:pPr>
        <w:ind w:firstLine="567"/>
        <w:jc w:val="center"/>
        <w:rPr>
          <w:rFonts w:ascii="Times New Roman" w:hAnsi="Times New Roman" w:cs="Times New Roman"/>
          <w:b/>
          <w:sz w:val="24"/>
          <w:szCs w:val="24"/>
        </w:rPr>
      </w:pPr>
      <w:r w:rsidRPr="0006567F">
        <w:rPr>
          <w:rFonts w:ascii="Times New Roman" w:hAnsi="Times New Roman" w:cs="Times New Roman"/>
          <w:b/>
          <w:sz w:val="24"/>
          <w:szCs w:val="24"/>
        </w:rPr>
        <w:t>Завдання для самостійної роботи здобувачів вищої освіти</w:t>
      </w:r>
    </w:p>
    <w:tbl>
      <w:tblPr>
        <w:tblStyle w:val="af"/>
        <w:tblW w:w="0" w:type="auto"/>
        <w:tblLook w:val="04A0" w:firstRow="1" w:lastRow="0" w:firstColumn="1" w:lastColumn="0" w:noHBand="0" w:noVBand="1"/>
      </w:tblPr>
      <w:tblGrid>
        <w:gridCol w:w="530"/>
        <w:gridCol w:w="9570"/>
      </w:tblGrid>
      <w:tr w:rsidR="00DE1E3C" w:rsidRPr="0006567F" w14:paraId="39BC4728" w14:textId="77777777" w:rsidTr="00E47429">
        <w:trPr>
          <w:trHeight w:val="418"/>
        </w:trPr>
        <w:tc>
          <w:tcPr>
            <w:tcW w:w="530" w:type="dxa"/>
            <w:tcBorders>
              <w:bottom w:val="single" w:sz="4" w:space="0" w:color="auto"/>
            </w:tcBorders>
          </w:tcPr>
          <w:p w14:paraId="362D9A23" w14:textId="2DE95269" w:rsidR="00DE1E3C" w:rsidRPr="0006567F" w:rsidRDefault="00DE1E3C" w:rsidP="00DE1E3C">
            <w:pPr>
              <w:jc w:val="center"/>
              <w:rPr>
                <w:rFonts w:ascii="Times New Roman" w:hAnsi="Times New Roman" w:cs="Times New Roman"/>
                <w:sz w:val="24"/>
                <w:szCs w:val="24"/>
              </w:rPr>
            </w:pPr>
            <w:r w:rsidRPr="00F54BB7">
              <w:rPr>
                <w:rFonts w:ascii="Times New Roman" w:hAnsi="Times New Roman"/>
                <w:sz w:val="24"/>
                <w:szCs w:val="24"/>
              </w:rPr>
              <w:lastRenderedPageBreak/>
              <w:t>1</w:t>
            </w:r>
          </w:p>
        </w:tc>
        <w:tc>
          <w:tcPr>
            <w:tcW w:w="9570" w:type="dxa"/>
            <w:tcBorders>
              <w:bottom w:val="single" w:sz="4" w:space="0" w:color="auto"/>
            </w:tcBorders>
          </w:tcPr>
          <w:p w14:paraId="0E7F03AA" w14:textId="0A9CE063" w:rsidR="00DE1E3C" w:rsidRPr="0006567F" w:rsidRDefault="00DE1E3C" w:rsidP="00DE1E3C">
            <w:pPr>
              <w:pStyle w:val="Default"/>
              <w:jc w:val="both"/>
              <w:rPr>
                <w:lang w:val="uk-UA"/>
              </w:rPr>
            </w:pPr>
            <w:r w:rsidRPr="00F54BB7">
              <w:rPr>
                <w:lang w:val="uk-UA"/>
              </w:rPr>
              <w:t xml:space="preserve"> Підготувати презентацію</w:t>
            </w:r>
            <w:r w:rsidRPr="00F54BB7">
              <w:rPr>
                <w:b/>
                <w:bCs/>
                <w:lang w:val="uk-UA"/>
              </w:rPr>
              <w:t xml:space="preserve"> </w:t>
            </w:r>
            <w:r w:rsidRPr="00F54BB7">
              <w:rPr>
                <w:lang w:val="uk-UA"/>
              </w:rPr>
              <w:t xml:space="preserve">за темами </w:t>
            </w:r>
            <w:r>
              <w:rPr>
                <w:lang w:val="uk-UA"/>
              </w:rPr>
              <w:t xml:space="preserve">1-14 (15 </w:t>
            </w:r>
            <w:r w:rsidRPr="00F54BB7">
              <w:rPr>
                <w:lang w:val="uk-UA"/>
              </w:rPr>
              <w:t>балів)</w:t>
            </w:r>
          </w:p>
        </w:tc>
      </w:tr>
      <w:tr w:rsidR="00DE1E3C" w:rsidRPr="0006567F" w14:paraId="38CF46BB" w14:textId="77777777" w:rsidTr="00E47429">
        <w:trPr>
          <w:trHeight w:val="418"/>
        </w:trPr>
        <w:tc>
          <w:tcPr>
            <w:tcW w:w="530" w:type="dxa"/>
            <w:tcBorders>
              <w:bottom w:val="single" w:sz="4" w:space="0" w:color="auto"/>
            </w:tcBorders>
          </w:tcPr>
          <w:p w14:paraId="7FA22C1A" w14:textId="2310AAF8" w:rsidR="00DE1E3C" w:rsidRPr="0006567F" w:rsidRDefault="00DE1E3C" w:rsidP="00DE1E3C">
            <w:pPr>
              <w:jc w:val="center"/>
              <w:rPr>
                <w:rFonts w:ascii="Times New Roman" w:hAnsi="Times New Roman" w:cs="Times New Roman"/>
                <w:sz w:val="24"/>
                <w:szCs w:val="24"/>
              </w:rPr>
            </w:pPr>
            <w:r w:rsidRPr="00F54BB7">
              <w:rPr>
                <w:rFonts w:ascii="Times New Roman" w:hAnsi="Times New Roman"/>
                <w:sz w:val="24"/>
                <w:szCs w:val="24"/>
              </w:rPr>
              <w:t>2</w:t>
            </w:r>
          </w:p>
        </w:tc>
        <w:tc>
          <w:tcPr>
            <w:tcW w:w="9570" w:type="dxa"/>
            <w:tcBorders>
              <w:bottom w:val="single" w:sz="4" w:space="0" w:color="auto"/>
            </w:tcBorders>
          </w:tcPr>
          <w:p w14:paraId="0B82ED1E" w14:textId="509094E4" w:rsidR="00DE1E3C" w:rsidRPr="0006567F" w:rsidRDefault="00DE1E3C" w:rsidP="00DE1E3C">
            <w:pPr>
              <w:jc w:val="both"/>
              <w:rPr>
                <w:rFonts w:ascii="Times New Roman" w:hAnsi="Times New Roman" w:cs="Times New Roman"/>
                <w:sz w:val="24"/>
                <w:szCs w:val="24"/>
              </w:rPr>
            </w:pPr>
            <w:r>
              <w:rPr>
                <w:rFonts w:ascii="Times New Roman" w:hAnsi="Times New Roman"/>
                <w:sz w:val="24"/>
                <w:szCs w:val="24"/>
              </w:rPr>
              <w:t>Підготовка та захист реферату за темами</w:t>
            </w:r>
            <w:r w:rsidRPr="00F54BB7">
              <w:rPr>
                <w:rFonts w:ascii="Times New Roman" w:hAnsi="Times New Roman"/>
                <w:sz w:val="24"/>
                <w:szCs w:val="24"/>
              </w:rPr>
              <w:t xml:space="preserve"> </w:t>
            </w:r>
            <w:r>
              <w:rPr>
                <w:rFonts w:ascii="Times New Roman" w:hAnsi="Times New Roman"/>
                <w:sz w:val="24"/>
                <w:szCs w:val="24"/>
              </w:rPr>
              <w:t>1-14 (15</w:t>
            </w:r>
            <w:r w:rsidRPr="00F54BB7">
              <w:rPr>
                <w:rFonts w:ascii="Times New Roman" w:hAnsi="Times New Roman"/>
                <w:sz w:val="24"/>
                <w:szCs w:val="24"/>
              </w:rPr>
              <w:t xml:space="preserve"> балів)</w:t>
            </w:r>
          </w:p>
        </w:tc>
      </w:tr>
    </w:tbl>
    <w:p w14:paraId="6D2BF760" w14:textId="77777777" w:rsidR="000F5C4E" w:rsidRPr="0006567F" w:rsidRDefault="000F5C4E" w:rsidP="000F5C4E">
      <w:pPr>
        <w:tabs>
          <w:tab w:val="left" w:pos="1102"/>
        </w:tabs>
        <w:spacing w:after="0" w:line="240" w:lineRule="auto"/>
        <w:rPr>
          <w:rFonts w:ascii="Times New Roman" w:hAnsi="Times New Roman" w:cs="Times New Roman"/>
          <w:i/>
          <w:sz w:val="24"/>
          <w:szCs w:val="24"/>
        </w:rPr>
      </w:pPr>
      <w:r w:rsidRPr="0006567F">
        <w:rPr>
          <w:rFonts w:ascii="Times New Roman" w:hAnsi="Times New Roman" w:cs="Times New Roman"/>
          <w:i/>
          <w:sz w:val="24"/>
          <w:szCs w:val="24"/>
        </w:rPr>
        <w:t>Докладний опис завдань для самостійної роботи представлений на сайті ЦОДТ.</w:t>
      </w:r>
    </w:p>
    <w:p w14:paraId="08459909" w14:textId="77777777" w:rsidR="000F5C4E" w:rsidRPr="0006567F" w:rsidRDefault="000F5C4E" w:rsidP="000F5C4E">
      <w:pPr>
        <w:tabs>
          <w:tab w:val="left" w:pos="1102"/>
        </w:tabs>
        <w:spacing w:after="0" w:line="240" w:lineRule="auto"/>
        <w:rPr>
          <w:rFonts w:ascii="Times New Roman" w:hAnsi="Times New Roman" w:cs="Times New Roman"/>
          <w:b/>
          <w:sz w:val="24"/>
          <w:szCs w:val="24"/>
        </w:rPr>
      </w:pPr>
    </w:p>
    <w:p w14:paraId="7405662D" w14:textId="77777777" w:rsidR="00FA4E76" w:rsidRPr="0006567F" w:rsidRDefault="000F5C4E" w:rsidP="00091B46">
      <w:pPr>
        <w:tabs>
          <w:tab w:val="left" w:pos="1102"/>
        </w:tabs>
        <w:spacing w:after="0" w:line="240" w:lineRule="auto"/>
        <w:jc w:val="center"/>
        <w:rPr>
          <w:rFonts w:ascii="Times New Roman" w:hAnsi="Times New Roman" w:cs="Times New Roman"/>
          <w:b/>
          <w:i/>
          <w:iCs/>
          <w:sz w:val="24"/>
          <w:szCs w:val="24"/>
        </w:rPr>
      </w:pPr>
      <w:r w:rsidRPr="0006567F">
        <w:rPr>
          <w:rFonts w:ascii="Times New Roman" w:hAnsi="Times New Roman" w:cs="Times New Roman"/>
          <w:b/>
          <w:i/>
          <w:iCs/>
          <w:sz w:val="24"/>
          <w:szCs w:val="24"/>
        </w:rPr>
        <w:t>Орієнтовний перелік тем</w:t>
      </w:r>
      <w:r w:rsidR="00E2148F" w:rsidRPr="0006567F">
        <w:rPr>
          <w:rFonts w:ascii="Times New Roman" w:hAnsi="Times New Roman" w:cs="Times New Roman"/>
          <w:b/>
          <w:i/>
          <w:iCs/>
          <w:sz w:val="24"/>
          <w:szCs w:val="24"/>
        </w:rPr>
        <w:t xml:space="preserve"> з загальної частини</w:t>
      </w:r>
      <w:r w:rsidR="00FA4E76" w:rsidRPr="0006567F">
        <w:rPr>
          <w:rFonts w:ascii="Times New Roman" w:hAnsi="Times New Roman" w:cs="Times New Roman"/>
          <w:b/>
          <w:i/>
          <w:iCs/>
          <w:sz w:val="24"/>
          <w:szCs w:val="24"/>
        </w:rPr>
        <w:t xml:space="preserve"> навчальної дисципліни</w:t>
      </w:r>
      <w:r w:rsidR="00E2148F" w:rsidRPr="0006567F">
        <w:rPr>
          <w:rFonts w:ascii="Times New Roman" w:hAnsi="Times New Roman" w:cs="Times New Roman"/>
          <w:b/>
          <w:i/>
          <w:iCs/>
          <w:sz w:val="24"/>
          <w:szCs w:val="24"/>
        </w:rPr>
        <w:t xml:space="preserve"> </w:t>
      </w:r>
    </w:p>
    <w:p w14:paraId="790B98F9" w14:textId="76291239" w:rsidR="00214CF6" w:rsidRPr="00214CF6" w:rsidRDefault="00FA4E76" w:rsidP="00214CF6">
      <w:pPr>
        <w:tabs>
          <w:tab w:val="left" w:pos="1102"/>
        </w:tabs>
        <w:spacing w:after="0" w:line="240" w:lineRule="auto"/>
        <w:jc w:val="center"/>
        <w:rPr>
          <w:rFonts w:ascii="Times New Roman" w:hAnsi="Times New Roman" w:cs="Times New Roman"/>
          <w:b/>
          <w:i/>
          <w:iCs/>
          <w:sz w:val="24"/>
          <w:szCs w:val="24"/>
        </w:rPr>
      </w:pPr>
      <w:r w:rsidRPr="0006567F">
        <w:rPr>
          <w:rFonts w:ascii="Times New Roman" w:hAnsi="Times New Roman" w:cs="Times New Roman"/>
          <w:b/>
          <w:i/>
          <w:iCs/>
          <w:sz w:val="24"/>
          <w:szCs w:val="24"/>
        </w:rPr>
        <w:t>«</w:t>
      </w:r>
      <w:r w:rsidR="00214CF6">
        <w:rPr>
          <w:rFonts w:ascii="Times New Roman" w:hAnsi="Times New Roman" w:cs="Times New Roman"/>
          <w:b/>
          <w:i/>
          <w:iCs/>
          <w:sz w:val="24"/>
          <w:szCs w:val="24"/>
        </w:rPr>
        <w:t>Адміністративне процесуальне право</w:t>
      </w:r>
      <w:r w:rsidRPr="0006567F">
        <w:rPr>
          <w:rFonts w:ascii="Times New Roman" w:hAnsi="Times New Roman" w:cs="Times New Roman"/>
          <w:b/>
          <w:i/>
          <w:iCs/>
          <w:sz w:val="24"/>
          <w:szCs w:val="24"/>
        </w:rPr>
        <w:t>»</w:t>
      </w:r>
      <w:r w:rsidR="000F5C4E" w:rsidRPr="0006567F">
        <w:rPr>
          <w:rFonts w:ascii="Times New Roman" w:hAnsi="Times New Roman" w:cs="Times New Roman"/>
          <w:b/>
          <w:i/>
          <w:iCs/>
          <w:sz w:val="24"/>
          <w:szCs w:val="24"/>
        </w:rPr>
        <w:t xml:space="preserve"> для підготовки реферату або презентації:</w:t>
      </w:r>
    </w:p>
    <w:p w14:paraId="4CF87F71"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Поняття та система адміністративного процесуального права.</w:t>
      </w:r>
    </w:p>
    <w:p w14:paraId="743DFCF8"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Принципи адміністративного процесуального права.</w:t>
      </w:r>
    </w:p>
    <w:p w14:paraId="091EBE04"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Джерела адміністративного процесуального права.</w:t>
      </w:r>
    </w:p>
    <w:p w14:paraId="7B6C661B"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Завдання адміністративного судочинства.</w:t>
      </w:r>
    </w:p>
    <w:p w14:paraId="6E0CD33A"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 xml:space="preserve">Суб’єкти адміністративного процесу. </w:t>
      </w:r>
    </w:p>
    <w:p w14:paraId="031743E8" w14:textId="6E632EF1"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Адміністративний процес і його стадії</w:t>
      </w:r>
    </w:p>
    <w:p w14:paraId="2E94BDE6"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Поняття адміністративного процесу.</w:t>
      </w:r>
    </w:p>
    <w:p w14:paraId="1B45F740"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Стадії адміністративного процесу.</w:t>
      </w:r>
    </w:p>
    <w:p w14:paraId="662B22CC"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Підсудність в адміністративному процесі.</w:t>
      </w:r>
    </w:p>
    <w:p w14:paraId="1FE2D011"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Підготовче провадження в адміністративному процесі.</w:t>
      </w:r>
    </w:p>
    <w:p w14:paraId="5B54DB7D"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Судовий розгляд адміністративних справ.</w:t>
      </w:r>
    </w:p>
    <w:p w14:paraId="617536E8" w14:textId="77777777" w:rsidR="00214CF6" w:rsidRPr="00214CF6" w:rsidRDefault="00214CF6" w:rsidP="00214CF6">
      <w:pPr>
        <w:pStyle w:val="ae"/>
        <w:numPr>
          <w:ilvl w:val="0"/>
          <w:numId w:val="19"/>
        </w:numPr>
        <w:tabs>
          <w:tab w:val="left" w:pos="1102"/>
        </w:tabs>
        <w:jc w:val="both"/>
        <w:rPr>
          <w:bCs/>
          <w:sz w:val="24"/>
          <w:szCs w:val="24"/>
        </w:rPr>
      </w:pPr>
      <w:r w:rsidRPr="00214CF6">
        <w:rPr>
          <w:bCs/>
          <w:sz w:val="24"/>
          <w:szCs w:val="24"/>
        </w:rPr>
        <w:t>Особливості адміністративного процесу</w:t>
      </w:r>
    </w:p>
    <w:p w14:paraId="68C83CB8"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 xml:space="preserve">Змагальність та </w:t>
      </w:r>
      <w:proofErr w:type="spellStart"/>
      <w:r w:rsidRPr="00214CF6">
        <w:rPr>
          <w:rFonts w:ascii="Times New Roman" w:hAnsi="Times New Roman" w:cs="Times New Roman"/>
          <w:bCs/>
          <w:sz w:val="24"/>
          <w:szCs w:val="24"/>
        </w:rPr>
        <w:t>диспозитивність</w:t>
      </w:r>
      <w:proofErr w:type="spellEnd"/>
      <w:r w:rsidRPr="00214CF6">
        <w:rPr>
          <w:rFonts w:ascii="Times New Roman" w:hAnsi="Times New Roman" w:cs="Times New Roman"/>
          <w:bCs/>
          <w:sz w:val="24"/>
          <w:szCs w:val="24"/>
        </w:rPr>
        <w:t xml:space="preserve"> в адміністративному процесі.</w:t>
      </w:r>
    </w:p>
    <w:p w14:paraId="64CE41E6"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адміністративному процесі.</w:t>
      </w:r>
    </w:p>
    <w:p w14:paraId="57C2F356"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Судові рішення в адміністративних справах.</w:t>
      </w:r>
    </w:p>
    <w:p w14:paraId="6CFE21D3"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Виконання судових рішень в адміністративних справах.</w:t>
      </w:r>
    </w:p>
    <w:p w14:paraId="6C6497F5"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Оскарження судових рішень в адміністративних справах.</w:t>
      </w:r>
    </w:p>
    <w:p w14:paraId="6A267907" w14:textId="77777777" w:rsidR="00214CF6" w:rsidRPr="00214CF6" w:rsidRDefault="00214CF6" w:rsidP="00214CF6">
      <w:pPr>
        <w:pStyle w:val="ae"/>
        <w:numPr>
          <w:ilvl w:val="0"/>
          <w:numId w:val="19"/>
        </w:numPr>
        <w:tabs>
          <w:tab w:val="left" w:pos="1102"/>
        </w:tabs>
        <w:jc w:val="both"/>
        <w:rPr>
          <w:bCs/>
          <w:sz w:val="24"/>
          <w:szCs w:val="24"/>
        </w:rPr>
      </w:pPr>
      <w:r w:rsidRPr="00214CF6">
        <w:rPr>
          <w:bCs/>
          <w:sz w:val="24"/>
          <w:szCs w:val="24"/>
        </w:rPr>
        <w:t>Міжнародне співробітництво в адміністративному процесі</w:t>
      </w:r>
    </w:p>
    <w:p w14:paraId="60FDF874"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Міжнародне право в адміністративному процесі.</w:t>
      </w:r>
    </w:p>
    <w:p w14:paraId="0A315E19"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Міжнародні договори в галузі адміністративного судочинства.</w:t>
      </w:r>
    </w:p>
    <w:p w14:paraId="22F3A466"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Визнання та виконання іноземних судових рішень в Україні.</w:t>
      </w:r>
    </w:p>
    <w:p w14:paraId="77F6A32F"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Європейська конвенція з прав людини та адміністративний процес.</w:t>
      </w:r>
    </w:p>
    <w:p w14:paraId="4BDF42E0" w14:textId="77777777" w:rsidR="00214CF6" w:rsidRPr="00214CF6" w:rsidRDefault="00214CF6" w:rsidP="00214CF6">
      <w:pPr>
        <w:numPr>
          <w:ilvl w:val="0"/>
          <w:numId w:val="19"/>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Перспективи розвитку адміністративного процесуального права в Україні.</w:t>
      </w:r>
    </w:p>
    <w:p w14:paraId="5B5C0C73" w14:textId="0E38A443" w:rsidR="00FA4E76" w:rsidRPr="0006567F" w:rsidRDefault="00FA4E76" w:rsidP="009E5708">
      <w:pPr>
        <w:tabs>
          <w:tab w:val="left" w:pos="1102"/>
        </w:tabs>
        <w:spacing w:after="0" w:line="240" w:lineRule="auto"/>
        <w:ind w:firstLine="567"/>
        <w:jc w:val="both"/>
        <w:rPr>
          <w:rFonts w:ascii="Times New Roman" w:hAnsi="Times New Roman" w:cs="Times New Roman"/>
          <w:b/>
          <w:sz w:val="24"/>
          <w:szCs w:val="24"/>
        </w:rPr>
      </w:pPr>
    </w:p>
    <w:p w14:paraId="2A952B55" w14:textId="37AC2562" w:rsidR="00FA4E76" w:rsidRPr="0006567F" w:rsidRDefault="00FA4E76" w:rsidP="00FA4E76">
      <w:pPr>
        <w:tabs>
          <w:tab w:val="left" w:pos="1102"/>
        </w:tabs>
        <w:spacing w:after="0" w:line="240" w:lineRule="auto"/>
        <w:ind w:firstLine="567"/>
        <w:jc w:val="center"/>
        <w:rPr>
          <w:rFonts w:ascii="Times New Roman" w:hAnsi="Times New Roman" w:cs="Times New Roman"/>
          <w:b/>
          <w:i/>
          <w:iCs/>
          <w:sz w:val="24"/>
          <w:szCs w:val="24"/>
        </w:rPr>
      </w:pPr>
      <w:r w:rsidRPr="0006567F">
        <w:rPr>
          <w:rFonts w:ascii="Times New Roman" w:hAnsi="Times New Roman" w:cs="Times New Roman"/>
          <w:b/>
          <w:i/>
          <w:iCs/>
          <w:sz w:val="24"/>
          <w:szCs w:val="24"/>
        </w:rPr>
        <w:t>Орієнтовний перелік тем з особливої частини навчальної дисципліни</w:t>
      </w:r>
    </w:p>
    <w:p w14:paraId="5DC49D23" w14:textId="6F5B358E" w:rsidR="00FA4E76" w:rsidRPr="00214CF6" w:rsidRDefault="00FA4E76" w:rsidP="00FA4E76">
      <w:pPr>
        <w:tabs>
          <w:tab w:val="left" w:pos="1102"/>
        </w:tabs>
        <w:spacing w:after="0" w:line="240" w:lineRule="auto"/>
        <w:ind w:firstLine="567"/>
        <w:jc w:val="center"/>
        <w:rPr>
          <w:rFonts w:ascii="Times New Roman" w:hAnsi="Times New Roman" w:cs="Times New Roman"/>
          <w:b/>
          <w:i/>
          <w:iCs/>
          <w:sz w:val="24"/>
          <w:szCs w:val="24"/>
        </w:rPr>
      </w:pPr>
      <w:r w:rsidRPr="00214CF6">
        <w:rPr>
          <w:rFonts w:ascii="Times New Roman" w:hAnsi="Times New Roman" w:cs="Times New Roman"/>
          <w:b/>
          <w:i/>
          <w:iCs/>
          <w:sz w:val="24"/>
          <w:szCs w:val="24"/>
        </w:rPr>
        <w:t>«</w:t>
      </w:r>
      <w:r w:rsidR="00214CF6" w:rsidRPr="00214CF6">
        <w:rPr>
          <w:rFonts w:ascii="Times New Roman" w:hAnsi="Times New Roman" w:cs="Times New Roman"/>
          <w:b/>
          <w:i/>
          <w:iCs/>
          <w:sz w:val="24"/>
          <w:szCs w:val="24"/>
        </w:rPr>
        <w:t xml:space="preserve">Адміністративне </w:t>
      </w:r>
      <w:r w:rsidRPr="00214CF6">
        <w:rPr>
          <w:rFonts w:ascii="Times New Roman" w:hAnsi="Times New Roman" w:cs="Times New Roman"/>
          <w:b/>
          <w:i/>
          <w:iCs/>
          <w:sz w:val="24"/>
          <w:szCs w:val="24"/>
        </w:rPr>
        <w:t>процесуальне право» для підготовки реферату або презентації:</w:t>
      </w:r>
    </w:p>
    <w:p w14:paraId="4EDB1CDB"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справ про оскарження рішень, дій чи бездіяльності суб’єктів владних повноважень, що стосуються прав, свобод та інтересів фізичних осіб.</w:t>
      </w:r>
    </w:p>
    <w:p w14:paraId="46EEE70F"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Справи про оскарження нормативно-правових актів.</w:t>
      </w:r>
    </w:p>
    <w:p w14:paraId="5622FAB2"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доказування в справах про оскарження рішень, дій чи бездіяльності суб’єктів владних повноважень.</w:t>
      </w:r>
    </w:p>
    <w:p w14:paraId="16F86D1C"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Строки звернення до суду з адміністративним позовом.</w:t>
      </w:r>
    </w:p>
    <w:p w14:paraId="537E9AF8"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Забезпечення позову в адміністративному процесі.</w:t>
      </w:r>
    </w:p>
    <w:p w14:paraId="3B0C0718" w14:textId="77777777" w:rsidR="00214CF6" w:rsidRPr="00214CF6" w:rsidRDefault="00214CF6" w:rsidP="00214CF6">
      <w:pPr>
        <w:pStyle w:val="ae"/>
        <w:numPr>
          <w:ilvl w:val="0"/>
          <w:numId w:val="26"/>
        </w:numPr>
        <w:tabs>
          <w:tab w:val="left" w:pos="1102"/>
        </w:tabs>
        <w:jc w:val="both"/>
        <w:rPr>
          <w:bCs/>
          <w:sz w:val="24"/>
          <w:szCs w:val="24"/>
        </w:rPr>
      </w:pPr>
      <w:r w:rsidRPr="00214CF6">
        <w:rPr>
          <w:bCs/>
          <w:sz w:val="24"/>
          <w:szCs w:val="24"/>
        </w:rPr>
        <w:t>Справи про оскарження результатів конкурсів, торгів, аукціонів</w:t>
      </w:r>
    </w:p>
    <w:p w14:paraId="5778E5E1"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справ про оскарження результатів конкурсів, торгів, аукціонів.</w:t>
      </w:r>
    </w:p>
    <w:p w14:paraId="5417D17D"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справах про оскарження результатів конкурсів, торгів, аукціонів.</w:t>
      </w:r>
    </w:p>
    <w:p w14:paraId="30CC7FB4"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Строки звернення до суду з адміністративним позовом в справах про оскарження результатів конкурсів, торгів, аукціонів.</w:t>
      </w:r>
    </w:p>
    <w:p w14:paraId="304BE752" w14:textId="77777777" w:rsidR="00214CF6" w:rsidRPr="00214CF6" w:rsidRDefault="00214CF6" w:rsidP="00214CF6">
      <w:pPr>
        <w:pStyle w:val="ae"/>
        <w:numPr>
          <w:ilvl w:val="0"/>
          <w:numId w:val="26"/>
        </w:numPr>
        <w:tabs>
          <w:tab w:val="left" w:pos="1102"/>
        </w:tabs>
        <w:jc w:val="both"/>
        <w:rPr>
          <w:bCs/>
          <w:sz w:val="24"/>
          <w:szCs w:val="24"/>
        </w:rPr>
      </w:pPr>
      <w:r w:rsidRPr="00214CF6">
        <w:rPr>
          <w:bCs/>
          <w:sz w:val="24"/>
          <w:szCs w:val="24"/>
        </w:rPr>
        <w:t>Справи про захист виборчих прав</w:t>
      </w:r>
    </w:p>
    <w:p w14:paraId="6AF600D7"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справ про захист виборчих прав.</w:t>
      </w:r>
    </w:p>
    <w:p w14:paraId="7A8B1FF4"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справах про захист виборчих прав.</w:t>
      </w:r>
    </w:p>
    <w:p w14:paraId="4655CA8D"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Строки звернення до суду з адміністративним позовом у виборчих справах.</w:t>
      </w:r>
    </w:p>
    <w:p w14:paraId="64486740" w14:textId="77777777" w:rsidR="00214CF6" w:rsidRPr="00214CF6" w:rsidRDefault="00214CF6" w:rsidP="00214CF6">
      <w:pPr>
        <w:pStyle w:val="ae"/>
        <w:numPr>
          <w:ilvl w:val="0"/>
          <w:numId w:val="26"/>
        </w:numPr>
        <w:tabs>
          <w:tab w:val="left" w:pos="1102"/>
        </w:tabs>
        <w:jc w:val="both"/>
        <w:rPr>
          <w:bCs/>
          <w:sz w:val="24"/>
          <w:szCs w:val="24"/>
        </w:rPr>
      </w:pPr>
      <w:r w:rsidRPr="00214CF6">
        <w:rPr>
          <w:bCs/>
          <w:sz w:val="24"/>
          <w:szCs w:val="24"/>
        </w:rPr>
        <w:t>Справи про захист економічних прав</w:t>
      </w:r>
    </w:p>
    <w:p w14:paraId="48ADEEE5"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справ про захист економічних прав.</w:t>
      </w:r>
    </w:p>
    <w:p w14:paraId="53B2AF91"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справах про захист економічних прав.</w:t>
      </w:r>
    </w:p>
    <w:p w14:paraId="0906287E"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lastRenderedPageBreak/>
        <w:t>Забезпечення позову в справах про захист економічних прав.</w:t>
      </w:r>
    </w:p>
    <w:p w14:paraId="4C4C22F1" w14:textId="77777777" w:rsidR="00214CF6" w:rsidRPr="00214CF6" w:rsidRDefault="00214CF6" w:rsidP="00214CF6">
      <w:pPr>
        <w:pStyle w:val="ae"/>
        <w:numPr>
          <w:ilvl w:val="0"/>
          <w:numId w:val="26"/>
        </w:numPr>
        <w:tabs>
          <w:tab w:val="left" w:pos="1102"/>
        </w:tabs>
        <w:jc w:val="both"/>
        <w:rPr>
          <w:bCs/>
          <w:sz w:val="24"/>
          <w:szCs w:val="24"/>
        </w:rPr>
      </w:pPr>
      <w:r w:rsidRPr="00214CF6">
        <w:rPr>
          <w:bCs/>
          <w:sz w:val="24"/>
          <w:szCs w:val="24"/>
        </w:rPr>
        <w:t>Справи про захист соціальних прав</w:t>
      </w:r>
    </w:p>
    <w:p w14:paraId="1FE56818"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справ про захист соціальних прав.</w:t>
      </w:r>
    </w:p>
    <w:p w14:paraId="3ED733D1"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справах про захист соціальних прав.</w:t>
      </w:r>
    </w:p>
    <w:p w14:paraId="60EB9D42"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Забезпечення позову в справах про захист соціальних прав.</w:t>
      </w:r>
    </w:p>
    <w:p w14:paraId="49FCDFFE" w14:textId="77777777" w:rsidR="00214CF6" w:rsidRPr="00214CF6" w:rsidRDefault="00214CF6" w:rsidP="00214CF6">
      <w:pPr>
        <w:pStyle w:val="ae"/>
        <w:numPr>
          <w:ilvl w:val="0"/>
          <w:numId w:val="26"/>
        </w:numPr>
        <w:tabs>
          <w:tab w:val="left" w:pos="1102"/>
        </w:tabs>
        <w:jc w:val="both"/>
        <w:rPr>
          <w:bCs/>
          <w:sz w:val="24"/>
          <w:szCs w:val="24"/>
        </w:rPr>
      </w:pPr>
      <w:r w:rsidRPr="00214CF6">
        <w:rPr>
          <w:bCs/>
          <w:sz w:val="24"/>
          <w:szCs w:val="24"/>
        </w:rPr>
        <w:t>Інші категорії адміністративних справ</w:t>
      </w:r>
    </w:p>
    <w:p w14:paraId="0529E626"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Справи про оскарження рішень щодо надання (відмови у наданні) адміністративних послуг.</w:t>
      </w:r>
    </w:p>
    <w:p w14:paraId="336EEF3C"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Справи про оскарження рішень щодо застосування адміністративних стягнень.</w:t>
      </w:r>
    </w:p>
    <w:p w14:paraId="41DCA9D0" w14:textId="77777777" w:rsidR="00214CF6" w:rsidRPr="00214CF6" w:rsidRDefault="00214CF6" w:rsidP="00214CF6">
      <w:pPr>
        <w:numPr>
          <w:ilvl w:val="0"/>
          <w:numId w:val="26"/>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інших категорій адміністративних справ (наприклад, справи про захист екологічних прав, культурних прав тощо).</w:t>
      </w:r>
    </w:p>
    <w:p w14:paraId="57FF910E" w14:textId="77777777" w:rsidR="00E26729" w:rsidRPr="0006567F" w:rsidRDefault="00E26729" w:rsidP="00FA4E76">
      <w:pPr>
        <w:tabs>
          <w:tab w:val="left" w:pos="1102"/>
        </w:tabs>
        <w:spacing w:after="0" w:line="240" w:lineRule="auto"/>
        <w:ind w:firstLine="567"/>
        <w:jc w:val="both"/>
        <w:rPr>
          <w:rFonts w:ascii="Times New Roman" w:hAnsi="Times New Roman" w:cs="Times New Roman"/>
          <w:bCs/>
          <w:sz w:val="24"/>
          <w:szCs w:val="24"/>
        </w:rPr>
      </w:pPr>
    </w:p>
    <w:p w14:paraId="556B0250" w14:textId="47872500" w:rsidR="005F433B" w:rsidRPr="0006567F" w:rsidRDefault="00E26729" w:rsidP="00E26729">
      <w:pPr>
        <w:tabs>
          <w:tab w:val="left" w:pos="1102"/>
        </w:tabs>
        <w:spacing w:after="0" w:line="240" w:lineRule="auto"/>
        <w:ind w:firstLine="567"/>
        <w:jc w:val="center"/>
        <w:rPr>
          <w:rFonts w:ascii="Times New Roman" w:hAnsi="Times New Roman" w:cs="Times New Roman"/>
          <w:b/>
          <w:i/>
          <w:iCs/>
          <w:sz w:val="24"/>
          <w:szCs w:val="24"/>
        </w:rPr>
      </w:pPr>
      <w:r w:rsidRPr="0006567F">
        <w:rPr>
          <w:rFonts w:ascii="Times New Roman" w:hAnsi="Times New Roman" w:cs="Times New Roman"/>
          <w:b/>
          <w:i/>
          <w:iCs/>
          <w:sz w:val="24"/>
          <w:szCs w:val="24"/>
        </w:rPr>
        <w:t>Орієнтовний перелік тем для написання індивідуальної роботи</w:t>
      </w:r>
    </w:p>
    <w:p w14:paraId="6551385D" w14:textId="77777777" w:rsidR="00214CF6" w:rsidRPr="00214CF6" w:rsidRDefault="00214CF6" w:rsidP="00214CF6">
      <w:pPr>
        <w:tabs>
          <w:tab w:val="left" w:pos="1102"/>
        </w:tabs>
        <w:spacing w:after="0" w:line="240" w:lineRule="auto"/>
        <w:ind w:firstLine="567"/>
        <w:jc w:val="center"/>
        <w:rPr>
          <w:rFonts w:ascii="Times New Roman" w:hAnsi="Times New Roman" w:cs="Times New Roman"/>
          <w:b/>
          <w:bCs/>
          <w:sz w:val="24"/>
          <w:szCs w:val="24"/>
        </w:rPr>
      </w:pPr>
      <w:r w:rsidRPr="00214CF6">
        <w:rPr>
          <w:rFonts w:ascii="Times New Roman" w:hAnsi="Times New Roman" w:cs="Times New Roman"/>
          <w:b/>
          <w:bCs/>
          <w:sz w:val="24"/>
          <w:szCs w:val="24"/>
        </w:rPr>
        <w:t>Загальні питання адміністративного процесу</w:t>
      </w:r>
    </w:p>
    <w:p w14:paraId="77EC406B"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Принципи адміністративного процесуального права: детальний аналіз кожного принципу, його значення для забезпечення справедливого судочинства.</w:t>
      </w:r>
    </w:p>
    <w:p w14:paraId="3D7033A5"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Суб'єкти адміністративного процесу: їхні права, обов'язки, процесуальне становище.</w:t>
      </w:r>
    </w:p>
    <w:p w14:paraId="147A14A4"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Докази в адміністративному процесі: види доказів, правила доказування, оцінка доказів.</w:t>
      </w:r>
    </w:p>
    <w:p w14:paraId="2A7686EF"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Судові рішення в адміністративних справах: структура, види, виконання.</w:t>
      </w:r>
    </w:p>
    <w:p w14:paraId="202350DF"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Оскарження судових рішень в адміністративних справах: підстави, строки, порядок.</w:t>
      </w:r>
    </w:p>
    <w:p w14:paraId="05E250E2" w14:textId="77777777" w:rsidR="00214CF6" w:rsidRPr="00214CF6" w:rsidRDefault="00214CF6" w:rsidP="00214CF6">
      <w:pPr>
        <w:pStyle w:val="ae"/>
        <w:numPr>
          <w:ilvl w:val="0"/>
          <w:numId w:val="30"/>
        </w:numPr>
        <w:tabs>
          <w:tab w:val="left" w:pos="1102"/>
        </w:tabs>
        <w:jc w:val="both"/>
        <w:rPr>
          <w:sz w:val="24"/>
          <w:szCs w:val="24"/>
        </w:rPr>
      </w:pPr>
      <w:r w:rsidRPr="00214CF6">
        <w:rPr>
          <w:sz w:val="24"/>
          <w:szCs w:val="24"/>
        </w:rPr>
        <w:t>Особливості розгляду окремих категорій справ</w:t>
      </w:r>
    </w:p>
    <w:p w14:paraId="5645A7B8"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оскарження рішень, дій чи бездіяльності органів державної влади та органів місцевого самоврядування.</w:t>
      </w:r>
    </w:p>
    <w:p w14:paraId="494031D5"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захист виборчих прав.</w:t>
      </w:r>
    </w:p>
    <w:p w14:paraId="3EC4991D"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захист економічних прав.</w:t>
      </w:r>
    </w:p>
    <w:p w14:paraId="1732B41F"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захист соціальних прав.</w:t>
      </w:r>
    </w:p>
    <w:p w14:paraId="0F34C0C9"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захист екологічних прав.</w:t>
      </w:r>
    </w:p>
    <w:p w14:paraId="75D4A958" w14:textId="77777777" w:rsidR="00214CF6" w:rsidRPr="00214CF6" w:rsidRDefault="00214CF6" w:rsidP="00214CF6">
      <w:pPr>
        <w:pStyle w:val="ae"/>
        <w:numPr>
          <w:ilvl w:val="0"/>
          <w:numId w:val="30"/>
        </w:numPr>
        <w:tabs>
          <w:tab w:val="left" w:pos="1102"/>
        </w:tabs>
        <w:jc w:val="both"/>
        <w:rPr>
          <w:sz w:val="24"/>
          <w:szCs w:val="24"/>
        </w:rPr>
      </w:pPr>
      <w:r w:rsidRPr="00214CF6">
        <w:rPr>
          <w:sz w:val="24"/>
          <w:szCs w:val="24"/>
        </w:rPr>
        <w:t>Актуальні проблеми адміністративного процесу</w:t>
      </w:r>
    </w:p>
    <w:p w14:paraId="7A719C5C"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Застосування інформаційних технологій в адміністративному судочинстві.</w:t>
      </w:r>
    </w:p>
    <w:p w14:paraId="73887E50"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Міжнародне співробітництво в галузі адміністративного судочинства.</w:t>
      </w:r>
    </w:p>
    <w:p w14:paraId="5662BDDE"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Проблеми доступу до правосуддя в адміністративних справах.</w:t>
      </w:r>
    </w:p>
    <w:p w14:paraId="251AE2C3"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Інститут забезпечення позову в адміністративному процесі.</w:t>
      </w:r>
    </w:p>
    <w:p w14:paraId="137A2903" w14:textId="77777777" w:rsidR="00214CF6" w:rsidRPr="00214CF6" w:rsidRDefault="00214CF6" w:rsidP="00214CF6">
      <w:pPr>
        <w:numPr>
          <w:ilvl w:val="0"/>
          <w:numId w:val="30"/>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Особливості розгляду справ за участю іноземців та осіб без громадянства.</w:t>
      </w:r>
    </w:p>
    <w:p w14:paraId="1DD4B9A1" w14:textId="77777777" w:rsidR="00E2148F" w:rsidRPr="0006567F" w:rsidRDefault="00E2148F" w:rsidP="00FA4E76">
      <w:pPr>
        <w:tabs>
          <w:tab w:val="left" w:pos="1102"/>
        </w:tabs>
        <w:spacing w:after="0" w:line="240" w:lineRule="auto"/>
        <w:ind w:firstLine="567"/>
        <w:jc w:val="center"/>
        <w:rPr>
          <w:rFonts w:ascii="Times New Roman" w:hAnsi="Times New Roman" w:cs="Times New Roman"/>
          <w:b/>
          <w:i/>
          <w:iCs/>
          <w:sz w:val="24"/>
          <w:szCs w:val="24"/>
        </w:rPr>
      </w:pPr>
    </w:p>
    <w:p w14:paraId="0BF68766" w14:textId="4F281DF0" w:rsidR="00A342B8" w:rsidRPr="0006567F" w:rsidRDefault="00A342B8" w:rsidP="00A342B8">
      <w:pPr>
        <w:tabs>
          <w:tab w:val="left" w:pos="1102"/>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 xml:space="preserve">Методи навчання та форми контролю у відповідності </w:t>
      </w:r>
    </w:p>
    <w:p w14:paraId="0BB51625" w14:textId="45943090" w:rsidR="00A342B8" w:rsidRPr="0006567F" w:rsidRDefault="00A342B8" w:rsidP="00A342B8">
      <w:pPr>
        <w:tabs>
          <w:tab w:val="left" w:pos="1102"/>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 xml:space="preserve">до програмних результатів навчання </w:t>
      </w:r>
    </w:p>
    <w:p w14:paraId="6117E831" w14:textId="6D337E82" w:rsidR="00597AA1" w:rsidRPr="0006567F" w:rsidRDefault="00597AA1" w:rsidP="00A342B8">
      <w:pPr>
        <w:tabs>
          <w:tab w:val="left" w:pos="1102"/>
        </w:tabs>
        <w:spacing w:after="0" w:line="240" w:lineRule="auto"/>
        <w:jc w:val="center"/>
        <w:rPr>
          <w:rFonts w:ascii="Times New Roman" w:hAnsi="Times New Roman" w:cs="Times New Roman"/>
          <w:b/>
          <w:sz w:val="24"/>
          <w:szCs w:val="24"/>
        </w:rPr>
      </w:pPr>
    </w:p>
    <w:p w14:paraId="394E9ABC" w14:textId="77777777" w:rsidR="00665B74" w:rsidRPr="0006567F" w:rsidRDefault="00597AA1" w:rsidP="00665B74">
      <w:pPr>
        <w:tabs>
          <w:tab w:val="left" w:pos="1102"/>
        </w:tabs>
        <w:spacing w:after="0" w:line="240" w:lineRule="auto"/>
        <w:ind w:firstLine="567"/>
        <w:jc w:val="both"/>
        <w:rPr>
          <w:rFonts w:ascii="Times New Roman" w:hAnsi="Times New Roman" w:cs="Times New Roman"/>
          <w:bCs/>
          <w:sz w:val="24"/>
          <w:szCs w:val="24"/>
        </w:rPr>
      </w:pPr>
      <w:r w:rsidRPr="0006567F">
        <w:rPr>
          <w:rFonts w:ascii="Times New Roman" w:hAnsi="Times New Roman" w:cs="Times New Roman"/>
          <w:bCs/>
          <w:sz w:val="24"/>
          <w:szCs w:val="24"/>
        </w:rPr>
        <w:t>Методи та форми організації та здійснення навчально-пізнавальної діяльності</w:t>
      </w:r>
      <w:r w:rsidR="00665B74" w:rsidRPr="0006567F">
        <w:rPr>
          <w:rFonts w:ascii="Times New Roman" w:hAnsi="Times New Roman" w:cs="Times New Roman"/>
          <w:bCs/>
          <w:sz w:val="24"/>
          <w:szCs w:val="24"/>
        </w:rPr>
        <w:t>.</w:t>
      </w:r>
    </w:p>
    <w:p w14:paraId="6B8931D7" w14:textId="0BFA1498" w:rsidR="00597AA1" w:rsidRPr="0006567F" w:rsidRDefault="00597AA1" w:rsidP="00665B74">
      <w:pPr>
        <w:tabs>
          <w:tab w:val="left" w:pos="1102"/>
        </w:tabs>
        <w:spacing w:after="0" w:line="240" w:lineRule="auto"/>
        <w:ind w:firstLine="567"/>
        <w:jc w:val="both"/>
        <w:rPr>
          <w:rFonts w:ascii="Times New Roman" w:hAnsi="Times New Roman" w:cs="Times New Roman"/>
          <w:bCs/>
          <w:sz w:val="24"/>
          <w:szCs w:val="24"/>
        </w:rPr>
      </w:pPr>
      <w:r w:rsidRPr="0006567F">
        <w:rPr>
          <w:rFonts w:ascii="Times New Roman" w:hAnsi="Times New Roman" w:cs="Times New Roman"/>
          <w:bCs/>
          <w:sz w:val="24"/>
          <w:szCs w:val="24"/>
        </w:rPr>
        <w:t xml:space="preserve">З метою більш ефективної активізації навчально-пізнавальної діяльності </w:t>
      </w:r>
      <w:r w:rsidR="00665B74" w:rsidRPr="0006567F">
        <w:rPr>
          <w:rFonts w:ascii="Times New Roman" w:hAnsi="Times New Roman" w:cs="Times New Roman"/>
          <w:bCs/>
          <w:sz w:val="24"/>
          <w:szCs w:val="24"/>
        </w:rPr>
        <w:t>здобувачів</w:t>
      </w:r>
      <w:r w:rsidRPr="0006567F">
        <w:rPr>
          <w:rFonts w:ascii="Times New Roman" w:hAnsi="Times New Roman" w:cs="Times New Roman"/>
          <w:bCs/>
          <w:sz w:val="24"/>
          <w:szCs w:val="24"/>
        </w:rPr>
        <w:t xml:space="preserve"> при вивченні навчальної дисципліни «</w:t>
      </w:r>
      <w:r w:rsidR="00A6552E">
        <w:rPr>
          <w:rFonts w:ascii="Times New Roman" w:hAnsi="Times New Roman" w:cs="Times New Roman"/>
          <w:bCs/>
          <w:sz w:val="24"/>
          <w:szCs w:val="24"/>
        </w:rPr>
        <w:t>Адміністративне</w:t>
      </w:r>
      <w:r w:rsidR="00FA4E76" w:rsidRPr="0006567F">
        <w:rPr>
          <w:rFonts w:ascii="Times New Roman" w:hAnsi="Times New Roman" w:cs="Times New Roman"/>
          <w:bCs/>
          <w:sz w:val="24"/>
          <w:szCs w:val="24"/>
        </w:rPr>
        <w:t xml:space="preserve"> процесуальне право</w:t>
      </w:r>
      <w:r w:rsidRPr="0006567F">
        <w:rPr>
          <w:rFonts w:ascii="Times New Roman" w:hAnsi="Times New Roman" w:cs="Times New Roman"/>
          <w:bCs/>
          <w:sz w:val="24"/>
          <w:szCs w:val="24"/>
        </w:rPr>
        <w:t xml:space="preserve">» можуть використовуватись: оглядові лекції, лекції з проблемних питань, робота в малих групах, семінари-дискусії, ділові ігри, презентації, заняття із застосуванням комп'ютерної та телекомунікаційної техніки тощо. Кожен з видів методики застосовується викладачем на власний розсуд. При цьому, слід враховувати рівень підготовленості групи, кількість </w:t>
      </w:r>
      <w:r w:rsidR="00665B74" w:rsidRPr="0006567F">
        <w:rPr>
          <w:rFonts w:ascii="Times New Roman" w:hAnsi="Times New Roman" w:cs="Times New Roman"/>
          <w:bCs/>
          <w:sz w:val="24"/>
          <w:szCs w:val="24"/>
        </w:rPr>
        <w:t>здобувачів</w:t>
      </w:r>
      <w:r w:rsidRPr="0006567F">
        <w:rPr>
          <w:rFonts w:ascii="Times New Roman" w:hAnsi="Times New Roman" w:cs="Times New Roman"/>
          <w:bCs/>
          <w:sz w:val="24"/>
          <w:szCs w:val="24"/>
        </w:rPr>
        <w:t>, особливості</w:t>
      </w:r>
      <w:r w:rsidR="00665B74" w:rsidRPr="0006567F">
        <w:rPr>
          <w:rFonts w:ascii="Times New Roman" w:hAnsi="Times New Roman" w:cs="Times New Roman"/>
          <w:bCs/>
          <w:sz w:val="24"/>
          <w:szCs w:val="24"/>
        </w:rPr>
        <w:t xml:space="preserve"> </w:t>
      </w:r>
      <w:r w:rsidRPr="0006567F">
        <w:rPr>
          <w:rFonts w:ascii="Times New Roman" w:hAnsi="Times New Roman" w:cs="Times New Roman"/>
          <w:bCs/>
          <w:sz w:val="24"/>
          <w:szCs w:val="24"/>
        </w:rPr>
        <w:t xml:space="preserve">дисципліни. </w:t>
      </w:r>
    </w:p>
    <w:p w14:paraId="3D1F44DC" w14:textId="77777777" w:rsidR="00BF057C" w:rsidRPr="0006567F" w:rsidRDefault="00BF057C" w:rsidP="00A342B8">
      <w:pPr>
        <w:tabs>
          <w:tab w:val="left" w:pos="1102"/>
        </w:tabs>
        <w:spacing w:after="0" w:line="240" w:lineRule="auto"/>
        <w:jc w:val="center"/>
        <w:rPr>
          <w:rFonts w:ascii="Times New Roman" w:hAnsi="Times New Roman" w:cs="Times New Roman"/>
          <w:b/>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66"/>
        <w:gridCol w:w="2831"/>
      </w:tblGrid>
      <w:tr w:rsidR="00A116F2" w:rsidRPr="0006567F" w14:paraId="71D3A489" w14:textId="77777777" w:rsidTr="008A1392">
        <w:tc>
          <w:tcPr>
            <w:tcW w:w="2268" w:type="dxa"/>
            <w:shd w:val="clear" w:color="auto" w:fill="auto"/>
            <w:vAlign w:val="bottom"/>
          </w:tcPr>
          <w:p w14:paraId="73A18755" w14:textId="77777777" w:rsidR="00A116F2" w:rsidRPr="0006567F" w:rsidRDefault="00A116F2" w:rsidP="0081599C">
            <w:pPr>
              <w:pStyle w:val="aa"/>
              <w:jc w:val="center"/>
              <w:rPr>
                <w:b/>
                <w:sz w:val="20"/>
                <w:szCs w:val="20"/>
              </w:rPr>
            </w:pPr>
            <w:r w:rsidRPr="0006567F">
              <w:rPr>
                <w:rStyle w:val="100"/>
                <w:b/>
                <w:color w:val="000000"/>
                <w:sz w:val="20"/>
                <w:szCs w:val="20"/>
                <w:lang w:eastAsia="uk-UA"/>
              </w:rPr>
              <w:t>Програмні результати навчання</w:t>
            </w:r>
          </w:p>
        </w:tc>
        <w:tc>
          <w:tcPr>
            <w:tcW w:w="4966" w:type="dxa"/>
            <w:shd w:val="clear" w:color="auto" w:fill="auto"/>
            <w:vAlign w:val="bottom"/>
          </w:tcPr>
          <w:p w14:paraId="3F0B14A4" w14:textId="77777777" w:rsidR="00A116F2" w:rsidRPr="0006567F" w:rsidRDefault="00A116F2" w:rsidP="008A1392">
            <w:pPr>
              <w:pStyle w:val="aa"/>
              <w:jc w:val="center"/>
              <w:rPr>
                <w:rStyle w:val="100"/>
                <w:b/>
                <w:color w:val="000000"/>
                <w:sz w:val="20"/>
                <w:szCs w:val="20"/>
                <w:lang w:eastAsia="uk-UA"/>
              </w:rPr>
            </w:pPr>
            <w:r w:rsidRPr="0006567F">
              <w:rPr>
                <w:rStyle w:val="100"/>
                <w:b/>
                <w:color w:val="000000"/>
                <w:sz w:val="20"/>
                <w:szCs w:val="20"/>
                <w:lang w:eastAsia="uk-UA"/>
              </w:rPr>
              <w:t>Методи навчання</w:t>
            </w:r>
          </w:p>
          <w:p w14:paraId="16D1B8CC" w14:textId="2723AB46" w:rsidR="008A1392" w:rsidRPr="0006567F" w:rsidRDefault="008A1392" w:rsidP="008A1392">
            <w:pPr>
              <w:pStyle w:val="aa"/>
              <w:jc w:val="center"/>
              <w:rPr>
                <w:b/>
                <w:sz w:val="20"/>
                <w:szCs w:val="20"/>
              </w:rPr>
            </w:pPr>
          </w:p>
        </w:tc>
        <w:tc>
          <w:tcPr>
            <w:tcW w:w="2831" w:type="dxa"/>
            <w:shd w:val="clear" w:color="auto" w:fill="auto"/>
            <w:vAlign w:val="bottom"/>
          </w:tcPr>
          <w:p w14:paraId="2D3A9A11" w14:textId="77777777" w:rsidR="00A116F2" w:rsidRPr="0006567F" w:rsidRDefault="00A116F2" w:rsidP="0081599C">
            <w:pPr>
              <w:pStyle w:val="aa"/>
              <w:jc w:val="center"/>
              <w:rPr>
                <w:rStyle w:val="100"/>
                <w:b/>
                <w:color w:val="000000"/>
                <w:sz w:val="20"/>
                <w:szCs w:val="20"/>
                <w:lang w:eastAsia="uk-UA"/>
              </w:rPr>
            </w:pPr>
            <w:r w:rsidRPr="0006567F">
              <w:rPr>
                <w:rStyle w:val="100"/>
                <w:b/>
                <w:color w:val="000000"/>
                <w:sz w:val="20"/>
                <w:szCs w:val="20"/>
                <w:lang w:eastAsia="uk-UA"/>
              </w:rPr>
              <w:t>Форми і засоби оцінювання</w:t>
            </w:r>
          </w:p>
          <w:p w14:paraId="06AB39C3" w14:textId="0E1DEDDB" w:rsidR="008A1392" w:rsidRPr="0006567F" w:rsidRDefault="008A1392" w:rsidP="0081599C">
            <w:pPr>
              <w:pStyle w:val="aa"/>
              <w:jc w:val="center"/>
              <w:rPr>
                <w:b/>
                <w:sz w:val="20"/>
                <w:szCs w:val="20"/>
              </w:rPr>
            </w:pPr>
          </w:p>
        </w:tc>
      </w:tr>
      <w:tr w:rsidR="002222B2" w:rsidRPr="0006567F" w14:paraId="049CB6A7" w14:textId="77777777" w:rsidTr="00AE0002">
        <w:trPr>
          <w:trHeight w:val="259"/>
        </w:trPr>
        <w:tc>
          <w:tcPr>
            <w:tcW w:w="2268" w:type="dxa"/>
            <w:shd w:val="clear" w:color="auto" w:fill="auto"/>
          </w:tcPr>
          <w:p w14:paraId="71003CBA" w14:textId="77777777" w:rsidR="002222B2" w:rsidRPr="002222B2" w:rsidRDefault="002222B2" w:rsidP="002222B2">
            <w:pPr>
              <w:pStyle w:val="TableParagraph"/>
              <w:rPr>
                <w:sz w:val="20"/>
                <w:szCs w:val="20"/>
              </w:rPr>
            </w:pPr>
            <w:r w:rsidRPr="002222B2">
              <w:rPr>
                <w:b/>
                <w:sz w:val="20"/>
                <w:szCs w:val="20"/>
              </w:rPr>
              <w:t xml:space="preserve">РН1. </w:t>
            </w:r>
            <w:r w:rsidRPr="002222B2">
              <w:rPr>
                <w:sz w:val="20"/>
                <w:szCs w:val="20"/>
              </w:rPr>
              <w:t>Визначати переконливість аргументів у процесі оцінки заздалегідь невідомих умов та обставин.</w:t>
            </w:r>
          </w:p>
          <w:p w14:paraId="34EE02C6" w14:textId="77777777" w:rsidR="002222B2" w:rsidRPr="002222B2" w:rsidRDefault="002222B2" w:rsidP="002222B2">
            <w:pPr>
              <w:pStyle w:val="TableParagraph"/>
              <w:ind w:firstLine="24"/>
              <w:jc w:val="both"/>
              <w:rPr>
                <w:rStyle w:val="100"/>
                <w:spacing w:val="0"/>
                <w:sz w:val="20"/>
                <w:szCs w:val="20"/>
                <w:shd w:val="clear" w:color="auto" w:fill="auto"/>
              </w:rPr>
            </w:pPr>
          </w:p>
        </w:tc>
        <w:tc>
          <w:tcPr>
            <w:tcW w:w="4966" w:type="dxa"/>
            <w:shd w:val="clear" w:color="auto" w:fill="auto"/>
          </w:tcPr>
          <w:p w14:paraId="312693DF" w14:textId="77777777" w:rsidR="002222B2" w:rsidRPr="002222B2" w:rsidRDefault="002222B2" w:rsidP="002222B2">
            <w:pPr>
              <w:pStyle w:val="ae"/>
              <w:tabs>
                <w:tab w:val="left" w:pos="1207"/>
              </w:tabs>
              <w:ind w:left="0" w:firstLine="0"/>
              <w:jc w:val="both"/>
              <w:rPr>
                <w:rStyle w:val="100"/>
                <w:sz w:val="20"/>
                <w:szCs w:val="20"/>
                <w:lang w:eastAsia="uk-UA"/>
              </w:rPr>
            </w:pPr>
            <w:r w:rsidRPr="002222B2">
              <w:rPr>
                <w:rStyle w:val="100"/>
                <w:sz w:val="20"/>
                <w:szCs w:val="20"/>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p w14:paraId="29ED2F96" w14:textId="491F43EC" w:rsidR="002222B2" w:rsidRPr="002222B2" w:rsidRDefault="002222B2" w:rsidP="002222B2">
            <w:pPr>
              <w:pStyle w:val="ae"/>
              <w:tabs>
                <w:tab w:val="left" w:pos="1207"/>
              </w:tabs>
              <w:ind w:left="0" w:firstLine="0"/>
              <w:jc w:val="both"/>
              <w:rPr>
                <w:rStyle w:val="100"/>
                <w:sz w:val="20"/>
                <w:szCs w:val="20"/>
                <w:lang w:eastAsia="uk-UA"/>
              </w:rPr>
            </w:pPr>
          </w:p>
        </w:tc>
        <w:tc>
          <w:tcPr>
            <w:tcW w:w="2831" w:type="dxa"/>
            <w:shd w:val="clear" w:color="auto" w:fill="auto"/>
          </w:tcPr>
          <w:p w14:paraId="16FEA637" w14:textId="77777777" w:rsidR="002222B2" w:rsidRPr="002222B2" w:rsidRDefault="002222B2" w:rsidP="002222B2">
            <w:pPr>
              <w:pStyle w:val="Default"/>
              <w:rPr>
                <w:rStyle w:val="100"/>
                <w:b/>
                <w:sz w:val="20"/>
                <w:szCs w:val="20"/>
                <w:lang w:val="uk-UA" w:eastAsia="uk-UA"/>
              </w:rPr>
            </w:pPr>
            <w:r w:rsidRPr="002222B2">
              <w:rPr>
                <w:rStyle w:val="100"/>
                <w:b/>
                <w:sz w:val="20"/>
                <w:szCs w:val="20"/>
                <w:lang w:val="uk-UA" w:eastAsia="uk-UA"/>
              </w:rPr>
              <w:t xml:space="preserve">Поточний контроль: </w:t>
            </w:r>
          </w:p>
          <w:p w14:paraId="423B55C9" w14:textId="77777777" w:rsidR="002222B2" w:rsidRPr="002222B2" w:rsidRDefault="002222B2" w:rsidP="002222B2">
            <w:pPr>
              <w:pStyle w:val="Default"/>
              <w:rPr>
                <w:rStyle w:val="100"/>
                <w:spacing w:val="0"/>
                <w:sz w:val="20"/>
                <w:szCs w:val="20"/>
                <w:shd w:val="clear" w:color="auto" w:fill="auto"/>
                <w:lang w:val="uk-UA"/>
              </w:rPr>
            </w:pPr>
            <w:r w:rsidRPr="002222B2">
              <w:rPr>
                <w:sz w:val="20"/>
                <w:szCs w:val="20"/>
                <w:lang w:val="uk-UA"/>
              </w:rPr>
              <w:t xml:space="preserve">усна співбесіда за матеріалами розглянутої теми з дисципліни «Кримінальне процесуальне право» на початку наступної лекції з оцінкою відповідей здобувачів, </w:t>
            </w:r>
            <w:r w:rsidRPr="002222B2">
              <w:rPr>
                <w:rStyle w:val="100"/>
                <w:sz w:val="20"/>
                <w:szCs w:val="20"/>
                <w:lang w:val="uk-UA" w:eastAsia="uk-UA"/>
              </w:rPr>
              <w:t xml:space="preserve">презентація, </w:t>
            </w:r>
            <w:r w:rsidRPr="002222B2">
              <w:rPr>
                <w:rStyle w:val="100"/>
                <w:sz w:val="20"/>
                <w:szCs w:val="20"/>
                <w:lang w:val="uk-UA" w:eastAsia="uk-UA"/>
              </w:rPr>
              <w:lastRenderedPageBreak/>
              <w:t>доповідь, схематичний конспект, практико-орієнтовні завдання.</w:t>
            </w:r>
          </w:p>
          <w:p w14:paraId="4AC1B72B" w14:textId="7956D6A2" w:rsidR="002222B2" w:rsidRPr="002222B2" w:rsidRDefault="002222B2" w:rsidP="002222B2">
            <w:pPr>
              <w:pStyle w:val="aa"/>
              <w:rPr>
                <w:rStyle w:val="100"/>
                <w:color w:val="000000"/>
                <w:sz w:val="20"/>
                <w:szCs w:val="20"/>
                <w:lang w:eastAsia="uk-UA"/>
              </w:rPr>
            </w:pPr>
            <w:r w:rsidRPr="002222B2">
              <w:rPr>
                <w:rStyle w:val="100"/>
                <w:b/>
                <w:color w:val="000000"/>
                <w:sz w:val="20"/>
                <w:szCs w:val="20"/>
                <w:lang w:eastAsia="uk-UA"/>
              </w:rPr>
              <w:t>Підсумковий</w:t>
            </w:r>
            <w:r w:rsidRPr="002222B2">
              <w:rPr>
                <w:rStyle w:val="100"/>
                <w:color w:val="000000"/>
                <w:sz w:val="20"/>
                <w:szCs w:val="20"/>
                <w:lang w:eastAsia="uk-UA"/>
              </w:rPr>
              <w:t xml:space="preserve"> </w:t>
            </w:r>
            <w:r w:rsidRPr="002222B2">
              <w:rPr>
                <w:rStyle w:val="100"/>
                <w:b/>
                <w:bCs/>
                <w:color w:val="000000"/>
                <w:sz w:val="20"/>
                <w:szCs w:val="20"/>
                <w:lang w:eastAsia="uk-UA"/>
              </w:rPr>
              <w:t>контроль:</w:t>
            </w:r>
            <w:r w:rsidRPr="002222B2">
              <w:rPr>
                <w:rStyle w:val="100"/>
                <w:color w:val="000000"/>
                <w:sz w:val="20"/>
                <w:szCs w:val="20"/>
                <w:lang w:eastAsia="uk-UA"/>
              </w:rPr>
              <w:t xml:space="preserve"> письмовий іспит</w:t>
            </w:r>
          </w:p>
        </w:tc>
      </w:tr>
      <w:tr w:rsidR="002222B2" w:rsidRPr="0006567F" w14:paraId="04571C16" w14:textId="77777777" w:rsidTr="00AE0002">
        <w:trPr>
          <w:trHeight w:val="259"/>
        </w:trPr>
        <w:tc>
          <w:tcPr>
            <w:tcW w:w="2268" w:type="dxa"/>
            <w:shd w:val="clear" w:color="auto" w:fill="auto"/>
          </w:tcPr>
          <w:p w14:paraId="00455CD3" w14:textId="0B2D3D63" w:rsidR="002222B2" w:rsidRPr="002222B2" w:rsidRDefault="002222B2" w:rsidP="002222B2">
            <w:pPr>
              <w:pStyle w:val="TableParagraph"/>
              <w:jc w:val="both"/>
              <w:rPr>
                <w:bCs/>
                <w:sz w:val="20"/>
                <w:szCs w:val="20"/>
              </w:rPr>
            </w:pPr>
            <w:r w:rsidRPr="002222B2">
              <w:rPr>
                <w:b/>
                <w:sz w:val="20"/>
                <w:szCs w:val="20"/>
              </w:rPr>
              <w:lastRenderedPageBreak/>
              <w:t>РН3.</w:t>
            </w:r>
            <w:r w:rsidRPr="002222B2">
              <w:rPr>
                <w:bCs/>
                <w:sz w:val="20"/>
                <w:szCs w:val="20"/>
              </w:rPr>
              <w:t xml:space="preserve"> Проводити збір і інтегрований аналіз матеріалів з різних джерел.</w:t>
            </w:r>
          </w:p>
        </w:tc>
        <w:tc>
          <w:tcPr>
            <w:tcW w:w="4966" w:type="dxa"/>
            <w:shd w:val="clear" w:color="auto" w:fill="auto"/>
          </w:tcPr>
          <w:p w14:paraId="0006BF8E" w14:textId="3CA5EC55" w:rsidR="002222B2" w:rsidRPr="002222B2" w:rsidRDefault="002222B2" w:rsidP="002222B2">
            <w:pPr>
              <w:pStyle w:val="ae"/>
              <w:tabs>
                <w:tab w:val="left" w:pos="1207"/>
              </w:tabs>
              <w:ind w:left="0" w:firstLine="0"/>
              <w:jc w:val="both"/>
              <w:rPr>
                <w:rStyle w:val="100"/>
                <w:bCs/>
                <w:sz w:val="20"/>
                <w:szCs w:val="20"/>
                <w:lang w:eastAsia="uk-UA"/>
              </w:rPr>
            </w:pPr>
            <w:r w:rsidRPr="002222B2">
              <w:rPr>
                <w:rStyle w:val="100"/>
                <w:bCs/>
                <w:sz w:val="20"/>
                <w:szCs w:val="20"/>
                <w:lang w:eastAsia="uk-UA"/>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6FC19F74" w14:textId="77777777" w:rsidR="002222B2" w:rsidRPr="002222B2" w:rsidRDefault="002222B2" w:rsidP="002222B2">
            <w:pPr>
              <w:pStyle w:val="Default"/>
              <w:rPr>
                <w:rStyle w:val="100"/>
                <w:bCs/>
                <w:spacing w:val="0"/>
                <w:sz w:val="20"/>
                <w:szCs w:val="20"/>
                <w:shd w:val="clear" w:color="auto" w:fill="auto"/>
                <w:lang w:val="uk-UA"/>
              </w:rPr>
            </w:pPr>
            <w:r w:rsidRPr="002222B2">
              <w:rPr>
                <w:rStyle w:val="100"/>
                <w:b/>
                <w:sz w:val="20"/>
                <w:szCs w:val="20"/>
                <w:lang w:val="uk-UA" w:eastAsia="uk-UA"/>
              </w:rPr>
              <w:t>Поточний контроль:</w:t>
            </w:r>
            <w:r w:rsidRPr="002222B2">
              <w:rPr>
                <w:bCs/>
                <w:sz w:val="20"/>
                <w:szCs w:val="20"/>
                <w:lang w:val="uk-UA"/>
              </w:rPr>
              <w:t xml:space="preserve"> письмове фронтальне опитування здобувачів на початку чи в кінці лекції,</w:t>
            </w:r>
            <w:r w:rsidRPr="002222B2">
              <w:rPr>
                <w:rStyle w:val="100"/>
                <w:bCs/>
                <w:sz w:val="20"/>
                <w:szCs w:val="20"/>
                <w:lang w:val="uk-UA" w:eastAsia="uk-UA"/>
              </w:rPr>
              <w:t xml:space="preserve"> відео презентації.</w:t>
            </w:r>
          </w:p>
          <w:p w14:paraId="1DEF6735" w14:textId="720F27AA" w:rsidR="002222B2" w:rsidRPr="002222B2" w:rsidRDefault="002222B2" w:rsidP="002222B2">
            <w:pPr>
              <w:pStyle w:val="Default"/>
              <w:rPr>
                <w:rStyle w:val="100"/>
                <w:bCs/>
                <w:sz w:val="20"/>
                <w:szCs w:val="20"/>
                <w:lang w:val="uk-UA" w:eastAsia="uk-UA"/>
              </w:rPr>
            </w:pPr>
            <w:proofErr w:type="spellStart"/>
            <w:r w:rsidRPr="002222B2">
              <w:rPr>
                <w:rStyle w:val="100"/>
                <w:b/>
                <w:sz w:val="20"/>
                <w:szCs w:val="20"/>
                <w:lang w:eastAsia="uk-UA"/>
              </w:rPr>
              <w:t>Підсумковий</w:t>
            </w:r>
            <w:proofErr w:type="spellEnd"/>
            <w:r w:rsidRPr="002222B2">
              <w:rPr>
                <w:rStyle w:val="100"/>
                <w:b/>
                <w:sz w:val="20"/>
                <w:szCs w:val="20"/>
                <w:lang w:eastAsia="uk-UA"/>
              </w:rPr>
              <w:t xml:space="preserve"> контроль: </w:t>
            </w:r>
            <w:proofErr w:type="spellStart"/>
            <w:r w:rsidRPr="002222B2">
              <w:rPr>
                <w:rStyle w:val="100"/>
                <w:bCs/>
                <w:sz w:val="20"/>
                <w:szCs w:val="20"/>
                <w:lang w:eastAsia="uk-UA"/>
              </w:rPr>
              <w:t>письмовий</w:t>
            </w:r>
            <w:proofErr w:type="spellEnd"/>
            <w:r w:rsidRPr="002222B2">
              <w:rPr>
                <w:rStyle w:val="100"/>
                <w:bCs/>
                <w:sz w:val="20"/>
                <w:szCs w:val="20"/>
                <w:lang w:eastAsia="uk-UA"/>
              </w:rPr>
              <w:t xml:space="preserve"> </w:t>
            </w:r>
            <w:proofErr w:type="spellStart"/>
            <w:r w:rsidRPr="002222B2">
              <w:rPr>
                <w:rStyle w:val="100"/>
                <w:bCs/>
                <w:sz w:val="20"/>
                <w:szCs w:val="20"/>
                <w:lang w:eastAsia="uk-UA"/>
              </w:rPr>
              <w:t>іспит</w:t>
            </w:r>
            <w:proofErr w:type="spellEnd"/>
          </w:p>
        </w:tc>
      </w:tr>
      <w:tr w:rsidR="002222B2" w:rsidRPr="0006567F" w14:paraId="3195E92E" w14:textId="77777777" w:rsidTr="00D75494">
        <w:trPr>
          <w:trHeight w:val="1719"/>
        </w:trPr>
        <w:tc>
          <w:tcPr>
            <w:tcW w:w="2268" w:type="dxa"/>
            <w:shd w:val="clear" w:color="auto" w:fill="auto"/>
          </w:tcPr>
          <w:p w14:paraId="2F723698" w14:textId="017F6966" w:rsidR="002222B2" w:rsidRPr="002222B2" w:rsidRDefault="002222B2" w:rsidP="002222B2">
            <w:pPr>
              <w:pStyle w:val="TableParagraph"/>
              <w:rPr>
                <w:bCs/>
                <w:sz w:val="20"/>
                <w:szCs w:val="20"/>
              </w:rPr>
            </w:pPr>
            <w:r w:rsidRPr="002222B2">
              <w:rPr>
                <w:b/>
                <w:sz w:val="20"/>
                <w:szCs w:val="20"/>
              </w:rPr>
              <w:t>РН 5.</w:t>
            </w:r>
            <w:r w:rsidRPr="002222B2">
              <w:rPr>
                <w:bCs/>
                <w:sz w:val="20"/>
                <w:szCs w:val="20"/>
              </w:rPr>
              <w:t xml:space="preserve"> Давати короткий правовий висновок щодо  окремих фактичних обставин з достатньою обґрунтованістю.</w:t>
            </w:r>
          </w:p>
        </w:tc>
        <w:tc>
          <w:tcPr>
            <w:tcW w:w="4966" w:type="dxa"/>
            <w:shd w:val="clear" w:color="auto" w:fill="auto"/>
          </w:tcPr>
          <w:p w14:paraId="4BA5311F" w14:textId="30115247" w:rsidR="002222B2" w:rsidRPr="002222B2" w:rsidRDefault="002222B2" w:rsidP="002222B2">
            <w:pPr>
              <w:pStyle w:val="ae"/>
              <w:tabs>
                <w:tab w:val="left" w:pos="1207"/>
              </w:tabs>
              <w:ind w:left="0" w:firstLine="0"/>
              <w:jc w:val="both"/>
              <w:rPr>
                <w:rStyle w:val="100"/>
                <w:bCs/>
                <w:sz w:val="20"/>
                <w:szCs w:val="20"/>
                <w:lang w:eastAsia="uk-UA"/>
              </w:rPr>
            </w:pPr>
            <w:r w:rsidRPr="002222B2">
              <w:rPr>
                <w:rStyle w:val="100"/>
                <w:bCs/>
                <w:sz w:val="20"/>
                <w:szCs w:val="20"/>
                <w:lang w:eastAsia="uk-UA"/>
              </w:rPr>
              <w:t>пояснення, спостереження і аналіз випадків, методи інтерактивного навчання, створення ситуації зацікавленості, демонстраційні методи, виконання індивідуальних навчальних завдань.</w:t>
            </w:r>
          </w:p>
        </w:tc>
        <w:tc>
          <w:tcPr>
            <w:tcW w:w="2831" w:type="dxa"/>
            <w:shd w:val="clear" w:color="auto" w:fill="auto"/>
          </w:tcPr>
          <w:p w14:paraId="25070BF6" w14:textId="77777777" w:rsidR="002222B2" w:rsidRPr="002222B2" w:rsidRDefault="002222B2" w:rsidP="002222B2">
            <w:pPr>
              <w:pStyle w:val="aa"/>
              <w:rPr>
                <w:rStyle w:val="100"/>
                <w:b/>
                <w:color w:val="000000"/>
                <w:sz w:val="20"/>
                <w:szCs w:val="20"/>
                <w:lang w:eastAsia="uk-UA"/>
              </w:rPr>
            </w:pPr>
            <w:r w:rsidRPr="002222B2">
              <w:rPr>
                <w:rStyle w:val="100"/>
                <w:b/>
                <w:color w:val="000000"/>
                <w:sz w:val="20"/>
                <w:szCs w:val="20"/>
                <w:lang w:eastAsia="uk-UA"/>
              </w:rPr>
              <w:t xml:space="preserve">Поточний контроль: </w:t>
            </w:r>
          </w:p>
          <w:p w14:paraId="1A6297AD" w14:textId="77777777" w:rsidR="002222B2" w:rsidRPr="002222B2" w:rsidRDefault="002222B2" w:rsidP="002222B2">
            <w:pPr>
              <w:pStyle w:val="aa"/>
              <w:rPr>
                <w:rStyle w:val="100"/>
                <w:bCs/>
                <w:color w:val="000000"/>
                <w:sz w:val="20"/>
                <w:szCs w:val="20"/>
                <w:lang w:eastAsia="uk-UA"/>
              </w:rPr>
            </w:pPr>
            <w:r w:rsidRPr="002222B2">
              <w:rPr>
                <w:rStyle w:val="100"/>
                <w:bCs/>
                <w:color w:val="000000"/>
                <w:sz w:val="20"/>
                <w:szCs w:val="20"/>
                <w:lang w:eastAsia="uk-UA"/>
              </w:rPr>
              <w:t>усна співбесіда за матеріалами розглянутої теми на початку наступної лекції з оцінкою відповідей здобувачів, презентація, доповідь, схематичний конспект, практико-орієнтовні завдання.</w:t>
            </w:r>
          </w:p>
          <w:p w14:paraId="722932FC" w14:textId="536185A0" w:rsidR="002222B2" w:rsidRPr="002222B2" w:rsidRDefault="002222B2" w:rsidP="002222B2">
            <w:pPr>
              <w:pStyle w:val="aa"/>
              <w:rPr>
                <w:rStyle w:val="100"/>
                <w:bCs/>
                <w:color w:val="000000"/>
                <w:sz w:val="20"/>
                <w:szCs w:val="20"/>
                <w:lang w:eastAsia="uk-UA"/>
              </w:rPr>
            </w:pPr>
            <w:r w:rsidRPr="002222B2">
              <w:rPr>
                <w:rStyle w:val="100"/>
                <w:b/>
                <w:color w:val="000000"/>
                <w:sz w:val="20"/>
                <w:szCs w:val="20"/>
                <w:lang w:eastAsia="uk-UA"/>
              </w:rPr>
              <w:t>Підсумковий контроль:</w:t>
            </w:r>
            <w:r w:rsidRPr="002222B2">
              <w:rPr>
                <w:rStyle w:val="100"/>
                <w:bCs/>
                <w:color w:val="000000"/>
                <w:sz w:val="20"/>
                <w:szCs w:val="20"/>
                <w:lang w:eastAsia="uk-UA"/>
              </w:rPr>
              <w:t xml:space="preserve"> письмовий іспит</w:t>
            </w:r>
          </w:p>
        </w:tc>
      </w:tr>
      <w:tr w:rsidR="002222B2" w:rsidRPr="0006567F" w14:paraId="163DFC77" w14:textId="77777777" w:rsidTr="008A1392">
        <w:trPr>
          <w:trHeight w:val="1500"/>
        </w:trPr>
        <w:tc>
          <w:tcPr>
            <w:tcW w:w="2268" w:type="dxa"/>
            <w:shd w:val="clear" w:color="auto" w:fill="auto"/>
          </w:tcPr>
          <w:p w14:paraId="50917D09" w14:textId="222987F9" w:rsidR="002222B2" w:rsidRPr="002222B2" w:rsidRDefault="002222B2" w:rsidP="002222B2">
            <w:pPr>
              <w:pStyle w:val="TableParagraph"/>
              <w:rPr>
                <w:bCs/>
                <w:sz w:val="20"/>
                <w:szCs w:val="20"/>
              </w:rPr>
            </w:pPr>
            <w:r w:rsidRPr="002222B2">
              <w:rPr>
                <w:b/>
                <w:sz w:val="20"/>
                <w:szCs w:val="20"/>
              </w:rPr>
              <w:t>РН 6.</w:t>
            </w:r>
            <w:r w:rsidRPr="002222B2">
              <w:rPr>
                <w:bCs/>
                <w:sz w:val="20"/>
                <w:szCs w:val="20"/>
              </w:rPr>
              <w:t xml:space="preserve"> Оцінювати недоліки і переваги певних правових аргументів, аналізуючи відому проблему.</w:t>
            </w:r>
          </w:p>
        </w:tc>
        <w:tc>
          <w:tcPr>
            <w:tcW w:w="4966" w:type="dxa"/>
            <w:shd w:val="clear" w:color="auto" w:fill="auto"/>
          </w:tcPr>
          <w:p w14:paraId="787697C2" w14:textId="1FA8DAC1" w:rsidR="002222B2" w:rsidRPr="002222B2" w:rsidRDefault="002222B2" w:rsidP="002222B2">
            <w:pPr>
              <w:pStyle w:val="ae"/>
              <w:tabs>
                <w:tab w:val="left" w:pos="1207"/>
              </w:tabs>
              <w:ind w:left="0" w:firstLine="0"/>
              <w:jc w:val="both"/>
              <w:rPr>
                <w:rStyle w:val="100"/>
                <w:bCs/>
                <w:sz w:val="20"/>
                <w:szCs w:val="20"/>
                <w:lang w:eastAsia="uk-UA"/>
              </w:rPr>
            </w:pPr>
            <w:r w:rsidRPr="002222B2">
              <w:rPr>
                <w:rStyle w:val="100"/>
                <w:bCs/>
                <w:sz w:val="20"/>
                <w:szCs w:val="20"/>
                <w:lang w:eastAsia="uk-UA"/>
              </w:rPr>
              <w:t>аналітичний метод, синтетичний метод демонстраційні методи, виконання індивідуальних навчальних завдань.</w:t>
            </w:r>
          </w:p>
        </w:tc>
        <w:tc>
          <w:tcPr>
            <w:tcW w:w="2831" w:type="dxa"/>
            <w:shd w:val="clear" w:color="auto" w:fill="auto"/>
          </w:tcPr>
          <w:p w14:paraId="52FF4CE7" w14:textId="77777777" w:rsidR="002222B2" w:rsidRPr="002222B2" w:rsidRDefault="002222B2" w:rsidP="002222B2">
            <w:pPr>
              <w:pStyle w:val="Default"/>
              <w:rPr>
                <w:rStyle w:val="100"/>
                <w:bCs/>
                <w:spacing w:val="0"/>
                <w:sz w:val="20"/>
                <w:szCs w:val="20"/>
                <w:shd w:val="clear" w:color="auto" w:fill="auto"/>
                <w:lang w:val="uk-UA"/>
              </w:rPr>
            </w:pPr>
            <w:r w:rsidRPr="002222B2">
              <w:rPr>
                <w:rStyle w:val="100"/>
                <w:b/>
                <w:sz w:val="20"/>
                <w:szCs w:val="20"/>
                <w:lang w:val="uk-UA" w:eastAsia="uk-UA"/>
              </w:rPr>
              <w:t>Поточний контроль:</w:t>
            </w:r>
            <w:r w:rsidRPr="002222B2">
              <w:rPr>
                <w:bCs/>
                <w:sz w:val="20"/>
                <w:szCs w:val="20"/>
                <w:lang w:val="uk-UA"/>
              </w:rPr>
              <w:t xml:space="preserve"> практична перевірка знань на заняттях; тестова перевірка знань здобувачів, </w:t>
            </w:r>
            <w:r w:rsidRPr="002222B2">
              <w:rPr>
                <w:rStyle w:val="100"/>
                <w:bCs/>
                <w:sz w:val="20"/>
                <w:szCs w:val="20"/>
                <w:lang w:val="uk-UA" w:eastAsia="uk-UA"/>
              </w:rPr>
              <w:t>доповідь, презентація, практико-орієнтовні завдання.</w:t>
            </w:r>
          </w:p>
          <w:p w14:paraId="0525CD34" w14:textId="273627B1" w:rsidR="002222B2" w:rsidRPr="002222B2" w:rsidRDefault="002222B2" w:rsidP="002222B2">
            <w:pPr>
              <w:pStyle w:val="aa"/>
              <w:rPr>
                <w:rStyle w:val="100"/>
                <w:bCs/>
                <w:color w:val="000000"/>
                <w:sz w:val="20"/>
                <w:szCs w:val="20"/>
                <w:lang w:eastAsia="uk-UA"/>
              </w:rPr>
            </w:pPr>
            <w:r w:rsidRPr="002222B2">
              <w:rPr>
                <w:rStyle w:val="100"/>
                <w:b/>
                <w:color w:val="000000"/>
                <w:sz w:val="20"/>
                <w:szCs w:val="20"/>
                <w:lang w:eastAsia="uk-UA"/>
              </w:rPr>
              <w:t>Підсумковий контроль:</w:t>
            </w:r>
            <w:r w:rsidRPr="002222B2">
              <w:rPr>
                <w:rStyle w:val="100"/>
                <w:bCs/>
                <w:color w:val="000000"/>
                <w:sz w:val="20"/>
                <w:szCs w:val="20"/>
                <w:lang w:eastAsia="uk-UA"/>
              </w:rPr>
              <w:t xml:space="preserve"> письмовий іспит</w:t>
            </w:r>
          </w:p>
        </w:tc>
      </w:tr>
      <w:tr w:rsidR="002222B2" w:rsidRPr="0006567F" w14:paraId="3170C4AB" w14:textId="77777777" w:rsidTr="00D75494">
        <w:trPr>
          <w:trHeight w:val="1837"/>
        </w:trPr>
        <w:tc>
          <w:tcPr>
            <w:tcW w:w="2268" w:type="dxa"/>
            <w:shd w:val="clear" w:color="auto" w:fill="auto"/>
          </w:tcPr>
          <w:p w14:paraId="630B1A06" w14:textId="28C8511D" w:rsidR="002222B2" w:rsidRPr="002222B2" w:rsidRDefault="002222B2" w:rsidP="002222B2">
            <w:pPr>
              <w:pStyle w:val="TableParagraph"/>
              <w:rPr>
                <w:bCs/>
                <w:sz w:val="20"/>
                <w:szCs w:val="20"/>
              </w:rPr>
            </w:pPr>
            <w:r w:rsidRPr="002222B2">
              <w:rPr>
                <w:b/>
                <w:sz w:val="20"/>
                <w:szCs w:val="20"/>
              </w:rPr>
              <w:t>РН 7</w:t>
            </w:r>
            <w:r w:rsidRPr="002222B2">
              <w:rPr>
                <w:bCs/>
                <w:sz w:val="20"/>
                <w:szCs w:val="20"/>
              </w:rPr>
              <w:t>. Складати та узгоджувати план власного прикладного дослідження і самостійно збирати матеріали за визначеними джерелами.</w:t>
            </w:r>
          </w:p>
        </w:tc>
        <w:tc>
          <w:tcPr>
            <w:tcW w:w="4966" w:type="dxa"/>
            <w:shd w:val="clear" w:color="auto" w:fill="auto"/>
          </w:tcPr>
          <w:p w14:paraId="3BF24C3F" w14:textId="51CD463C" w:rsidR="002222B2" w:rsidRPr="002222B2" w:rsidRDefault="002222B2" w:rsidP="002222B2">
            <w:pPr>
              <w:pStyle w:val="ae"/>
              <w:tabs>
                <w:tab w:val="left" w:pos="1207"/>
              </w:tabs>
              <w:ind w:left="0" w:firstLine="0"/>
              <w:jc w:val="both"/>
              <w:rPr>
                <w:rStyle w:val="100"/>
                <w:bCs/>
                <w:sz w:val="20"/>
                <w:szCs w:val="20"/>
                <w:lang w:eastAsia="uk-UA"/>
              </w:rPr>
            </w:pPr>
            <w:r w:rsidRPr="002222B2">
              <w:rPr>
                <w:rStyle w:val="100"/>
                <w:bCs/>
                <w:sz w:val="20"/>
                <w:szCs w:val="20"/>
                <w:lang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2F823F47" w14:textId="77777777" w:rsidR="002222B2" w:rsidRPr="002222B2" w:rsidRDefault="002222B2" w:rsidP="002222B2">
            <w:pPr>
              <w:pStyle w:val="aa"/>
              <w:rPr>
                <w:rStyle w:val="100"/>
                <w:bCs/>
                <w:color w:val="000000"/>
                <w:sz w:val="20"/>
                <w:szCs w:val="20"/>
                <w:lang w:eastAsia="uk-UA"/>
              </w:rPr>
            </w:pPr>
            <w:r w:rsidRPr="002222B2">
              <w:rPr>
                <w:rStyle w:val="100"/>
                <w:b/>
                <w:color w:val="000000"/>
                <w:sz w:val="20"/>
                <w:szCs w:val="20"/>
                <w:lang w:eastAsia="uk-UA"/>
              </w:rPr>
              <w:t>Поточний контроль:</w:t>
            </w:r>
            <w:r w:rsidRPr="002222B2">
              <w:rPr>
                <w:rStyle w:val="100"/>
                <w:bCs/>
                <w:color w:val="000000"/>
                <w:sz w:val="20"/>
                <w:szCs w:val="20"/>
                <w:lang w:eastAsia="uk-UA"/>
              </w:rPr>
              <w:t xml:space="preserve"> </w:t>
            </w:r>
            <w:r w:rsidRPr="002222B2">
              <w:rPr>
                <w:bCs/>
                <w:sz w:val="20"/>
                <w:szCs w:val="20"/>
              </w:rPr>
              <w:t>усна співбесіда за матеріалами розглянутої теми на початку наступної лекції</w:t>
            </w:r>
            <w:r w:rsidRPr="002222B2">
              <w:rPr>
                <w:rStyle w:val="100"/>
                <w:bCs/>
                <w:color w:val="000000"/>
                <w:sz w:val="20"/>
                <w:szCs w:val="20"/>
                <w:lang w:eastAsia="uk-UA"/>
              </w:rPr>
              <w:t xml:space="preserve">, презентація, доповідь, схематичний конспект, </w:t>
            </w:r>
          </w:p>
          <w:p w14:paraId="64EB4988" w14:textId="32C257DE" w:rsidR="002222B2" w:rsidRPr="002222B2" w:rsidRDefault="002222B2" w:rsidP="002222B2">
            <w:pPr>
              <w:pStyle w:val="aa"/>
              <w:rPr>
                <w:rStyle w:val="100"/>
                <w:bCs/>
                <w:color w:val="000000"/>
                <w:sz w:val="20"/>
                <w:szCs w:val="20"/>
                <w:lang w:eastAsia="uk-UA"/>
              </w:rPr>
            </w:pPr>
            <w:r w:rsidRPr="002222B2">
              <w:rPr>
                <w:rStyle w:val="100"/>
                <w:b/>
                <w:color w:val="000000"/>
                <w:sz w:val="20"/>
                <w:szCs w:val="20"/>
                <w:lang w:eastAsia="uk-UA"/>
              </w:rPr>
              <w:t>Підсумковий контроль:</w:t>
            </w:r>
            <w:r w:rsidRPr="002222B2">
              <w:rPr>
                <w:rStyle w:val="100"/>
                <w:bCs/>
                <w:color w:val="000000"/>
                <w:sz w:val="20"/>
                <w:szCs w:val="20"/>
                <w:lang w:eastAsia="uk-UA"/>
              </w:rPr>
              <w:t xml:space="preserve"> письмовий іспит</w:t>
            </w:r>
          </w:p>
        </w:tc>
      </w:tr>
      <w:tr w:rsidR="002222B2" w:rsidRPr="0006567F" w14:paraId="7CD2B18C" w14:textId="77777777" w:rsidTr="00D75494">
        <w:trPr>
          <w:trHeight w:val="1936"/>
        </w:trPr>
        <w:tc>
          <w:tcPr>
            <w:tcW w:w="2268" w:type="dxa"/>
            <w:shd w:val="clear" w:color="auto" w:fill="auto"/>
          </w:tcPr>
          <w:p w14:paraId="0E79A0DD" w14:textId="77777777" w:rsidR="002222B2" w:rsidRPr="002222B2" w:rsidRDefault="002222B2" w:rsidP="002222B2">
            <w:pPr>
              <w:pStyle w:val="TableParagraph"/>
              <w:rPr>
                <w:bCs/>
                <w:sz w:val="20"/>
                <w:szCs w:val="20"/>
              </w:rPr>
            </w:pPr>
            <w:r w:rsidRPr="002222B2">
              <w:rPr>
                <w:b/>
                <w:sz w:val="20"/>
                <w:szCs w:val="20"/>
              </w:rPr>
              <w:t>РН 13.</w:t>
            </w:r>
            <w:r w:rsidRPr="002222B2">
              <w:rPr>
                <w:bCs/>
                <w:sz w:val="20"/>
                <w:szCs w:val="20"/>
              </w:rPr>
              <w:t xml:space="preserve"> Знати та розуміти особливості реалізації та </w:t>
            </w:r>
          </w:p>
          <w:p w14:paraId="798568E2" w14:textId="6B1D070A" w:rsidR="002222B2" w:rsidRPr="002222B2" w:rsidRDefault="002222B2" w:rsidP="002222B2">
            <w:pPr>
              <w:pStyle w:val="TableParagraph"/>
              <w:rPr>
                <w:bCs/>
                <w:sz w:val="20"/>
                <w:szCs w:val="20"/>
              </w:rPr>
            </w:pPr>
            <w:r w:rsidRPr="002222B2">
              <w:rPr>
                <w:bCs/>
                <w:sz w:val="20"/>
                <w:szCs w:val="20"/>
              </w:rPr>
              <w:t>застосування норм матеріального і процесуального права</w:t>
            </w:r>
          </w:p>
        </w:tc>
        <w:tc>
          <w:tcPr>
            <w:tcW w:w="4966" w:type="dxa"/>
            <w:shd w:val="clear" w:color="auto" w:fill="auto"/>
          </w:tcPr>
          <w:p w14:paraId="0E15B0CC" w14:textId="53A5CF14" w:rsidR="002222B2" w:rsidRPr="002222B2" w:rsidRDefault="002222B2" w:rsidP="002222B2">
            <w:pPr>
              <w:tabs>
                <w:tab w:val="left" w:pos="1207"/>
              </w:tabs>
              <w:spacing w:after="0" w:line="240" w:lineRule="auto"/>
              <w:jc w:val="both"/>
              <w:rPr>
                <w:rStyle w:val="100"/>
                <w:bCs/>
                <w:sz w:val="20"/>
                <w:szCs w:val="20"/>
                <w:lang w:eastAsia="uk-UA"/>
              </w:rPr>
            </w:pPr>
            <w:r w:rsidRPr="002222B2">
              <w:rPr>
                <w:rStyle w:val="100"/>
                <w:bCs/>
                <w:sz w:val="20"/>
                <w:szCs w:val="20"/>
                <w:lang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5116E479" w14:textId="77777777" w:rsidR="002222B2" w:rsidRPr="002222B2" w:rsidRDefault="002222B2" w:rsidP="002222B2">
            <w:pPr>
              <w:pStyle w:val="aa"/>
              <w:rPr>
                <w:rStyle w:val="100"/>
                <w:bCs/>
                <w:color w:val="000000"/>
                <w:sz w:val="20"/>
                <w:szCs w:val="20"/>
                <w:lang w:eastAsia="uk-UA"/>
              </w:rPr>
            </w:pPr>
            <w:r w:rsidRPr="002222B2">
              <w:rPr>
                <w:rStyle w:val="100"/>
                <w:b/>
                <w:color w:val="000000"/>
                <w:sz w:val="20"/>
                <w:szCs w:val="20"/>
                <w:lang w:eastAsia="uk-UA"/>
              </w:rPr>
              <w:t>Поточний контроль:</w:t>
            </w:r>
            <w:r w:rsidRPr="002222B2">
              <w:rPr>
                <w:rStyle w:val="100"/>
                <w:bCs/>
                <w:color w:val="000000"/>
                <w:sz w:val="20"/>
                <w:szCs w:val="20"/>
                <w:lang w:eastAsia="uk-UA"/>
              </w:rPr>
              <w:t xml:space="preserve"> </w:t>
            </w:r>
          </w:p>
          <w:p w14:paraId="7647D45D" w14:textId="77777777" w:rsidR="002222B2" w:rsidRPr="002222B2" w:rsidRDefault="002222B2" w:rsidP="002222B2">
            <w:pPr>
              <w:pStyle w:val="aa"/>
              <w:rPr>
                <w:rStyle w:val="100"/>
                <w:bCs/>
                <w:color w:val="000000"/>
                <w:sz w:val="20"/>
                <w:szCs w:val="20"/>
                <w:lang w:eastAsia="uk-UA"/>
              </w:rPr>
            </w:pPr>
            <w:r w:rsidRPr="002222B2">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49527EAE" w14:textId="3CAAEEE5" w:rsidR="002222B2" w:rsidRPr="002222B2" w:rsidRDefault="002222B2" w:rsidP="002222B2">
            <w:pPr>
              <w:pStyle w:val="aa"/>
              <w:rPr>
                <w:rStyle w:val="100"/>
                <w:bCs/>
                <w:color w:val="000000"/>
                <w:sz w:val="20"/>
                <w:szCs w:val="20"/>
                <w:lang w:eastAsia="uk-UA"/>
              </w:rPr>
            </w:pPr>
            <w:r w:rsidRPr="002222B2">
              <w:rPr>
                <w:rStyle w:val="100"/>
                <w:b/>
                <w:color w:val="000000"/>
                <w:sz w:val="20"/>
                <w:szCs w:val="20"/>
                <w:lang w:eastAsia="uk-UA"/>
              </w:rPr>
              <w:t>Підсумковий контроль:</w:t>
            </w:r>
            <w:r w:rsidRPr="002222B2">
              <w:rPr>
                <w:rStyle w:val="100"/>
                <w:bCs/>
                <w:color w:val="000000"/>
                <w:sz w:val="20"/>
                <w:szCs w:val="20"/>
                <w:lang w:eastAsia="uk-UA"/>
              </w:rPr>
              <w:t xml:space="preserve"> письмовий іспит</w:t>
            </w:r>
          </w:p>
        </w:tc>
      </w:tr>
      <w:tr w:rsidR="002222B2" w:rsidRPr="0006567F" w14:paraId="44D614A9" w14:textId="77777777" w:rsidTr="00A574C4">
        <w:trPr>
          <w:trHeight w:val="1533"/>
        </w:trPr>
        <w:tc>
          <w:tcPr>
            <w:tcW w:w="2268" w:type="dxa"/>
            <w:shd w:val="clear" w:color="auto" w:fill="auto"/>
          </w:tcPr>
          <w:p w14:paraId="5E41A6D3" w14:textId="77777777" w:rsidR="002222B2" w:rsidRPr="002222B2" w:rsidRDefault="002222B2" w:rsidP="002222B2">
            <w:pPr>
              <w:pStyle w:val="TableParagraph"/>
              <w:rPr>
                <w:bCs/>
                <w:sz w:val="20"/>
                <w:szCs w:val="20"/>
              </w:rPr>
            </w:pPr>
            <w:r w:rsidRPr="002222B2">
              <w:rPr>
                <w:b/>
                <w:sz w:val="20"/>
                <w:szCs w:val="20"/>
              </w:rPr>
              <w:t>РН 18.</w:t>
            </w:r>
            <w:r w:rsidRPr="002222B2">
              <w:rPr>
                <w:bCs/>
                <w:sz w:val="20"/>
                <w:szCs w:val="20"/>
              </w:rPr>
              <w:t xml:space="preserve"> Застосовувати в професійній діяльності основні </w:t>
            </w:r>
          </w:p>
          <w:p w14:paraId="17A9C3A6" w14:textId="77777777" w:rsidR="002222B2" w:rsidRPr="002222B2" w:rsidRDefault="002222B2" w:rsidP="002222B2">
            <w:pPr>
              <w:pStyle w:val="TableParagraph"/>
              <w:rPr>
                <w:bCs/>
                <w:sz w:val="20"/>
                <w:szCs w:val="20"/>
              </w:rPr>
            </w:pPr>
            <w:r w:rsidRPr="002222B2">
              <w:rPr>
                <w:bCs/>
                <w:sz w:val="20"/>
                <w:szCs w:val="20"/>
              </w:rPr>
              <w:t>сучасні правові доктрини, цінності та принципи</w:t>
            </w:r>
          </w:p>
          <w:p w14:paraId="5FE8ED1E" w14:textId="66C3665C" w:rsidR="002222B2" w:rsidRPr="002222B2" w:rsidRDefault="002222B2" w:rsidP="002222B2">
            <w:pPr>
              <w:pStyle w:val="TableParagraph"/>
              <w:rPr>
                <w:bCs/>
                <w:sz w:val="20"/>
                <w:szCs w:val="20"/>
              </w:rPr>
            </w:pPr>
            <w:r w:rsidRPr="002222B2">
              <w:rPr>
                <w:bCs/>
                <w:sz w:val="20"/>
                <w:szCs w:val="20"/>
              </w:rPr>
              <w:t>функціонування національної правової системи.</w:t>
            </w:r>
          </w:p>
        </w:tc>
        <w:tc>
          <w:tcPr>
            <w:tcW w:w="4966" w:type="dxa"/>
            <w:shd w:val="clear" w:color="auto" w:fill="auto"/>
          </w:tcPr>
          <w:p w14:paraId="05DD82C0" w14:textId="7416A45A" w:rsidR="002222B2" w:rsidRPr="002222B2" w:rsidRDefault="002222B2" w:rsidP="002222B2">
            <w:pPr>
              <w:tabs>
                <w:tab w:val="left" w:pos="1207"/>
              </w:tabs>
              <w:spacing w:after="0" w:line="240" w:lineRule="auto"/>
              <w:jc w:val="both"/>
              <w:rPr>
                <w:rStyle w:val="100"/>
                <w:bCs/>
                <w:sz w:val="20"/>
                <w:szCs w:val="20"/>
                <w:lang w:eastAsia="uk-UA"/>
              </w:rPr>
            </w:pPr>
            <w:r w:rsidRPr="002222B2">
              <w:rPr>
                <w:rStyle w:val="100"/>
                <w:bCs/>
                <w:sz w:val="20"/>
                <w:szCs w:val="20"/>
                <w:lang w:eastAsia="uk-UA"/>
              </w:rPr>
              <w:t>пояснення, демонстрація, метод вправ, навчальні дискусії, спостереження та 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1BC91107" w14:textId="77777777" w:rsidR="002222B2" w:rsidRPr="002222B2" w:rsidRDefault="002222B2" w:rsidP="002222B2">
            <w:pPr>
              <w:pStyle w:val="aa"/>
              <w:rPr>
                <w:rStyle w:val="100"/>
                <w:bCs/>
                <w:color w:val="000000"/>
                <w:sz w:val="20"/>
                <w:szCs w:val="20"/>
                <w:lang w:eastAsia="uk-UA"/>
              </w:rPr>
            </w:pPr>
            <w:r w:rsidRPr="002222B2">
              <w:rPr>
                <w:rStyle w:val="100"/>
                <w:b/>
                <w:color w:val="000000"/>
                <w:sz w:val="20"/>
                <w:szCs w:val="20"/>
                <w:lang w:eastAsia="uk-UA"/>
              </w:rPr>
              <w:t>Поточний контроль:</w:t>
            </w:r>
            <w:r w:rsidRPr="002222B2">
              <w:rPr>
                <w:rStyle w:val="100"/>
                <w:bCs/>
                <w:color w:val="000000"/>
                <w:sz w:val="20"/>
                <w:szCs w:val="20"/>
                <w:lang w:eastAsia="uk-UA"/>
              </w:rPr>
              <w:t xml:space="preserve"> </w:t>
            </w:r>
          </w:p>
          <w:p w14:paraId="0B9EF856" w14:textId="77777777" w:rsidR="002222B2" w:rsidRPr="002222B2" w:rsidRDefault="002222B2" w:rsidP="002222B2">
            <w:pPr>
              <w:pStyle w:val="aa"/>
              <w:rPr>
                <w:rStyle w:val="100"/>
                <w:bCs/>
                <w:color w:val="000000"/>
                <w:sz w:val="20"/>
                <w:szCs w:val="20"/>
                <w:lang w:eastAsia="uk-UA"/>
              </w:rPr>
            </w:pPr>
            <w:r w:rsidRPr="002222B2">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1DEDBF71" w14:textId="6CA9B6F5" w:rsidR="002222B2" w:rsidRPr="002222B2" w:rsidRDefault="002222B2" w:rsidP="002222B2">
            <w:pPr>
              <w:pStyle w:val="aa"/>
              <w:rPr>
                <w:rStyle w:val="100"/>
                <w:bCs/>
                <w:color w:val="000000"/>
                <w:sz w:val="20"/>
                <w:szCs w:val="20"/>
                <w:lang w:eastAsia="uk-UA"/>
              </w:rPr>
            </w:pPr>
            <w:r w:rsidRPr="002222B2">
              <w:rPr>
                <w:rStyle w:val="100"/>
                <w:b/>
                <w:color w:val="000000"/>
                <w:sz w:val="20"/>
                <w:szCs w:val="20"/>
                <w:lang w:eastAsia="uk-UA"/>
              </w:rPr>
              <w:t>Підсумковий контроль:</w:t>
            </w:r>
            <w:r w:rsidRPr="002222B2">
              <w:rPr>
                <w:rStyle w:val="100"/>
                <w:bCs/>
                <w:color w:val="000000"/>
                <w:sz w:val="20"/>
                <w:szCs w:val="20"/>
                <w:lang w:eastAsia="uk-UA"/>
              </w:rPr>
              <w:t xml:space="preserve"> письмовий іспит</w:t>
            </w:r>
          </w:p>
        </w:tc>
      </w:tr>
      <w:tr w:rsidR="002222B2" w:rsidRPr="0006567F" w14:paraId="2DB3D299" w14:textId="77777777" w:rsidTr="00D75494">
        <w:trPr>
          <w:trHeight w:val="1818"/>
        </w:trPr>
        <w:tc>
          <w:tcPr>
            <w:tcW w:w="2268" w:type="dxa"/>
            <w:shd w:val="clear" w:color="auto" w:fill="auto"/>
          </w:tcPr>
          <w:p w14:paraId="42961351" w14:textId="77777777" w:rsidR="002222B2" w:rsidRPr="002222B2" w:rsidRDefault="002222B2" w:rsidP="002222B2">
            <w:pPr>
              <w:pStyle w:val="TableParagraph"/>
              <w:rPr>
                <w:bCs/>
                <w:sz w:val="20"/>
                <w:szCs w:val="20"/>
              </w:rPr>
            </w:pPr>
            <w:r w:rsidRPr="002222B2">
              <w:rPr>
                <w:b/>
                <w:sz w:val="20"/>
                <w:szCs w:val="20"/>
              </w:rPr>
              <w:lastRenderedPageBreak/>
              <w:t>РН 19.</w:t>
            </w:r>
            <w:r w:rsidRPr="002222B2">
              <w:rPr>
                <w:bCs/>
                <w:sz w:val="20"/>
                <w:szCs w:val="20"/>
              </w:rPr>
              <w:t xml:space="preserve"> Пояснювати природу та зміст основних </w:t>
            </w:r>
          </w:p>
          <w:p w14:paraId="07C65CB5" w14:textId="126FDB80" w:rsidR="002222B2" w:rsidRPr="002222B2" w:rsidRDefault="002222B2" w:rsidP="002222B2">
            <w:pPr>
              <w:pStyle w:val="TableParagraph"/>
              <w:rPr>
                <w:bCs/>
                <w:sz w:val="20"/>
                <w:szCs w:val="20"/>
              </w:rPr>
            </w:pPr>
            <w:r w:rsidRPr="002222B2">
              <w:rPr>
                <w:bCs/>
                <w:sz w:val="20"/>
                <w:szCs w:val="20"/>
              </w:rPr>
              <w:t>правових явищ і процесів.</w:t>
            </w:r>
          </w:p>
        </w:tc>
        <w:tc>
          <w:tcPr>
            <w:tcW w:w="4966" w:type="dxa"/>
            <w:shd w:val="clear" w:color="auto" w:fill="auto"/>
          </w:tcPr>
          <w:p w14:paraId="5FDF5016" w14:textId="27C2950F" w:rsidR="002222B2" w:rsidRPr="002222B2" w:rsidRDefault="002222B2" w:rsidP="002222B2">
            <w:pPr>
              <w:tabs>
                <w:tab w:val="left" w:pos="1207"/>
              </w:tabs>
              <w:spacing w:after="0" w:line="240" w:lineRule="auto"/>
              <w:jc w:val="both"/>
              <w:rPr>
                <w:rStyle w:val="100"/>
                <w:bCs/>
                <w:sz w:val="20"/>
                <w:szCs w:val="20"/>
                <w:lang w:eastAsia="uk-UA"/>
              </w:rPr>
            </w:pPr>
            <w:r w:rsidRPr="002222B2">
              <w:rPr>
                <w:rStyle w:val="100"/>
                <w:bCs/>
                <w:sz w:val="20"/>
                <w:szCs w:val="20"/>
                <w:lang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w:t>
            </w:r>
          </w:p>
        </w:tc>
        <w:tc>
          <w:tcPr>
            <w:tcW w:w="2831" w:type="dxa"/>
            <w:shd w:val="clear" w:color="auto" w:fill="auto"/>
          </w:tcPr>
          <w:p w14:paraId="3582980B" w14:textId="77777777" w:rsidR="002222B2" w:rsidRPr="002222B2" w:rsidRDefault="002222B2" w:rsidP="002222B2">
            <w:pPr>
              <w:pStyle w:val="aa"/>
              <w:rPr>
                <w:rStyle w:val="100"/>
                <w:b/>
                <w:color w:val="000000"/>
                <w:sz w:val="20"/>
                <w:szCs w:val="20"/>
                <w:lang w:eastAsia="uk-UA"/>
              </w:rPr>
            </w:pPr>
            <w:r w:rsidRPr="002222B2">
              <w:rPr>
                <w:rStyle w:val="100"/>
                <w:b/>
                <w:color w:val="000000"/>
                <w:sz w:val="20"/>
                <w:szCs w:val="20"/>
                <w:lang w:eastAsia="uk-UA"/>
              </w:rPr>
              <w:t xml:space="preserve">Поточний контроль: </w:t>
            </w:r>
          </w:p>
          <w:p w14:paraId="6E0FA40D" w14:textId="77777777" w:rsidR="002222B2" w:rsidRPr="002222B2" w:rsidRDefault="002222B2" w:rsidP="002222B2">
            <w:pPr>
              <w:pStyle w:val="aa"/>
              <w:rPr>
                <w:rStyle w:val="100"/>
                <w:bCs/>
                <w:color w:val="000000"/>
                <w:sz w:val="20"/>
                <w:szCs w:val="20"/>
                <w:lang w:eastAsia="uk-UA"/>
              </w:rPr>
            </w:pPr>
            <w:r w:rsidRPr="002222B2">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15104F03" w14:textId="6915808E" w:rsidR="002222B2" w:rsidRPr="002222B2" w:rsidRDefault="002222B2" w:rsidP="002222B2">
            <w:pPr>
              <w:pStyle w:val="aa"/>
              <w:rPr>
                <w:rStyle w:val="100"/>
                <w:bCs/>
                <w:color w:val="000000"/>
                <w:sz w:val="20"/>
                <w:szCs w:val="20"/>
                <w:lang w:eastAsia="uk-UA"/>
              </w:rPr>
            </w:pPr>
            <w:r w:rsidRPr="002222B2">
              <w:rPr>
                <w:rStyle w:val="100"/>
                <w:b/>
                <w:color w:val="000000"/>
                <w:sz w:val="20"/>
                <w:szCs w:val="20"/>
                <w:lang w:eastAsia="uk-UA"/>
              </w:rPr>
              <w:t>Підсумковий контроль:</w:t>
            </w:r>
            <w:r w:rsidRPr="002222B2">
              <w:rPr>
                <w:rStyle w:val="100"/>
                <w:bCs/>
                <w:color w:val="000000"/>
                <w:sz w:val="20"/>
                <w:szCs w:val="20"/>
                <w:lang w:eastAsia="uk-UA"/>
              </w:rPr>
              <w:t xml:space="preserve"> письмовий іспит</w:t>
            </w:r>
          </w:p>
        </w:tc>
      </w:tr>
      <w:tr w:rsidR="002222B2" w:rsidRPr="0006567F" w14:paraId="379E70B7" w14:textId="77777777" w:rsidTr="007A3DAB">
        <w:trPr>
          <w:trHeight w:val="2102"/>
        </w:trPr>
        <w:tc>
          <w:tcPr>
            <w:tcW w:w="2268" w:type="dxa"/>
            <w:shd w:val="clear" w:color="auto" w:fill="auto"/>
          </w:tcPr>
          <w:p w14:paraId="6AD00CFD" w14:textId="77777777" w:rsidR="002222B2" w:rsidRPr="002222B2" w:rsidRDefault="002222B2" w:rsidP="002222B2">
            <w:pPr>
              <w:pStyle w:val="TableParagraph"/>
              <w:rPr>
                <w:bCs/>
                <w:sz w:val="20"/>
                <w:szCs w:val="20"/>
              </w:rPr>
            </w:pPr>
            <w:r w:rsidRPr="002222B2">
              <w:rPr>
                <w:b/>
                <w:sz w:val="20"/>
                <w:szCs w:val="20"/>
              </w:rPr>
              <w:t>РН 20.</w:t>
            </w:r>
            <w:r w:rsidRPr="002222B2">
              <w:rPr>
                <w:bCs/>
                <w:sz w:val="20"/>
                <w:szCs w:val="20"/>
              </w:rPr>
              <w:t xml:space="preserve"> Виокремлювати і аналізувати юридично значущі </w:t>
            </w:r>
          </w:p>
          <w:p w14:paraId="43AE4240" w14:textId="4A8F38ED" w:rsidR="002222B2" w:rsidRPr="002222B2" w:rsidRDefault="002222B2" w:rsidP="002222B2">
            <w:pPr>
              <w:pStyle w:val="TableParagraph"/>
              <w:rPr>
                <w:bCs/>
                <w:sz w:val="20"/>
                <w:szCs w:val="20"/>
              </w:rPr>
            </w:pPr>
            <w:r w:rsidRPr="002222B2">
              <w:rPr>
                <w:bCs/>
                <w:sz w:val="20"/>
                <w:szCs w:val="20"/>
              </w:rPr>
              <w:t>факти і робити обґрунтовані правові висновки.</w:t>
            </w:r>
          </w:p>
        </w:tc>
        <w:tc>
          <w:tcPr>
            <w:tcW w:w="4966" w:type="dxa"/>
            <w:shd w:val="clear" w:color="auto" w:fill="auto"/>
          </w:tcPr>
          <w:p w14:paraId="0F306B3E" w14:textId="375315C2" w:rsidR="002222B2" w:rsidRPr="002222B2" w:rsidRDefault="002222B2" w:rsidP="002222B2">
            <w:pPr>
              <w:tabs>
                <w:tab w:val="left" w:pos="1207"/>
              </w:tabs>
              <w:spacing w:after="0" w:line="240" w:lineRule="auto"/>
              <w:jc w:val="both"/>
              <w:rPr>
                <w:rStyle w:val="100"/>
                <w:bCs/>
                <w:sz w:val="20"/>
                <w:szCs w:val="20"/>
                <w:lang w:eastAsia="uk-UA"/>
              </w:rPr>
            </w:pPr>
            <w:r w:rsidRPr="002222B2">
              <w:rPr>
                <w:rStyle w:val="100"/>
                <w:bCs/>
                <w:sz w:val="20"/>
                <w:szCs w:val="20"/>
                <w:lang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самостійна робота здобувачів.</w:t>
            </w:r>
          </w:p>
        </w:tc>
        <w:tc>
          <w:tcPr>
            <w:tcW w:w="2831" w:type="dxa"/>
            <w:shd w:val="clear" w:color="auto" w:fill="auto"/>
          </w:tcPr>
          <w:p w14:paraId="23603660" w14:textId="77777777" w:rsidR="002222B2" w:rsidRPr="002222B2" w:rsidRDefault="002222B2" w:rsidP="002222B2">
            <w:pPr>
              <w:pStyle w:val="aa"/>
              <w:rPr>
                <w:rStyle w:val="100"/>
                <w:bCs/>
                <w:color w:val="000000"/>
                <w:sz w:val="20"/>
                <w:szCs w:val="20"/>
                <w:lang w:eastAsia="uk-UA"/>
              </w:rPr>
            </w:pPr>
            <w:r w:rsidRPr="002222B2">
              <w:rPr>
                <w:rStyle w:val="100"/>
                <w:b/>
                <w:color w:val="000000"/>
                <w:sz w:val="20"/>
                <w:szCs w:val="20"/>
                <w:lang w:eastAsia="uk-UA"/>
              </w:rPr>
              <w:t>Поточний контроль:</w:t>
            </w:r>
            <w:r w:rsidRPr="002222B2">
              <w:rPr>
                <w:rStyle w:val="100"/>
                <w:bCs/>
                <w:color w:val="000000"/>
                <w:sz w:val="20"/>
                <w:szCs w:val="20"/>
                <w:lang w:eastAsia="uk-UA"/>
              </w:rPr>
              <w:t xml:space="preserve"> </w:t>
            </w:r>
          </w:p>
          <w:p w14:paraId="3D12D578" w14:textId="77777777" w:rsidR="002222B2" w:rsidRPr="002222B2" w:rsidRDefault="002222B2" w:rsidP="002222B2">
            <w:pPr>
              <w:pStyle w:val="aa"/>
              <w:rPr>
                <w:rStyle w:val="100"/>
                <w:bCs/>
                <w:color w:val="000000"/>
                <w:sz w:val="20"/>
                <w:szCs w:val="20"/>
                <w:lang w:eastAsia="uk-UA"/>
              </w:rPr>
            </w:pPr>
            <w:r w:rsidRPr="002222B2">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4F8EE2C5" w14:textId="16943935" w:rsidR="002222B2" w:rsidRPr="002222B2" w:rsidRDefault="002222B2" w:rsidP="002222B2">
            <w:pPr>
              <w:pStyle w:val="aa"/>
              <w:rPr>
                <w:rStyle w:val="100"/>
                <w:bCs/>
                <w:color w:val="000000"/>
                <w:sz w:val="20"/>
                <w:szCs w:val="20"/>
                <w:lang w:eastAsia="uk-UA"/>
              </w:rPr>
            </w:pPr>
            <w:r w:rsidRPr="002222B2">
              <w:rPr>
                <w:rStyle w:val="100"/>
                <w:b/>
                <w:color w:val="000000"/>
                <w:sz w:val="20"/>
                <w:szCs w:val="20"/>
                <w:lang w:eastAsia="uk-UA"/>
              </w:rPr>
              <w:t>Підсумковий контроль:</w:t>
            </w:r>
            <w:r w:rsidRPr="002222B2">
              <w:rPr>
                <w:rStyle w:val="100"/>
                <w:bCs/>
                <w:color w:val="000000"/>
                <w:sz w:val="20"/>
                <w:szCs w:val="20"/>
                <w:lang w:eastAsia="uk-UA"/>
              </w:rPr>
              <w:t xml:space="preserve"> письмовий іспит</w:t>
            </w:r>
          </w:p>
        </w:tc>
      </w:tr>
      <w:tr w:rsidR="002222B2" w:rsidRPr="0006567F" w14:paraId="339C3648" w14:textId="77777777" w:rsidTr="00D75494">
        <w:trPr>
          <w:trHeight w:val="1473"/>
        </w:trPr>
        <w:tc>
          <w:tcPr>
            <w:tcW w:w="2268" w:type="dxa"/>
            <w:shd w:val="clear" w:color="auto" w:fill="auto"/>
          </w:tcPr>
          <w:p w14:paraId="34618AFB" w14:textId="77777777" w:rsidR="002222B2" w:rsidRPr="002222B2" w:rsidRDefault="002222B2" w:rsidP="002222B2">
            <w:pPr>
              <w:pStyle w:val="TableParagraph"/>
              <w:rPr>
                <w:sz w:val="20"/>
                <w:szCs w:val="20"/>
              </w:rPr>
            </w:pPr>
            <w:r w:rsidRPr="002222B2">
              <w:rPr>
                <w:b/>
                <w:bCs/>
                <w:sz w:val="20"/>
                <w:szCs w:val="20"/>
              </w:rPr>
              <w:t>РН 21.</w:t>
            </w:r>
            <w:r w:rsidRPr="002222B2">
              <w:rPr>
                <w:sz w:val="20"/>
                <w:szCs w:val="20"/>
              </w:rPr>
              <w:t xml:space="preserve"> Готувати проекти необхідних актів застосування </w:t>
            </w:r>
          </w:p>
          <w:p w14:paraId="1D1D9B46" w14:textId="77777777" w:rsidR="002222B2" w:rsidRPr="002222B2" w:rsidRDefault="002222B2" w:rsidP="002222B2">
            <w:pPr>
              <w:pStyle w:val="TableParagraph"/>
              <w:rPr>
                <w:sz w:val="20"/>
                <w:szCs w:val="20"/>
              </w:rPr>
            </w:pPr>
            <w:r w:rsidRPr="002222B2">
              <w:rPr>
                <w:sz w:val="20"/>
                <w:szCs w:val="20"/>
              </w:rPr>
              <w:t xml:space="preserve">права відповідно до правового висновку зробленого у </w:t>
            </w:r>
          </w:p>
          <w:p w14:paraId="325C0DD9" w14:textId="13DA88FA" w:rsidR="002222B2" w:rsidRPr="002222B2" w:rsidRDefault="002222B2" w:rsidP="002222B2">
            <w:pPr>
              <w:pStyle w:val="TableParagraph"/>
              <w:rPr>
                <w:bCs/>
                <w:sz w:val="20"/>
                <w:szCs w:val="20"/>
              </w:rPr>
            </w:pPr>
            <w:r w:rsidRPr="002222B2">
              <w:rPr>
                <w:sz w:val="20"/>
                <w:szCs w:val="20"/>
              </w:rPr>
              <w:t>різних правових ситуаціях</w:t>
            </w:r>
          </w:p>
        </w:tc>
        <w:tc>
          <w:tcPr>
            <w:tcW w:w="4966" w:type="dxa"/>
            <w:shd w:val="clear" w:color="auto" w:fill="auto"/>
          </w:tcPr>
          <w:p w14:paraId="108BFCB3" w14:textId="52314ECD" w:rsidR="002222B2" w:rsidRPr="002222B2" w:rsidRDefault="002222B2" w:rsidP="002222B2">
            <w:pPr>
              <w:tabs>
                <w:tab w:val="left" w:pos="1207"/>
              </w:tabs>
              <w:spacing w:after="0" w:line="240" w:lineRule="auto"/>
              <w:jc w:val="both"/>
              <w:rPr>
                <w:rStyle w:val="100"/>
                <w:bCs/>
                <w:sz w:val="20"/>
                <w:szCs w:val="20"/>
                <w:lang w:eastAsia="uk-UA"/>
              </w:rPr>
            </w:pPr>
            <w:r w:rsidRPr="002222B2">
              <w:rPr>
                <w:rStyle w:val="100"/>
                <w:sz w:val="20"/>
                <w:szCs w:val="20"/>
                <w:lang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самостійна робота здобувачів.</w:t>
            </w:r>
          </w:p>
        </w:tc>
        <w:tc>
          <w:tcPr>
            <w:tcW w:w="2831" w:type="dxa"/>
            <w:shd w:val="clear" w:color="auto" w:fill="auto"/>
          </w:tcPr>
          <w:p w14:paraId="1232DEC1" w14:textId="77777777" w:rsidR="002222B2" w:rsidRPr="002222B2" w:rsidRDefault="002222B2" w:rsidP="002222B2">
            <w:pPr>
              <w:pStyle w:val="aa"/>
              <w:rPr>
                <w:rStyle w:val="100"/>
                <w:color w:val="000000"/>
                <w:sz w:val="20"/>
                <w:szCs w:val="20"/>
                <w:lang w:eastAsia="uk-UA"/>
              </w:rPr>
            </w:pPr>
            <w:r w:rsidRPr="002222B2">
              <w:rPr>
                <w:rStyle w:val="100"/>
                <w:b/>
                <w:bCs/>
                <w:color w:val="000000"/>
                <w:sz w:val="20"/>
                <w:szCs w:val="20"/>
                <w:lang w:eastAsia="uk-UA"/>
              </w:rPr>
              <w:t>Поточний контроль:</w:t>
            </w:r>
            <w:r w:rsidRPr="002222B2">
              <w:rPr>
                <w:rStyle w:val="100"/>
                <w:color w:val="000000"/>
                <w:sz w:val="20"/>
                <w:szCs w:val="20"/>
                <w:lang w:eastAsia="uk-UA"/>
              </w:rPr>
              <w:t xml:space="preserve"> </w:t>
            </w:r>
          </w:p>
          <w:p w14:paraId="44985E77" w14:textId="77777777" w:rsidR="002222B2" w:rsidRPr="002222B2" w:rsidRDefault="002222B2" w:rsidP="002222B2">
            <w:pPr>
              <w:pStyle w:val="aa"/>
              <w:rPr>
                <w:rStyle w:val="100"/>
                <w:color w:val="000000"/>
                <w:sz w:val="20"/>
                <w:szCs w:val="20"/>
                <w:lang w:eastAsia="uk-UA"/>
              </w:rPr>
            </w:pPr>
            <w:r w:rsidRPr="002222B2">
              <w:rPr>
                <w:rStyle w:val="100"/>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656A21B6" w14:textId="246CD898" w:rsidR="002222B2" w:rsidRPr="002222B2" w:rsidRDefault="002222B2" w:rsidP="002222B2">
            <w:pPr>
              <w:pStyle w:val="aa"/>
              <w:rPr>
                <w:rStyle w:val="100"/>
                <w:bCs/>
                <w:color w:val="000000"/>
                <w:sz w:val="20"/>
                <w:szCs w:val="20"/>
                <w:lang w:eastAsia="uk-UA"/>
              </w:rPr>
            </w:pPr>
            <w:r w:rsidRPr="002222B2">
              <w:rPr>
                <w:rStyle w:val="100"/>
                <w:b/>
                <w:bCs/>
                <w:color w:val="000000"/>
                <w:sz w:val="20"/>
                <w:szCs w:val="20"/>
                <w:lang w:eastAsia="uk-UA"/>
              </w:rPr>
              <w:t>Підсумковий контроль:</w:t>
            </w:r>
            <w:r w:rsidRPr="002222B2">
              <w:rPr>
                <w:rStyle w:val="100"/>
                <w:color w:val="000000"/>
                <w:sz w:val="20"/>
                <w:szCs w:val="20"/>
                <w:lang w:eastAsia="uk-UA"/>
              </w:rPr>
              <w:t xml:space="preserve"> письмовий іспит</w:t>
            </w:r>
          </w:p>
        </w:tc>
      </w:tr>
      <w:tr w:rsidR="002222B2" w:rsidRPr="0006567F" w14:paraId="66C8A484" w14:textId="77777777" w:rsidTr="00D75494">
        <w:trPr>
          <w:trHeight w:val="1583"/>
        </w:trPr>
        <w:tc>
          <w:tcPr>
            <w:tcW w:w="2268" w:type="dxa"/>
            <w:shd w:val="clear" w:color="auto" w:fill="auto"/>
          </w:tcPr>
          <w:p w14:paraId="59F192DE" w14:textId="77777777" w:rsidR="002222B2" w:rsidRPr="002222B2" w:rsidRDefault="002222B2" w:rsidP="002222B2">
            <w:pPr>
              <w:pStyle w:val="TableParagraph"/>
              <w:rPr>
                <w:sz w:val="20"/>
                <w:szCs w:val="20"/>
              </w:rPr>
            </w:pPr>
            <w:r w:rsidRPr="002222B2">
              <w:rPr>
                <w:b/>
                <w:bCs/>
                <w:sz w:val="20"/>
                <w:szCs w:val="20"/>
              </w:rPr>
              <w:t>РН 22.</w:t>
            </w:r>
            <w:r w:rsidRPr="002222B2">
              <w:rPr>
                <w:sz w:val="20"/>
                <w:szCs w:val="20"/>
              </w:rPr>
              <w:t xml:space="preserve"> Надавати консультації щодо можливих способів </w:t>
            </w:r>
          </w:p>
          <w:p w14:paraId="239C2E7C" w14:textId="77777777" w:rsidR="002222B2" w:rsidRPr="002222B2" w:rsidRDefault="002222B2" w:rsidP="002222B2">
            <w:pPr>
              <w:pStyle w:val="TableParagraph"/>
              <w:rPr>
                <w:sz w:val="20"/>
                <w:szCs w:val="20"/>
              </w:rPr>
            </w:pPr>
            <w:r w:rsidRPr="002222B2">
              <w:rPr>
                <w:sz w:val="20"/>
                <w:szCs w:val="20"/>
              </w:rPr>
              <w:t xml:space="preserve">захисту прав та інтересів клієнтів у різних правових </w:t>
            </w:r>
          </w:p>
          <w:p w14:paraId="036C96BE" w14:textId="39B00ABD" w:rsidR="002222B2" w:rsidRPr="002222B2" w:rsidRDefault="002222B2" w:rsidP="002222B2">
            <w:pPr>
              <w:pStyle w:val="TableParagraph"/>
              <w:rPr>
                <w:bCs/>
                <w:sz w:val="20"/>
                <w:szCs w:val="20"/>
              </w:rPr>
            </w:pPr>
            <w:r w:rsidRPr="002222B2">
              <w:rPr>
                <w:sz w:val="20"/>
                <w:szCs w:val="20"/>
              </w:rPr>
              <w:t>ситуаціях.</w:t>
            </w:r>
          </w:p>
        </w:tc>
        <w:tc>
          <w:tcPr>
            <w:tcW w:w="4966" w:type="dxa"/>
            <w:shd w:val="clear" w:color="auto" w:fill="auto"/>
          </w:tcPr>
          <w:p w14:paraId="77DF9AB0" w14:textId="4ABBBE43" w:rsidR="002222B2" w:rsidRPr="002222B2" w:rsidRDefault="002222B2" w:rsidP="002222B2">
            <w:pPr>
              <w:tabs>
                <w:tab w:val="left" w:pos="1207"/>
              </w:tabs>
              <w:spacing w:after="0" w:line="240" w:lineRule="auto"/>
              <w:jc w:val="both"/>
              <w:rPr>
                <w:rStyle w:val="100"/>
                <w:bCs/>
                <w:sz w:val="20"/>
                <w:szCs w:val="20"/>
                <w:lang w:eastAsia="uk-UA"/>
              </w:rPr>
            </w:pPr>
            <w:r w:rsidRPr="002222B2">
              <w:rPr>
                <w:rStyle w:val="100"/>
                <w:sz w:val="20"/>
                <w:szCs w:val="20"/>
                <w:lang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самостійна робота здобувачів.</w:t>
            </w:r>
          </w:p>
        </w:tc>
        <w:tc>
          <w:tcPr>
            <w:tcW w:w="2831" w:type="dxa"/>
            <w:shd w:val="clear" w:color="auto" w:fill="auto"/>
          </w:tcPr>
          <w:p w14:paraId="6494253E" w14:textId="77777777" w:rsidR="002222B2" w:rsidRPr="002222B2" w:rsidRDefault="002222B2" w:rsidP="002222B2">
            <w:pPr>
              <w:pStyle w:val="aa"/>
              <w:rPr>
                <w:rStyle w:val="100"/>
                <w:bCs/>
                <w:color w:val="000000"/>
                <w:sz w:val="20"/>
                <w:szCs w:val="20"/>
                <w:lang w:eastAsia="uk-UA"/>
              </w:rPr>
            </w:pPr>
            <w:r w:rsidRPr="002222B2">
              <w:rPr>
                <w:rStyle w:val="100"/>
                <w:b/>
                <w:color w:val="000000"/>
                <w:sz w:val="20"/>
                <w:szCs w:val="20"/>
                <w:lang w:eastAsia="uk-UA"/>
              </w:rPr>
              <w:t>Поточний контроль:</w:t>
            </w:r>
            <w:r w:rsidRPr="002222B2">
              <w:rPr>
                <w:rStyle w:val="100"/>
                <w:bCs/>
                <w:color w:val="000000"/>
                <w:sz w:val="20"/>
                <w:szCs w:val="20"/>
                <w:lang w:eastAsia="uk-UA"/>
              </w:rPr>
              <w:t xml:space="preserve"> усна співбесіда за матеріалами розглянутої теми на початку наступної лекції, презентація, доповідь, схематичний конспект, </w:t>
            </w:r>
          </w:p>
          <w:p w14:paraId="583E3D75" w14:textId="226598D0" w:rsidR="002222B2" w:rsidRPr="002222B2" w:rsidRDefault="002222B2" w:rsidP="002222B2">
            <w:pPr>
              <w:pStyle w:val="aa"/>
              <w:rPr>
                <w:rStyle w:val="100"/>
                <w:bCs/>
                <w:color w:val="000000"/>
                <w:sz w:val="20"/>
                <w:szCs w:val="20"/>
                <w:lang w:eastAsia="uk-UA"/>
              </w:rPr>
            </w:pPr>
            <w:r w:rsidRPr="002222B2">
              <w:rPr>
                <w:rStyle w:val="100"/>
                <w:b/>
                <w:color w:val="000000"/>
                <w:sz w:val="20"/>
                <w:szCs w:val="20"/>
                <w:lang w:eastAsia="uk-UA"/>
              </w:rPr>
              <w:t>Підсумковий контроль:</w:t>
            </w:r>
            <w:r w:rsidRPr="002222B2">
              <w:rPr>
                <w:rStyle w:val="100"/>
                <w:bCs/>
                <w:color w:val="000000"/>
                <w:sz w:val="20"/>
                <w:szCs w:val="20"/>
                <w:lang w:eastAsia="uk-UA"/>
              </w:rPr>
              <w:t xml:space="preserve"> письмовий іспит</w:t>
            </w:r>
          </w:p>
        </w:tc>
      </w:tr>
      <w:tr w:rsidR="002222B2" w:rsidRPr="0006567F" w14:paraId="0D861845" w14:textId="77777777" w:rsidTr="007A3DAB">
        <w:trPr>
          <w:trHeight w:val="1957"/>
        </w:trPr>
        <w:tc>
          <w:tcPr>
            <w:tcW w:w="2268" w:type="dxa"/>
            <w:shd w:val="clear" w:color="auto" w:fill="auto"/>
          </w:tcPr>
          <w:p w14:paraId="68E682DD" w14:textId="77777777" w:rsidR="002222B2" w:rsidRPr="002222B2" w:rsidRDefault="002222B2" w:rsidP="002222B2">
            <w:pPr>
              <w:pStyle w:val="TableParagraph"/>
              <w:rPr>
                <w:sz w:val="20"/>
                <w:szCs w:val="20"/>
              </w:rPr>
            </w:pPr>
            <w:r w:rsidRPr="002222B2">
              <w:rPr>
                <w:b/>
                <w:bCs/>
                <w:sz w:val="20"/>
                <w:szCs w:val="20"/>
              </w:rPr>
              <w:t>РН 23.</w:t>
            </w:r>
            <w:r w:rsidRPr="002222B2">
              <w:rPr>
                <w:sz w:val="20"/>
                <w:szCs w:val="20"/>
              </w:rPr>
              <w:t xml:space="preserve"> Формулювати багатоваріантність розв’язання </w:t>
            </w:r>
          </w:p>
          <w:p w14:paraId="6E3737BE" w14:textId="77777777" w:rsidR="002222B2" w:rsidRPr="002222B2" w:rsidRDefault="002222B2" w:rsidP="002222B2">
            <w:pPr>
              <w:pStyle w:val="TableParagraph"/>
              <w:rPr>
                <w:sz w:val="20"/>
                <w:szCs w:val="20"/>
              </w:rPr>
            </w:pPr>
            <w:r w:rsidRPr="002222B2">
              <w:rPr>
                <w:sz w:val="20"/>
                <w:szCs w:val="20"/>
              </w:rPr>
              <w:t xml:space="preserve">правових проблем (задач) у вирішенні практичних </w:t>
            </w:r>
          </w:p>
          <w:p w14:paraId="1D20A3EE" w14:textId="57625D99" w:rsidR="002222B2" w:rsidRPr="002222B2" w:rsidRDefault="002222B2" w:rsidP="002222B2">
            <w:pPr>
              <w:pStyle w:val="TableParagraph"/>
              <w:rPr>
                <w:sz w:val="20"/>
                <w:szCs w:val="20"/>
              </w:rPr>
            </w:pPr>
            <w:r w:rsidRPr="002222B2">
              <w:rPr>
                <w:sz w:val="20"/>
                <w:szCs w:val="20"/>
              </w:rPr>
              <w:t>ситуацій.</w:t>
            </w:r>
          </w:p>
        </w:tc>
        <w:tc>
          <w:tcPr>
            <w:tcW w:w="4966" w:type="dxa"/>
            <w:shd w:val="clear" w:color="auto" w:fill="auto"/>
          </w:tcPr>
          <w:p w14:paraId="083DB3D0" w14:textId="6428954D" w:rsidR="002222B2" w:rsidRPr="002222B2" w:rsidRDefault="002222B2" w:rsidP="002222B2">
            <w:pPr>
              <w:tabs>
                <w:tab w:val="left" w:pos="1207"/>
              </w:tabs>
              <w:spacing w:after="0" w:line="240" w:lineRule="auto"/>
              <w:jc w:val="both"/>
              <w:rPr>
                <w:rStyle w:val="100"/>
                <w:sz w:val="20"/>
                <w:szCs w:val="20"/>
                <w:lang w:eastAsia="uk-UA"/>
              </w:rPr>
            </w:pPr>
            <w:r w:rsidRPr="002222B2">
              <w:rPr>
                <w:rStyle w:val="100"/>
                <w:sz w:val="20"/>
                <w:szCs w:val="20"/>
                <w:lang w:eastAsia="uk-UA"/>
              </w:rPr>
              <w:t>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5A46C6D0" w14:textId="77777777" w:rsidR="002222B2" w:rsidRPr="002222B2" w:rsidRDefault="002222B2" w:rsidP="002222B2">
            <w:pPr>
              <w:pStyle w:val="aa"/>
              <w:rPr>
                <w:rStyle w:val="100"/>
                <w:bCs/>
                <w:color w:val="000000"/>
                <w:sz w:val="20"/>
                <w:szCs w:val="20"/>
                <w:lang w:eastAsia="uk-UA"/>
              </w:rPr>
            </w:pPr>
            <w:r w:rsidRPr="002222B2">
              <w:rPr>
                <w:rStyle w:val="100"/>
                <w:b/>
                <w:color w:val="000000"/>
                <w:sz w:val="20"/>
                <w:szCs w:val="20"/>
                <w:lang w:eastAsia="uk-UA"/>
              </w:rPr>
              <w:t xml:space="preserve">Поточний контроль: </w:t>
            </w:r>
            <w:r w:rsidRPr="002222B2">
              <w:rPr>
                <w:rStyle w:val="100"/>
                <w:bCs/>
                <w:color w:val="000000"/>
                <w:sz w:val="20"/>
                <w:szCs w:val="20"/>
                <w:lang w:eastAsia="uk-UA"/>
              </w:rPr>
              <w:t xml:space="preserve">усна співбесіда за матеріалами розглянутої теми на початку наступної лекції, презентація, доповідь, схематичний конспект, </w:t>
            </w:r>
          </w:p>
          <w:p w14:paraId="4227D794" w14:textId="68461052" w:rsidR="002222B2" w:rsidRPr="002222B2" w:rsidRDefault="002222B2" w:rsidP="002222B2">
            <w:pPr>
              <w:pStyle w:val="aa"/>
              <w:rPr>
                <w:rStyle w:val="100"/>
                <w:color w:val="000000"/>
                <w:sz w:val="20"/>
                <w:szCs w:val="20"/>
                <w:lang w:eastAsia="uk-UA"/>
              </w:rPr>
            </w:pPr>
            <w:r w:rsidRPr="002222B2">
              <w:rPr>
                <w:rStyle w:val="100"/>
                <w:b/>
                <w:color w:val="000000"/>
                <w:sz w:val="20"/>
                <w:szCs w:val="20"/>
                <w:lang w:eastAsia="uk-UA"/>
              </w:rPr>
              <w:t>Підсумковий контроль:</w:t>
            </w:r>
            <w:r w:rsidRPr="002222B2">
              <w:rPr>
                <w:rStyle w:val="100"/>
                <w:bCs/>
                <w:color w:val="000000"/>
                <w:sz w:val="20"/>
                <w:szCs w:val="20"/>
                <w:lang w:eastAsia="uk-UA"/>
              </w:rPr>
              <w:t xml:space="preserve"> письмовий іспит</w:t>
            </w:r>
          </w:p>
        </w:tc>
      </w:tr>
      <w:tr w:rsidR="002222B2" w:rsidRPr="0006567F" w14:paraId="070CD13E" w14:textId="77777777" w:rsidTr="00A574C4">
        <w:trPr>
          <w:trHeight w:val="1819"/>
        </w:trPr>
        <w:tc>
          <w:tcPr>
            <w:tcW w:w="2268" w:type="dxa"/>
            <w:shd w:val="clear" w:color="auto" w:fill="auto"/>
          </w:tcPr>
          <w:p w14:paraId="3C785D8B" w14:textId="77777777" w:rsidR="002222B2" w:rsidRPr="002222B2" w:rsidRDefault="002222B2" w:rsidP="002222B2">
            <w:pPr>
              <w:pStyle w:val="TableParagraph"/>
              <w:rPr>
                <w:sz w:val="20"/>
                <w:szCs w:val="20"/>
              </w:rPr>
            </w:pPr>
            <w:r w:rsidRPr="002222B2">
              <w:rPr>
                <w:b/>
                <w:sz w:val="20"/>
                <w:szCs w:val="20"/>
              </w:rPr>
              <w:t xml:space="preserve">РН1. </w:t>
            </w:r>
            <w:r w:rsidRPr="002222B2">
              <w:rPr>
                <w:sz w:val="20"/>
                <w:szCs w:val="20"/>
              </w:rPr>
              <w:t>Визначати переконливість аргументів у процесі оцінки заздалегідь невідомих умов та обставин.</w:t>
            </w:r>
          </w:p>
          <w:p w14:paraId="4BE9E494" w14:textId="62ED162B" w:rsidR="002222B2" w:rsidRPr="002222B2" w:rsidRDefault="002222B2" w:rsidP="002222B2">
            <w:pPr>
              <w:pStyle w:val="TableParagraph"/>
              <w:rPr>
                <w:sz w:val="20"/>
                <w:szCs w:val="20"/>
              </w:rPr>
            </w:pPr>
          </w:p>
        </w:tc>
        <w:tc>
          <w:tcPr>
            <w:tcW w:w="4966" w:type="dxa"/>
            <w:shd w:val="clear" w:color="auto" w:fill="auto"/>
          </w:tcPr>
          <w:p w14:paraId="2D433339" w14:textId="77777777" w:rsidR="002222B2" w:rsidRPr="002222B2" w:rsidRDefault="002222B2" w:rsidP="002222B2">
            <w:pPr>
              <w:pStyle w:val="ae"/>
              <w:tabs>
                <w:tab w:val="left" w:pos="1207"/>
              </w:tabs>
              <w:ind w:left="0" w:firstLine="0"/>
              <w:jc w:val="both"/>
              <w:rPr>
                <w:rStyle w:val="100"/>
                <w:sz w:val="20"/>
                <w:szCs w:val="20"/>
                <w:lang w:eastAsia="uk-UA"/>
              </w:rPr>
            </w:pPr>
            <w:r w:rsidRPr="002222B2">
              <w:rPr>
                <w:rStyle w:val="100"/>
                <w:sz w:val="20"/>
                <w:szCs w:val="20"/>
                <w:lang w:eastAsia="uk-UA"/>
              </w:rPr>
              <w:t>опрацювання наукових досліджень, аналітичний метод, 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здобувачів.</w:t>
            </w:r>
          </w:p>
          <w:p w14:paraId="66F2EE56" w14:textId="70A962E1" w:rsidR="002222B2" w:rsidRPr="002222B2" w:rsidRDefault="002222B2" w:rsidP="002222B2">
            <w:pPr>
              <w:tabs>
                <w:tab w:val="left" w:pos="1207"/>
              </w:tabs>
              <w:spacing w:after="0" w:line="240" w:lineRule="auto"/>
              <w:jc w:val="both"/>
              <w:rPr>
                <w:rStyle w:val="100"/>
                <w:sz w:val="20"/>
                <w:szCs w:val="20"/>
                <w:lang w:eastAsia="uk-UA"/>
              </w:rPr>
            </w:pPr>
          </w:p>
        </w:tc>
        <w:tc>
          <w:tcPr>
            <w:tcW w:w="2831" w:type="dxa"/>
            <w:shd w:val="clear" w:color="auto" w:fill="auto"/>
          </w:tcPr>
          <w:p w14:paraId="4E3B18CB" w14:textId="77777777" w:rsidR="002222B2" w:rsidRPr="002222B2" w:rsidRDefault="002222B2" w:rsidP="002222B2">
            <w:pPr>
              <w:pStyle w:val="Default"/>
              <w:rPr>
                <w:rStyle w:val="100"/>
                <w:b/>
                <w:sz w:val="20"/>
                <w:szCs w:val="20"/>
                <w:lang w:val="uk-UA" w:eastAsia="uk-UA"/>
              </w:rPr>
            </w:pPr>
            <w:r w:rsidRPr="002222B2">
              <w:rPr>
                <w:rStyle w:val="100"/>
                <w:b/>
                <w:sz w:val="20"/>
                <w:szCs w:val="20"/>
                <w:lang w:val="uk-UA" w:eastAsia="uk-UA"/>
              </w:rPr>
              <w:t xml:space="preserve">Поточний контроль: </w:t>
            </w:r>
          </w:p>
          <w:p w14:paraId="4C331410" w14:textId="77777777" w:rsidR="002222B2" w:rsidRPr="002222B2" w:rsidRDefault="002222B2" w:rsidP="002222B2">
            <w:pPr>
              <w:pStyle w:val="Default"/>
              <w:rPr>
                <w:rStyle w:val="100"/>
                <w:spacing w:val="0"/>
                <w:sz w:val="20"/>
                <w:szCs w:val="20"/>
                <w:shd w:val="clear" w:color="auto" w:fill="auto"/>
                <w:lang w:val="uk-UA"/>
              </w:rPr>
            </w:pPr>
            <w:r w:rsidRPr="002222B2">
              <w:rPr>
                <w:sz w:val="20"/>
                <w:szCs w:val="20"/>
                <w:lang w:val="uk-UA"/>
              </w:rPr>
              <w:t xml:space="preserve">усна співбесіда за матеріалами розглянутої теми з дисципліни «Кримінальне процесуальне право» на початку наступної лекції з оцінкою відповідей здобувачів, </w:t>
            </w:r>
            <w:r w:rsidRPr="002222B2">
              <w:rPr>
                <w:rStyle w:val="100"/>
                <w:sz w:val="20"/>
                <w:szCs w:val="20"/>
                <w:lang w:val="uk-UA" w:eastAsia="uk-UA"/>
              </w:rPr>
              <w:t>презентація, доповідь, схематичний конспект, практико-орієнтовні завдання.</w:t>
            </w:r>
          </w:p>
          <w:p w14:paraId="10AE3AA7" w14:textId="5E958E5D" w:rsidR="002222B2" w:rsidRPr="002222B2" w:rsidRDefault="002222B2" w:rsidP="002222B2">
            <w:pPr>
              <w:pStyle w:val="aa"/>
              <w:rPr>
                <w:rStyle w:val="100"/>
                <w:bCs/>
                <w:color w:val="000000"/>
                <w:sz w:val="20"/>
                <w:szCs w:val="20"/>
                <w:lang w:eastAsia="uk-UA"/>
              </w:rPr>
            </w:pPr>
            <w:r w:rsidRPr="002222B2">
              <w:rPr>
                <w:rStyle w:val="100"/>
                <w:b/>
                <w:color w:val="000000"/>
                <w:sz w:val="20"/>
                <w:szCs w:val="20"/>
                <w:lang w:eastAsia="uk-UA"/>
              </w:rPr>
              <w:t>Підсумковий</w:t>
            </w:r>
            <w:r w:rsidRPr="002222B2">
              <w:rPr>
                <w:rStyle w:val="100"/>
                <w:color w:val="000000"/>
                <w:sz w:val="20"/>
                <w:szCs w:val="20"/>
                <w:lang w:eastAsia="uk-UA"/>
              </w:rPr>
              <w:t xml:space="preserve"> </w:t>
            </w:r>
            <w:r w:rsidRPr="002222B2">
              <w:rPr>
                <w:rStyle w:val="100"/>
                <w:b/>
                <w:bCs/>
                <w:color w:val="000000"/>
                <w:sz w:val="20"/>
                <w:szCs w:val="20"/>
                <w:lang w:eastAsia="uk-UA"/>
              </w:rPr>
              <w:t>контроль:</w:t>
            </w:r>
            <w:r w:rsidRPr="002222B2">
              <w:rPr>
                <w:rStyle w:val="100"/>
                <w:color w:val="000000"/>
                <w:sz w:val="20"/>
                <w:szCs w:val="20"/>
                <w:lang w:eastAsia="uk-UA"/>
              </w:rPr>
              <w:t xml:space="preserve"> письмовий іспит</w:t>
            </w:r>
          </w:p>
        </w:tc>
      </w:tr>
      <w:tr w:rsidR="002222B2" w:rsidRPr="0006567F" w14:paraId="108C76C2" w14:textId="77777777" w:rsidTr="00A574C4">
        <w:trPr>
          <w:trHeight w:val="1689"/>
        </w:trPr>
        <w:tc>
          <w:tcPr>
            <w:tcW w:w="2268" w:type="dxa"/>
            <w:shd w:val="clear" w:color="auto" w:fill="auto"/>
          </w:tcPr>
          <w:p w14:paraId="2E2C30B4" w14:textId="11595C5D" w:rsidR="002222B2" w:rsidRPr="002222B2" w:rsidRDefault="002222B2" w:rsidP="002222B2">
            <w:pPr>
              <w:pStyle w:val="TableParagraph"/>
              <w:rPr>
                <w:sz w:val="20"/>
                <w:szCs w:val="20"/>
              </w:rPr>
            </w:pPr>
            <w:r w:rsidRPr="002222B2">
              <w:rPr>
                <w:b/>
                <w:sz w:val="20"/>
                <w:szCs w:val="20"/>
              </w:rPr>
              <w:t>РН3.</w:t>
            </w:r>
            <w:r w:rsidRPr="002222B2">
              <w:rPr>
                <w:bCs/>
                <w:sz w:val="20"/>
                <w:szCs w:val="20"/>
              </w:rPr>
              <w:t xml:space="preserve"> Проводити збір і інтегрований аналіз матеріалів з різних джерел.</w:t>
            </w:r>
          </w:p>
        </w:tc>
        <w:tc>
          <w:tcPr>
            <w:tcW w:w="4966" w:type="dxa"/>
            <w:shd w:val="clear" w:color="auto" w:fill="auto"/>
          </w:tcPr>
          <w:p w14:paraId="70553B5C" w14:textId="249548CE" w:rsidR="002222B2" w:rsidRPr="002222B2" w:rsidRDefault="002222B2" w:rsidP="002222B2">
            <w:pPr>
              <w:tabs>
                <w:tab w:val="left" w:pos="1207"/>
              </w:tabs>
              <w:spacing w:after="0" w:line="240" w:lineRule="auto"/>
              <w:jc w:val="both"/>
              <w:rPr>
                <w:rStyle w:val="100"/>
                <w:sz w:val="20"/>
                <w:szCs w:val="20"/>
                <w:lang w:eastAsia="uk-UA"/>
              </w:rPr>
            </w:pPr>
            <w:r w:rsidRPr="002222B2">
              <w:rPr>
                <w:rStyle w:val="100"/>
                <w:bCs/>
                <w:sz w:val="20"/>
                <w:szCs w:val="20"/>
                <w:lang w:eastAsia="uk-UA"/>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31" w:type="dxa"/>
            <w:shd w:val="clear" w:color="auto" w:fill="auto"/>
          </w:tcPr>
          <w:p w14:paraId="1DBEE9A5" w14:textId="77777777" w:rsidR="002222B2" w:rsidRPr="002222B2" w:rsidRDefault="002222B2" w:rsidP="002222B2">
            <w:pPr>
              <w:pStyle w:val="Default"/>
              <w:rPr>
                <w:rStyle w:val="100"/>
                <w:bCs/>
                <w:spacing w:val="0"/>
                <w:sz w:val="20"/>
                <w:szCs w:val="20"/>
                <w:shd w:val="clear" w:color="auto" w:fill="auto"/>
                <w:lang w:val="uk-UA"/>
              </w:rPr>
            </w:pPr>
            <w:r w:rsidRPr="002222B2">
              <w:rPr>
                <w:rStyle w:val="100"/>
                <w:b/>
                <w:sz w:val="20"/>
                <w:szCs w:val="20"/>
                <w:lang w:val="uk-UA" w:eastAsia="uk-UA"/>
              </w:rPr>
              <w:t>Поточний контроль:</w:t>
            </w:r>
            <w:r w:rsidRPr="002222B2">
              <w:rPr>
                <w:bCs/>
                <w:sz w:val="20"/>
                <w:szCs w:val="20"/>
                <w:lang w:val="uk-UA"/>
              </w:rPr>
              <w:t xml:space="preserve"> письмове фронтальне опитування здобувачів на початку чи в кінці лекції,</w:t>
            </w:r>
            <w:r w:rsidRPr="002222B2">
              <w:rPr>
                <w:rStyle w:val="100"/>
                <w:bCs/>
                <w:sz w:val="20"/>
                <w:szCs w:val="20"/>
                <w:lang w:val="uk-UA" w:eastAsia="uk-UA"/>
              </w:rPr>
              <w:t xml:space="preserve"> відео презентації.</w:t>
            </w:r>
          </w:p>
          <w:p w14:paraId="10D32DB0" w14:textId="40161B1C" w:rsidR="002222B2" w:rsidRPr="002222B2" w:rsidRDefault="002222B2" w:rsidP="002222B2">
            <w:pPr>
              <w:pStyle w:val="aa"/>
              <w:rPr>
                <w:rStyle w:val="100"/>
                <w:bCs/>
                <w:color w:val="000000"/>
                <w:sz w:val="20"/>
                <w:szCs w:val="20"/>
                <w:lang w:eastAsia="uk-UA"/>
              </w:rPr>
            </w:pPr>
            <w:r w:rsidRPr="002222B2">
              <w:rPr>
                <w:rStyle w:val="100"/>
                <w:b/>
                <w:color w:val="000000"/>
                <w:sz w:val="20"/>
                <w:szCs w:val="20"/>
                <w:lang w:eastAsia="uk-UA"/>
              </w:rPr>
              <w:t xml:space="preserve">Підсумковий контроль: </w:t>
            </w:r>
            <w:r w:rsidRPr="002222B2">
              <w:rPr>
                <w:rStyle w:val="100"/>
                <w:bCs/>
                <w:color w:val="000000"/>
                <w:sz w:val="20"/>
                <w:szCs w:val="20"/>
                <w:lang w:eastAsia="uk-UA"/>
              </w:rPr>
              <w:t>письмовий іспит</w:t>
            </w:r>
          </w:p>
        </w:tc>
      </w:tr>
    </w:tbl>
    <w:p w14:paraId="4DF394C2" w14:textId="77777777" w:rsidR="007A3DAB" w:rsidRPr="0006567F" w:rsidRDefault="007A3DAB" w:rsidP="00665B74">
      <w:pPr>
        <w:tabs>
          <w:tab w:val="left" w:pos="1102"/>
        </w:tabs>
        <w:spacing w:after="0" w:line="240" w:lineRule="auto"/>
        <w:jc w:val="center"/>
        <w:rPr>
          <w:rFonts w:ascii="Times New Roman" w:hAnsi="Times New Roman" w:cs="Times New Roman"/>
          <w:b/>
          <w:sz w:val="24"/>
          <w:szCs w:val="24"/>
        </w:rPr>
      </w:pPr>
    </w:p>
    <w:p w14:paraId="1FA6756B" w14:textId="2BBEB35C" w:rsidR="00A342B8" w:rsidRPr="0006567F" w:rsidRDefault="00A342B8" w:rsidP="00665B74">
      <w:pPr>
        <w:tabs>
          <w:tab w:val="left" w:pos="1102"/>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lastRenderedPageBreak/>
        <w:t>Критерії оцінювання відповідно до форм і видів контролю</w:t>
      </w:r>
    </w:p>
    <w:p w14:paraId="4FF35E8A" w14:textId="77777777" w:rsidR="00397B8A" w:rsidRPr="0006567F" w:rsidRDefault="00397B8A" w:rsidP="00665B74">
      <w:pPr>
        <w:spacing w:after="0" w:line="240" w:lineRule="auto"/>
        <w:jc w:val="center"/>
        <w:rPr>
          <w:rFonts w:ascii="Times New Roman" w:hAnsi="Times New Roman" w:cs="Times New Roman"/>
          <w:b/>
          <w:caps/>
          <w:color w:val="000000"/>
          <w:sz w:val="24"/>
          <w:szCs w:val="24"/>
        </w:rPr>
      </w:pPr>
    </w:p>
    <w:p w14:paraId="467EB7B6" w14:textId="77777777" w:rsidR="00E0716F" w:rsidRPr="0006567F" w:rsidRDefault="00E0716F" w:rsidP="00FC3CD1">
      <w:pPr>
        <w:pStyle w:val="Default"/>
        <w:ind w:firstLine="567"/>
        <w:jc w:val="both"/>
        <w:rPr>
          <w:lang w:val="uk-UA"/>
        </w:rPr>
      </w:pPr>
      <w:r w:rsidRPr="0006567F">
        <w:rPr>
          <w:lang w:val="uk-UA"/>
        </w:rPr>
        <w:t xml:space="preserve">Оцінювання результатів навчання здобувачів вищої освіти здійснюється відповідно до Положення про </w:t>
      </w:r>
      <w:proofErr w:type="spellStart"/>
      <w:r w:rsidRPr="0006567F">
        <w:rPr>
          <w:lang w:val="uk-UA"/>
        </w:rPr>
        <w:t>бально</w:t>
      </w:r>
      <w:proofErr w:type="spellEnd"/>
      <w:r w:rsidRPr="0006567F">
        <w:rPr>
          <w:lang w:val="uk-UA"/>
        </w:rPr>
        <w:t>-накопичувальну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w:t>
      </w:r>
      <w:r w:rsidR="00337FDA" w:rsidRPr="0006567F">
        <w:rPr>
          <w:lang w:val="uk-UA"/>
        </w:rPr>
        <w:t xml:space="preserve"> </w:t>
      </w:r>
      <w:hyperlink r:id="rId11" w:history="1">
        <w:r w:rsidR="00337FDA" w:rsidRPr="0006567F">
          <w:rPr>
            <w:rStyle w:val="a3"/>
            <w:lang w:val="uk-UA"/>
          </w:rPr>
          <w:t>https://v.gd/ADELEh</w:t>
        </w:r>
      </w:hyperlink>
      <w:r w:rsidR="00337FDA" w:rsidRPr="0006567F">
        <w:rPr>
          <w:lang w:val="uk-UA"/>
        </w:rPr>
        <w:t xml:space="preserve">. </w:t>
      </w:r>
      <w:proofErr w:type="spellStart"/>
      <w:r w:rsidRPr="0006567F">
        <w:rPr>
          <w:lang w:val="uk-UA"/>
        </w:rPr>
        <w:t>Бально</w:t>
      </w:r>
      <w:proofErr w:type="spellEnd"/>
      <w:r w:rsidRPr="0006567F">
        <w:rPr>
          <w:lang w:val="uk-UA"/>
        </w:rPr>
        <w:t>-накопичувальна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самостійну роботу.</w:t>
      </w:r>
    </w:p>
    <w:p w14:paraId="67381CA6" w14:textId="77777777" w:rsidR="00843563" w:rsidRPr="0006567F" w:rsidRDefault="00843563" w:rsidP="00EE5CFE">
      <w:pPr>
        <w:pStyle w:val="Default"/>
        <w:ind w:firstLine="709"/>
        <w:jc w:val="both"/>
        <w:rPr>
          <w:lang w:val="uk-UA"/>
        </w:rPr>
      </w:pPr>
    </w:p>
    <w:p w14:paraId="6E2F5267" w14:textId="5FA3410A" w:rsidR="005341EE" w:rsidRPr="0006567F" w:rsidRDefault="00600D57" w:rsidP="00600D57">
      <w:pPr>
        <w:pStyle w:val="Default"/>
        <w:ind w:firstLine="709"/>
        <w:jc w:val="center"/>
        <w:rPr>
          <w:b/>
          <w:bCs/>
          <w:lang w:val="uk-UA"/>
        </w:rPr>
      </w:pPr>
      <w:r w:rsidRPr="0006567F">
        <w:rPr>
          <w:b/>
          <w:bCs/>
          <w:lang w:val="uk-UA"/>
        </w:rPr>
        <w:t>БАЛЬНО-НАКОПИЧУВАЛЬНА СИСТЕМА ЗДОБУВАЧА З ОСВІТНЬОГО КОМПОНЕНТА</w:t>
      </w:r>
    </w:p>
    <w:p w14:paraId="50FAD781" w14:textId="77777777" w:rsidR="002A71C1" w:rsidRPr="0006567F" w:rsidRDefault="002A71C1" w:rsidP="00600D57">
      <w:pPr>
        <w:pStyle w:val="Default"/>
        <w:ind w:firstLine="709"/>
        <w:jc w:val="center"/>
        <w:rPr>
          <w:b/>
          <w:bCs/>
          <w:lang w:val="uk-UA"/>
        </w:rPr>
      </w:pPr>
    </w:p>
    <w:tbl>
      <w:tblPr>
        <w:tblStyle w:val="af"/>
        <w:tblW w:w="10632" w:type="dxa"/>
        <w:tblInd w:w="-431" w:type="dxa"/>
        <w:tblLayout w:type="fixed"/>
        <w:tblLook w:val="04A0" w:firstRow="1" w:lastRow="0" w:firstColumn="1" w:lastColumn="0" w:noHBand="0" w:noVBand="1"/>
      </w:tblPr>
      <w:tblGrid>
        <w:gridCol w:w="2831"/>
        <w:gridCol w:w="425"/>
        <w:gridCol w:w="709"/>
        <w:gridCol w:w="743"/>
        <w:gridCol w:w="680"/>
        <w:gridCol w:w="28"/>
        <w:gridCol w:w="709"/>
        <w:gridCol w:w="709"/>
        <w:gridCol w:w="850"/>
        <w:gridCol w:w="680"/>
        <w:gridCol w:w="29"/>
        <w:gridCol w:w="709"/>
        <w:gridCol w:w="43"/>
        <w:gridCol w:w="782"/>
        <w:gridCol w:w="705"/>
      </w:tblGrid>
      <w:tr w:rsidR="00DE1E3C" w:rsidRPr="0056736B" w14:paraId="059DAF6D" w14:textId="77777777" w:rsidTr="004E7767">
        <w:tc>
          <w:tcPr>
            <w:tcW w:w="10632" w:type="dxa"/>
            <w:gridSpan w:val="15"/>
            <w:vAlign w:val="center"/>
          </w:tcPr>
          <w:p w14:paraId="25429011" w14:textId="77777777" w:rsidR="00DE1E3C" w:rsidRPr="0056736B" w:rsidRDefault="00DE1E3C" w:rsidP="00DE1E3C">
            <w:pPr>
              <w:widowControl w:val="0"/>
              <w:ind w:firstLine="142"/>
              <w:jc w:val="both"/>
              <w:rPr>
                <w:rFonts w:ascii="Times New Roman" w:eastAsia="Calibri" w:hAnsi="Times New Roman"/>
                <w:sz w:val="24"/>
                <w:szCs w:val="24"/>
              </w:rPr>
            </w:pPr>
            <w:proofErr w:type="spellStart"/>
            <w:r w:rsidRPr="0056736B">
              <w:rPr>
                <w:rFonts w:ascii="Times New Roman" w:eastAsia="Calibri" w:hAnsi="Times New Roman"/>
                <w:b/>
                <w:sz w:val="24"/>
                <w:szCs w:val="24"/>
              </w:rPr>
              <w:t>Бально</w:t>
            </w:r>
            <w:proofErr w:type="spellEnd"/>
            <w:r w:rsidRPr="0056736B">
              <w:rPr>
                <w:rFonts w:ascii="Times New Roman" w:eastAsia="Calibri" w:hAnsi="Times New Roman"/>
                <w:b/>
                <w:sz w:val="24"/>
                <w:szCs w:val="24"/>
              </w:rPr>
              <w:t>-накопичувальна система здобувача з освітнього компонента (денна  форма навчання)</w:t>
            </w:r>
          </w:p>
        </w:tc>
      </w:tr>
      <w:tr w:rsidR="004E7767" w:rsidRPr="0056736B" w14:paraId="52D22616" w14:textId="77777777" w:rsidTr="004E7767">
        <w:trPr>
          <w:gridAfter w:val="1"/>
          <w:wAfter w:w="705" w:type="dxa"/>
          <w:cantSplit/>
          <w:trHeight w:val="1464"/>
        </w:trPr>
        <w:tc>
          <w:tcPr>
            <w:tcW w:w="2831" w:type="dxa"/>
          </w:tcPr>
          <w:p w14:paraId="0D5F9482" w14:textId="77777777" w:rsidR="004E7767" w:rsidRPr="0056736B" w:rsidRDefault="004E7767" w:rsidP="00DE1E3C">
            <w:pPr>
              <w:widowControl w:val="0"/>
              <w:ind w:firstLine="142"/>
              <w:jc w:val="both"/>
              <w:rPr>
                <w:rFonts w:ascii="Times New Roman" w:eastAsia="Calibri" w:hAnsi="Times New Roman"/>
                <w:b/>
                <w:bCs/>
                <w:sz w:val="24"/>
                <w:szCs w:val="24"/>
              </w:rPr>
            </w:pPr>
          </w:p>
        </w:tc>
        <w:tc>
          <w:tcPr>
            <w:tcW w:w="425" w:type="dxa"/>
            <w:textDirection w:val="btLr"/>
          </w:tcPr>
          <w:p w14:paraId="26D103A3" w14:textId="77777777" w:rsidR="004E7767" w:rsidRPr="0056736B" w:rsidRDefault="004E7767" w:rsidP="00DE1E3C">
            <w:pPr>
              <w:widowControl w:val="0"/>
              <w:ind w:left="113" w:right="113" w:firstLine="142"/>
              <w:jc w:val="both"/>
              <w:rPr>
                <w:rFonts w:ascii="Times New Roman" w:eastAsia="Calibri" w:hAnsi="Times New Roman"/>
                <w:sz w:val="24"/>
                <w:szCs w:val="24"/>
              </w:rPr>
            </w:pPr>
            <w:r w:rsidRPr="0056736B">
              <w:rPr>
                <w:rFonts w:ascii="Times New Roman" w:eastAsia="Calibri" w:hAnsi="Times New Roman"/>
                <w:sz w:val="24"/>
                <w:szCs w:val="24"/>
              </w:rPr>
              <w:t>Тема 1</w:t>
            </w:r>
          </w:p>
        </w:tc>
        <w:tc>
          <w:tcPr>
            <w:tcW w:w="709" w:type="dxa"/>
            <w:textDirection w:val="btLr"/>
          </w:tcPr>
          <w:p w14:paraId="3B8557D6" w14:textId="77777777" w:rsidR="004E7767" w:rsidRPr="0056736B" w:rsidRDefault="004E7767" w:rsidP="00DE1E3C">
            <w:pPr>
              <w:widowControl w:val="0"/>
              <w:ind w:left="113" w:right="113" w:firstLine="142"/>
              <w:jc w:val="both"/>
              <w:rPr>
                <w:rFonts w:ascii="Times New Roman" w:eastAsia="Calibri" w:hAnsi="Times New Roman"/>
                <w:sz w:val="24"/>
                <w:szCs w:val="24"/>
              </w:rPr>
            </w:pPr>
            <w:r w:rsidRPr="0056736B">
              <w:rPr>
                <w:rFonts w:ascii="Times New Roman" w:eastAsia="Calibri" w:hAnsi="Times New Roman"/>
                <w:sz w:val="24"/>
                <w:szCs w:val="24"/>
              </w:rPr>
              <w:t>Тема 2</w:t>
            </w:r>
          </w:p>
        </w:tc>
        <w:tc>
          <w:tcPr>
            <w:tcW w:w="743" w:type="dxa"/>
            <w:textDirection w:val="btLr"/>
          </w:tcPr>
          <w:p w14:paraId="05877B7F" w14:textId="53E87B87" w:rsidR="004E7767" w:rsidRPr="0056736B" w:rsidRDefault="004E7767" w:rsidP="004E7767">
            <w:pPr>
              <w:widowControl w:val="0"/>
              <w:ind w:left="113" w:right="113"/>
              <w:jc w:val="both"/>
              <w:rPr>
                <w:rFonts w:ascii="Times New Roman" w:eastAsia="Calibri" w:hAnsi="Times New Roman"/>
                <w:sz w:val="24"/>
                <w:szCs w:val="24"/>
              </w:rPr>
            </w:pPr>
            <w:r>
              <w:rPr>
                <w:rFonts w:ascii="Times New Roman" w:eastAsia="Calibri" w:hAnsi="Times New Roman"/>
                <w:sz w:val="24"/>
                <w:szCs w:val="24"/>
              </w:rPr>
              <w:t>Тема 3-4</w:t>
            </w:r>
          </w:p>
        </w:tc>
        <w:tc>
          <w:tcPr>
            <w:tcW w:w="708" w:type="dxa"/>
            <w:gridSpan w:val="2"/>
            <w:textDirection w:val="btLr"/>
          </w:tcPr>
          <w:p w14:paraId="399966F1" w14:textId="33855C8F" w:rsidR="004E7767" w:rsidRPr="0056736B" w:rsidRDefault="004E7767" w:rsidP="004E7767">
            <w:pPr>
              <w:widowControl w:val="0"/>
              <w:ind w:left="113" w:right="113"/>
              <w:jc w:val="both"/>
              <w:rPr>
                <w:rFonts w:ascii="Times New Roman" w:eastAsia="Calibri" w:hAnsi="Times New Roman"/>
                <w:sz w:val="24"/>
                <w:szCs w:val="24"/>
              </w:rPr>
            </w:pPr>
            <w:r>
              <w:rPr>
                <w:rFonts w:ascii="Times New Roman" w:eastAsia="Calibri" w:hAnsi="Times New Roman"/>
                <w:sz w:val="24"/>
                <w:szCs w:val="24"/>
              </w:rPr>
              <w:t>Тема 5-6</w:t>
            </w:r>
          </w:p>
        </w:tc>
        <w:tc>
          <w:tcPr>
            <w:tcW w:w="709" w:type="dxa"/>
            <w:textDirection w:val="btLr"/>
          </w:tcPr>
          <w:p w14:paraId="4D0F010B" w14:textId="7679228F" w:rsidR="004E7767" w:rsidRPr="0056736B" w:rsidRDefault="004E7767" w:rsidP="004E7767">
            <w:pPr>
              <w:widowControl w:val="0"/>
              <w:ind w:left="113" w:right="113"/>
              <w:jc w:val="both"/>
              <w:rPr>
                <w:rFonts w:ascii="Times New Roman" w:eastAsia="Calibri" w:hAnsi="Times New Roman"/>
                <w:sz w:val="24"/>
                <w:szCs w:val="24"/>
              </w:rPr>
            </w:pPr>
            <w:r>
              <w:rPr>
                <w:rFonts w:ascii="Times New Roman" w:eastAsia="Calibri" w:hAnsi="Times New Roman"/>
                <w:sz w:val="24"/>
                <w:szCs w:val="24"/>
              </w:rPr>
              <w:t>Тема 7-8</w:t>
            </w:r>
          </w:p>
        </w:tc>
        <w:tc>
          <w:tcPr>
            <w:tcW w:w="709" w:type="dxa"/>
            <w:textDirection w:val="btLr"/>
          </w:tcPr>
          <w:p w14:paraId="53A7E680" w14:textId="5BD9C508" w:rsidR="004E7767" w:rsidRPr="0056736B" w:rsidRDefault="004E7767" w:rsidP="004E7767">
            <w:pPr>
              <w:widowControl w:val="0"/>
              <w:ind w:left="113" w:right="113"/>
              <w:jc w:val="both"/>
              <w:rPr>
                <w:rFonts w:ascii="Times New Roman" w:eastAsia="Calibri" w:hAnsi="Times New Roman"/>
                <w:sz w:val="24"/>
                <w:szCs w:val="24"/>
              </w:rPr>
            </w:pPr>
            <w:r>
              <w:rPr>
                <w:rFonts w:ascii="Times New Roman" w:eastAsia="Calibri" w:hAnsi="Times New Roman"/>
                <w:sz w:val="24"/>
                <w:szCs w:val="24"/>
              </w:rPr>
              <w:t>Тема 9-10</w:t>
            </w:r>
          </w:p>
        </w:tc>
        <w:tc>
          <w:tcPr>
            <w:tcW w:w="850" w:type="dxa"/>
            <w:textDirection w:val="btLr"/>
          </w:tcPr>
          <w:p w14:paraId="6B429EBB" w14:textId="11AEFBE3" w:rsidR="004E7767" w:rsidRPr="0056736B" w:rsidRDefault="004E7767" w:rsidP="004E7767">
            <w:pPr>
              <w:widowControl w:val="0"/>
              <w:ind w:left="113" w:right="113"/>
              <w:jc w:val="both"/>
              <w:rPr>
                <w:rFonts w:ascii="Times New Roman" w:eastAsia="Calibri" w:hAnsi="Times New Roman"/>
                <w:sz w:val="24"/>
                <w:szCs w:val="24"/>
              </w:rPr>
            </w:pPr>
            <w:r>
              <w:rPr>
                <w:rFonts w:ascii="Times New Roman" w:eastAsia="Calibri" w:hAnsi="Times New Roman"/>
                <w:sz w:val="24"/>
                <w:szCs w:val="24"/>
              </w:rPr>
              <w:t>Тема 11</w:t>
            </w:r>
          </w:p>
        </w:tc>
        <w:tc>
          <w:tcPr>
            <w:tcW w:w="709" w:type="dxa"/>
            <w:gridSpan w:val="2"/>
            <w:textDirection w:val="btLr"/>
          </w:tcPr>
          <w:p w14:paraId="23CAAD9C" w14:textId="70EF4F69" w:rsidR="004E7767" w:rsidRPr="0056736B" w:rsidRDefault="004E7767" w:rsidP="004E7767">
            <w:pPr>
              <w:widowControl w:val="0"/>
              <w:ind w:left="113" w:right="113"/>
              <w:jc w:val="both"/>
              <w:rPr>
                <w:rFonts w:ascii="Times New Roman" w:eastAsia="Calibri" w:hAnsi="Times New Roman"/>
                <w:sz w:val="24"/>
                <w:szCs w:val="24"/>
              </w:rPr>
            </w:pPr>
            <w:r>
              <w:rPr>
                <w:rFonts w:ascii="Times New Roman" w:eastAsia="Calibri" w:hAnsi="Times New Roman"/>
                <w:sz w:val="24"/>
                <w:szCs w:val="24"/>
              </w:rPr>
              <w:t>Тема 12</w:t>
            </w:r>
          </w:p>
        </w:tc>
        <w:tc>
          <w:tcPr>
            <w:tcW w:w="709" w:type="dxa"/>
            <w:textDirection w:val="btLr"/>
          </w:tcPr>
          <w:p w14:paraId="30FF9FC4" w14:textId="023F670B" w:rsidR="004E7767" w:rsidRPr="004E7767" w:rsidRDefault="004E7767" w:rsidP="00DE1E3C">
            <w:pPr>
              <w:widowControl w:val="0"/>
              <w:ind w:left="113" w:right="113" w:firstLine="142"/>
              <w:jc w:val="both"/>
              <w:rPr>
                <w:rFonts w:ascii="Times New Roman" w:eastAsia="Calibri" w:hAnsi="Times New Roman"/>
                <w:sz w:val="24"/>
                <w:szCs w:val="24"/>
              </w:rPr>
            </w:pPr>
            <w:r>
              <w:rPr>
                <w:rFonts w:ascii="Times New Roman" w:eastAsia="Calibri" w:hAnsi="Times New Roman"/>
                <w:sz w:val="24"/>
                <w:szCs w:val="24"/>
              </w:rPr>
              <w:t>Тема 13</w:t>
            </w:r>
          </w:p>
        </w:tc>
        <w:tc>
          <w:tcPr>
            <w:tcW w:w="825" w:type="dxa"/>
            <w:gridSpan w:val="2"/>
            <w:textDirection w:val="btLr"/>
          </w:tcPr>
          <w:p w14:paraId="75D04ACA" w14:textId="2BC9296D" w:rsidR="004E7767" w:rsidRPr="0056736B" w:rsidRDefault="004E7767" w:rsidP="00DE1E3C">
            <w:pPr>
              <w:widowControl w:val="0"/>
              <w:ind w:left="113" w:right="113" w:firstLine="142"/>
              <w:jc w:val="both"/>
              <w:rPr>
                <w:rFonts w:ascii="Times New Roman" w:eastAsia="Calibri" w:hAnsi="Times New Roman"/>
                <w:sz w:val="24"/>
                <w:szCs w:val="24"/>
              </w:rPr>
            </w:pPr>
            <w:r>
              <w:rPr>
                <w:rFonts w:ascii="Times New Roman" w:eastAsia="Calibri" w:hAnsi="Times New Roman"/>
                <w:sz w:val="24"/>
                <w:szCs w:val="24"/>
              </w:rPr>
              <w:t>Тема 14</w:t>
            </w:r>
          </w:p>
        </w:tc>
      </w:tr>
      <w:tr w:rsidR="00DE1E3C" w:rsidRPr="0056736B" w14:paraId="7827575D" w14:textId="77777777" w:rsidTr="004E7767">
        <w:trPr>
          <w:gridAfter w:val="1"/>
          <w:wAfter w:w="705" w:type="dxa"/>
        </w:trPr>
        <w:tc>
          <w:tcPr>
            <w:tcW w:w="9927" w:type="dxa"/>
            <w:gridSpan w:val="14"/>
          </w:tcPr>
          <w:p w14:paraId="630BF9D3" w14:textId="77777777" w:rsidR="00DE1E3C" w:rsidRPr="0056736B" w:rsidRDefault="00DE1E3C" w:rsidP="00DE1E3C">
            <w:pPr>
              <w:widowControl w:val="0"/>
              <w:ind w:firstLine="142"/>
              <w:jc w:val="both"/>
              <w:rPr>
                <w:rFonts w:ascii="Times New Roman" w:eastAsia="Calibri" w:hAnsi="Times New Roman"/>
                <w:b/>
                <w:bCs/>
                <w:sz w:val="24"/>
                <w:szCs w:val="24"/>
              </w:rPr>
            </w:pPr>
            <w:r w:rsidRPr="0056736B">
              <w:rPr>
                <w:rFonts w:ascii="Times New Roman" w:eastAsia="Calibri" w:hAnsi="Times New Roman"/>
                <w:b/>
                <w:bCs/>
                <w:sz w:val="24"/>
                <w:szCs w:val="24"/>
              </w:rPr>
              <w:t xml:space="preserve">Робота на навчальних заняттях </w:t>
            </w:r>
          </w:p>
          <w:p w14:paraId="5D7BF9B4" w14:textId="77777777" w:rsidR="00DE1E3C" w:rsidRPr="0056736B" w:rsidRDefault="00DE1E3C" w:rsidP="00DE1E3C">
            <w:pPr>
              <w:widowControl w:val="0"/>
              <w:ind w:firstLine="142"/>
              <w:jc w:val="both"/>
              <w:rPr>
                <w:rFonts w:ascii="Times New Roman" w:eastAsia="Calibri" w:hAnsi="Times New Roman"/>
                <w:sz w:val="24"/>
                <w:szCs w:val="24"/>
              </w:rPr>
            </w:pPr>
            <w:r w:rsidRPr="0056736B">
              <w:rPr>
                <w:rFonts w:ascii="Times New Roman" w:eastAsia="Calibri" w:hAnsi="Times New Roman"/>
                <w:b/>
                <w:bCs/>
                <w:sz w:val="24"/>
                <w:szCs w:val="24"/>
              </w:rPr>
              <w:t>(максимальний сумарний бал – 30):</w:t>
            </w:r>
            <w:r w:rsidRPr="0056736B">
              <w:rPr>
                <w:rFonts w:ascii="Times New Roman" w:eastAsia="Calibri" w:hAnsi="Times New Roman"/>
                <w:b/>
                <w:bCs/>
                <w:sz w:val="24"/>
                <w:szCs w:val="24"/>
              </w:rPr>
              <w:tab/>
            </w:r>
          </w:p>
        </w:tc>
      </w:tr>
      <w:tr w:rsidR="004E7767" w:rsidRPr="0056736B" w14:paraId="4968FB0F" w14:textId="77777777" w:rsidTr="00232EB1">
        <w:trPr>
          <w:gridAfter w:val="1"/>
          <w:wAfter w:w="705" w:type="dxa"/>
        </w:trPr>
        <w:tc>
          <w:tcPr>
            <w:tcW w:w="2831" w:type="dxa"/>
          </w:tcPr>
          <w:p w14:paraId="184F76FC" w14:textId="77777777" w:rsidR="004E7767" w:rsidRPr="0056736B" w:rsidRDefault="004E7767" w:rsidP="00DE1E3C">
            <w:pPr>
              <w:widowControl w:val="0"/>
              <w:ind w:firstLine="142"/>
              <w:jc w:val="both"/>
              <w:rPr>
                <w:rFonts w:ascii="Times New Roman" w:eastAsia="Calibri" w:hAnsi="Times New Roman"/>
                <w:sz w:val="24"/>
                <w:szCs w:val="24"/>
              </w:rPr>
            </w:pPr>
            <w:r w:rsidRPr="0056736B">
              <w:rPr>
                <w:rFonts w:ascii="Times New Roman" w:eastAsia="Calibri" w:hAnsi="Times New Roman"/>
                <w:sz w:val="24"/>
                <w:szCs w:val="24"/>
              </w:rPr>
              <w:t xml:space="preserve">Усне опитування, доповідь </w:t>
            </w:r>
            <w:r>
              <w:rPr>
                <w:rFonts w:ascii="Times New Roman" w:eastAsia="Calibri" w:hAnsi="Times New Roman"/>
                <w:sz w:val="24"/>
                <w:szCs w:val="24"/>
              </w:rPr>
              <w:t>10</w:t>
            </w:r>
            <w:r w:rsidRPr="0056736B">
              <w:rPr>
                <w:rFonts w:ascii="Times New Roman" w:eastAsia="Calibri" w:hAnsi="Times New Roman"/>
                <w:sz w:val="24"/>
                <w:szCs w:val="24"/>
              </w:rPr>
              <w:t xml:space="preserve"> балів</w:t>
            </w:r>
          </w:p>
        </w:tc>
        <w:tc>
          <w:tcPr>
            <w:tcW w:w="425" w:type="dxa"/>
            <w:tcBorders>
              <w:right w:val="single" w:sz="4" w:space="0" w:color="auto"/>
            </w:tcBorders>
          </w:tcPr>
          <w:p w14:paraId="3B94601D" w14:textId="33E0F76C" w:rsidR="004E7767" w:rsidRPr="0056736B" w:rsidRDefault="004E7767"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709" w:type="dxa"/>
            <w:tcBorders>
              <w:left w:val="single" w:sz="4" w:space="0" w:color="auto"/>
              <w:right w:val="single" w:sz="4" w:space="0" w:color="auto"/>
            </w:tcBorders>
          </w:tcPr>
          <w:p w14:paraId="463805B6" w14:textId="77777777" w:rsidR="004E7767" w:rsidRPr="0056736B" w:rsidRDefault="004E7767"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743" w:type="dxa"/>
            <w:tcBorders>
              <w:left w:val="single" w:sz="4" w:space="0" w:color="auto"/>
              <w:right w:val="single" w:sz="4" w:space="0" w:color="auto"/>
            </w:tcBorders>
          </w:tcPr>
          <w:p w14:paraId="6E3FF467" w14:textId="77777777" w:rsidR="004E7767" w:rsidRPr="0056736B" w:rsidRDefault="004E7767"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680" w:type="dxa"/>
            <w:tcBorders>
              <w:left w:val="single" w:sz="4" w:space="0" w:color="auto"/>
              <w:right w:val="single" w:sz="4" w:space="0" w:color="auto"/>
            </w:tcBorders>
          </w:tcPr>
          <w:p w14:paraId="268FF2BB" w14:textId="77777777" w:rsidR="004E7767" w:rsidRPr="0056736B" w:rsidRDefault="004E7767"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737" w:type="dxa"/>
            <w:gridSpan w:val="2"/>
            <w:tcBorders>
              <w:left w:val="single" w:sz="4" w:space="0" w:color="auto"/>
              <w:right w:val="single" w:sz="4" w:space="0" w:color="auto"/>
            </w:tcBorders>
          </w:tcPr>
          <w:p w14:paraId="7B5FA534" w14:textId="77777777" w:rsidR="004E7767" w:rsidRPr="0056736B" w:rsidRDefault="004E7767"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709" w:type="dxa"/>
            <w:tcBorders>
              <w:left w:val="single" w:sz="4" w:space="0" w:color="auto"/>
              <w:right w:val="single" w:sz="4" w:space="0" w:color="auto"/>
            </w:tcBorders>
          </w:tcPr>
          <w:p w14:paraId="1F51C1B7" w14:textId="77777777" w:rsidR="004E7767" w:rsidRPr="0056736B" w:rsidRDefault="004E7767"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850" w:type="dxa"/>
            <w:tcBorders>
              <w:left w:val="single" w:sz="4" w:space="0" w:color="auto"/>
              <w:right w:val="single" w:sz="4" w:space="0" w:color="auto"/>
            </w:tcBorders>
          </w:tcPr>
          <w:p w14:paraId="1E814CD8" w14:textId="77777777" w:rsidR="004E7767" w:rsidRPr="0056736B" w:rsidRDefault="004E7767"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w:t>
            </w:r>
          </w:p>
        </w:tc>
        <w:tc>
          <w:tcPr>
            <w:tcW w:w="680" w:type="dxa"/>
            <w:tcBorders>
              <w:left w:val="single" w:sz="4" w:space="0" w:color="auto"/>
            </w:tcBorders>
          </w:tcPr>
          <w:p w14:paraId="0C300736" w14:textId="77777777" w:rsidR="004E7767" w:rsidRPr="004E7767" w:rsidRDefault="004E7767" w:rsidP="00DE1E3C">
            <w:pPr>
              <w:widowControl w:val="0"/>
              <w:ind w:firstLine="142"/>
              <w:rPr>
                <w:rFonts w:ascii="Times New Roman" w:eastAsia="Calibri" w:hAnsi="Times New Roman"/>
                <w:sz w:val="24"/>
                <w:szCs w:val="24"/>
                <w:lang w:val="en-US"/>
              </w:rPr>
            </w:pPr>
            <w:r>
              <w:rPr>
                <w:rFonts w:ascii="Times New Roman" w:eastAsia="Calibri" w:hAnsi="Times New Roman"/>
                <w:sz w:val="24"/>
                <w:szCs w:val="24"/>
              </w:rPr>
              <w:t>1</w:t>
            </w:r>
          </w:p>
        </w:tc>
        <w:tc>
          <w:tcPr>
            <w:tcW w:w="781" w:type="dxa"/>
            <w:gridSpan w:val="3"/>
            <w:tcBorders>
              <w:left w:val="single" w:sz="4" w:space="0" w:color="auto"/>
            </w:tcBorders>
          </w:tcPr>
          <w:p w14:paraId="7BB070D2" w14:textId="3AE51F93" w:rsidR="004E7767" w:rsidRPr="004E7767" w:rsidRDefault="004E7767" w:rsidP="00DE1E3C">
            <w:pPr>
              <w:widowControl w:val="0"/>
              <w:ind w:firstLine="142"/>
              <w:rPr>
                <w:rFonts w:ascii="Times New Roman" w:eastAsia="Calibri" w:hAnsi="Times New Roman"/>
                <w:sz w:val="24"/>
                <w:szCs w:val="24"/>
              </w:rPr>
            </w:pPr>
            <w:r>
              <w:rPr>
                <w:rFonts w:ascii="Times New Roman" w:eastAsia="Calibri" w:hAnsi="Times New Roman"/>
                <w:sz w:val="24"/>
                <w:szCs w:val="24"/>
              </w:rPr>
              <w:t>1</w:t>
            </w:r>
          </w:p>
        </w:tc>
        <w:tc>
          <w:tcPr>
            <w:tcW w:w="782" w:type="dxa"/>
            <w:tcBorders>
              <w:left w:val="single" w:sz="4" w:space="0" w:color="auto"/>
            </w:tcBorders>
          </w:tcPr>
          <w:p w14:paraId="616DB942" w14:textId="02F92AD7" w:rsidR="004E7767" w:rsidRPr="004E7767" w:rsidRDefault="004E7767" w:rsidP="00DE1E3C">
            <w:pPr>
              <w:widowControl w:val="0"/>
              <w:ind w:firstLine="142"/>
              <w:rPr>
                <w:rFonts w:ascii="Times New Roman" w:eastAsia="Calibri" w:hAnsi="Times New Roman"/>
                <w:sz w:val="24"/>
                <w:szCs w:val="24"/>
              </w:rPr>
            </w:pPr>
            <w:r>
              <w:rPr>
                <w:rFonts w:ascii="Times New Roman" w:eastAsia="Calibri" w:hAnsi="Times New Roman"/>
                <w:sz w:val="24"/>
                <w:szCs w:val="24"/>
              </w:rPr>
              <w:t>1</w:t>
            </w:r>
          </w:p>
        </w:tc>
      </w:tr>
      <w:tr w:rsidR="00DE1E3C" w:rsidRPr="0056736B" w14:paraId="1BFAB7FD" w14:textId="77777777" w:rsidTr="004E7767">
        <w:trPr>
          <w:gridAfter w:val="1"/>
          <w:wAfter w:w="705" w:type="dxa"/>
        </w:trPr>
        <w:tc>
          <w:tcPr>
            <w:tcW w:w="2831" w:type="dxa"/>
          </w:tcPr>
          <w:p w14:paraId="5B743F5F" w14:textId="77777777" w:rsidR="00DE1E3C" w:rsidRPr="0056736B" w:rsidRDefault="00DE1E3C" w:rsidP="00DE1E3C">
            <w:pPr>
              <w:widowControl w:val="0"/>
              <w:ind w:firstLine="142"/>
              <w:jc w:val="both"/>
              <w:rPr>
                <w:rFonts w:ascii="Times New Roman" w:eastAsia="Calibri" w:hAnsi="Times New Roman"/>
                <w:sz w:val="24"/>
                <w:szCs w:val="24"/>
              </w:rPr>
            </w:pPr>
            <w:r w:rsidRPr="0056736B">
              <w:rPr>
                <w:rFonts w:ascii="Times New Roman" w:eastAsia="Calibri" w:hAnsi="Times New Roman"/>
                <w:sz w:val="24"/>
                <w:szCs w:val="24"/>
              </w:rPr>
              <w:t xml:space="preserve">Практико – орієнтовані завдання (вирішення ситуаційних завдань) </w:t>
            </w:r>
            <w:r>
              <w:rPr>
                <w:rFonts w:ascii="Times New Roman" w:eastAsia="Calibri" w:hAnsi="Times New Roman"/>
                <w:sz w:val="24"/>
                <w:szCs w:val="24"/>
              </w:rPr>
              <w:t>10</w:t>
            </w:r>
            <w:r w:rsidRPr="0056736B">
              <w:rPr>
                <w:rFonts w:ascii="Times New Roman" w:eastAsia="Calibri" w:hAnsi="Times New Roman"/>
                <w:sz w:val="24"/>
                <w:szCs w:val="24"/>
              </w:rPr>
              <w:t xml:space="preserve"> балів</w:t>
            </w:r>
          </w:p>
        </w:tc>
        <w:tc>
          <w:tcPr>
            <w:tcW w:w="7096" w:type="dxa"/>
            <w:gridSpan w:val="13"/>
          </w:tcPr>
          <w:p w14:paraId="15AFFFF3" w14:textId="77777777" w:rsidR="00DE1E3C" w:rsidRPr="0056736B" w:rsidRDefault="00DE1E3C"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10</w:t>
            </w:r>
          </w:p>
        </w:tc>
      </w:tr>
      <w:tr w:rsidR="00DE1E3C" w:rsidRPr="0056736B" w14:paraId="31DC1FA6" w14:textId="77777777" w:rsidTr="004E7767">
        <w:trPr>
          <w:gridAfter w:val="1"/>
          <w:wAfter w:w="705" w:type="dxa"/>
        </w:trPr>
        <w:tc>
          <w:tcPr>
            <w:tcW w:w="2831" w:type="dxa"/>
          </w:tcPr>
          <w:p w14:paraId="7C712CEA" w14:textId="77777777" w:rsidR="00DE1E3C" w:rsidRPr="0056736B" w:rsidRDefault="00DE1E3C" w:rsidP="00DE1E3C">
            <w:pPr>
              <w:widowControl w:val="0"/>
              <w:ind w:firstLine="142"/>
              <w:jc w:val="both"/>
              <w:rPr>
                <w:rFonts w:ascii="Times New Roman" w:eastAsia="Calibri" w:hAnsi="Times New Roman"/>
                <w:sz w:val="24"/>
                <w:szCs w:val="24"/>
              </w:rPr>
            </w:pPr>
            <w:r>
              <w:rPr>
                <w:rFonts w:ascii="Times New Roman" w:eastAsia="Calibri" w:hAnsi="Times New Roman"/>
                <w:sz w:val="24"/>
                <w:szCs w:val="24"/>
              </w:rPr>
              <w:t>Вирішення тестових завдань 10</w:t>
            </w:r>
            <w:r w:rsidRPr="0056736B">
              <w:rPr>
                <w:rFonts w:ascii="Times New Roman" w:eastAsia="Calibri" w:hAnsi="Times New Roman"/>
                <w:sz w:val="24"/>
                <w:szCs w:val="24"/>
              </w:rPr>
              <w:t xml:space="preserve"> бали</w:t>
            </w:r>
          </w:p>
        </w:tc>
        <w:tc>
          <w:tcPr>
            <w:tcW w:w="7096" w:type="dxa"/>
            <w:gridSpan w:val="13"/>
            <w:vAlign w:val="center"/>
          </w:tcPr>
          <w:p w14:paraId="1CD4FC34" w14:textId="77777777" w:rsidR="00DE1E3C" w:rsidRPr="0056736B" w:rsidRDefault="00DE1E3C"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10</w:t>
            </w:r>
            <w:r w:rsidRPr="0056736B">
              <w:rPr>
                <w:rFonts w:ascii="Times New Roman" w:eastAsia="Calibri" w:hAnsi="Times New Roman"/>
                <w:sz w:val="24"/>
                <w:szCs w:val="24"/>
              </w:rPr>
              <w:t xml:space="preserve"> бали</w:t>
            </w:r>
          </w:p>
        </w:tc>
      </w:tr>
      <w:tr w:rsidR="00DE1E3C" w:rsidRPr="0056736B" w14:paraId="53B5D905" w14:textId="77777777" w:rsidTr="004E7767">
        <w:trPr>
          <w:gridAfter w:val="1"/>
          <w:wAfter w:w="705" w:type="dxa"/>
        </w:trPr>
        <w:tc>
          <w:tcPr>
            <w:tcW w:w="9927" w:type="dxa"/>
            <w:gridSpan w:val="14"/>
          </w:tcPr>
          <w:p w14:paraId="64B6E517" w14:textId="77777777" w:rsidR="00DE1E3C" w:rsidRPr="0056736B" w:rsidRDefault="00DE1E3C" w:rsidP="00DE1E3C">
            <w:pPr>
              <w:widowControl w:val="0"/>
              <w:ind w:firstLine="142"/>
              <w:jc w:val="both"/>
              <w:rPr>
                <w:rFonts w:ascii="Times New Roman" w:eastAsia="Calibri" w:hAnsi="Times New Roman"/>
                <w:b/>
                <w:bCs/>
                <w:sz w:val="24"/>
                <w:szCs w:val="24"/>
              </w:rPr>
            </w:pPr>
            <w:r w:rsidRPr="0056736B">
              <w:rPr>
                <w:rFonts w:ascii="Times New Roman" w:eastAsia="Calibri" w:hAnsi="Times New Roman"/>
                <w:b/>
                <w:bCs/>
                <w:sz w:val="24"/>
                <w:szCs w:val="24"/>
              </w:rPr>
              <w:t xml:space="preserve">Самостійна робота студента </w:t>
            </w:r>
          </w:p>
          <w:p w14:paraId="577F8FA0" w14:textId="77777777" w:rsidR="00DE1E3C" w:rsidRPr="0056736B" w:rsidRDefault="00DE1E3C" w:rsidP="00DE1E3C">
            <w:pPr>
              <w:widowControl w:val="0"/>
              <w:ind w:firstLine="142"/>
              <w:jc w:val="both"/>
              <w:rPr>
                <w:rFonts w:ascii="Times New Roman" w:eastAsia="Calibri" w:hAnsi="Times New Roman"/>
                <w:sz w:val="24"/>
                <w:szCs w:val="24"/>
              </w:rPr>
            </w:pPr>
            <w:r w:rsidRPr="0056736B">
              <w:rPr>
                <w:rFonts w:ascii="Times New Roman" w:eastAsia="Calibri" w:hAnsi="Times New Roman"/>
                <w:b/>
                <w:bCs/>
                <w:sz w:val="24"/>
                <w:szCs w:val="24"/>
              </w:rPr>
              <w:t>(максимальний сумарний бал – 30):</w:t>
            </w:r>
            <w:r w:rsidRPr="0056736B">
              <w:rPr>
                <w:rFonts w:ascii="Times New Roman" w:eastAsia="Calibri" w:hAnsi="Times New Roman"/>
                <w:b/>
                <w:bCs/>
                <w:sz w:val="24"/>
                <w:szCs w:val="24"/>
              </w:rPr>
              <w:tab/>
            </w:r>
          </w:p>
        </w:tc>
      </w:tr>
      <w:tr w:rsidR="00DE1E3C" w:rsidRPr="0056736B" w14:paraId="2897974C" w14:textId="77777777" w:rsidTr="004E7767">
        <w:trPr>
          <w:gridAfter w:val="1"/>
          <w:wAfter w:w="705" w:type="dxa"/>
        </w:trPr>
        <w:tc>
          <w:tcPr>
            <w:tcW w:w="2831" w:type="dxa"/>
          </w:tcPr>
          <w:p w14:paraId="0253843D" w14:textId="77777777" w:rsidR="00DE1E3C" w:rsidRPr="0056736B" w:rsidRDefault="00DE1E3C" w:rsidP="00DE1E3C">
            <w:pPr>
              <w:widowControl w:val="0"/>
              <w:ind w:firstLine="142"/>
              <w:jc w:val="both"/>
              <w:rPr>
                <w:rFonts w:ascii="Times New Roman" w:eastAsia="Calibri" w:hAnsi="Times New Roman"/>
                <w:sz w:val="24"/>
                <w:szCs w:val="24"/>
              </w:rPr>
            </w:pPr>
            <w:r w:rsidRPr="0056736B">
              <w:rPr>
                <w:rFonts w:ascii="Times New Roman" w:hAnsi="Times New Roman"/>
                <w:sz w:val="24"/>
                <w:szCs w:val="24"/>
              </w:rPr>
              <w:t xml:space="preserve">Підготувати презентацію за темами </w:t>
            </w:r>
            <w:r>
              <w:rPr>
                <w:rFonts w:ascii="Times New Roman" w:hAnsi="Times New Roman"/>
                <w:sz w:val="24"/>
                <w:szCs w:val="24"/>
              </w:rPr>
              <w:t xml:space="preserve"> 15</w:t>
            </w:r>
            <w:r w:rsidRPr="0056736B">
              <w:rPr>
                <w:rFonts w:ascii="Times New Roman" w:hAnsi="Times New Roman"/>
                <w:sz w:val="24"/>
                <w:szCs w:val="24"/>
              </w:rPr>
              <w:t xml:space="preserve"> балів</w:t>
            </w:r>
          </w:p>
        </w:tc>
        <w:tc>
          <w:tcPr>
            <w:tcW w:w="7096" w:type="dxa"/>
            <w:gridSpan w:val="13"/>
          </w:tcPr>
          <w:p w14:paraId="5904CF75" w14:textId="77777777" w:rsidR="00DE1E3C" w:rsidRPr="0056736B" w:rsidRDefault="00DE1E3C"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15</w:t>
            </w:r>
          </w:p>
        </w:tc>
      </w:tr>
      <w:tr w:rsidR="00DE1E3C" w:rsidRPr="0056736B" w14:paraId="59890806" w14:textId="77777777" w:rsidTr="004E7767">
        <w:trPr>
          <w:gridAfter w:val="1"/>
          <w:wAfter w:w="705" w:type="dxa"/>
        </w:trPr>
        <w:tc>
          <w:tcPr>
            <w:tcW w:w="2831" w:type="dxa"/>
          </w:tcPr>
          <w:p w14:paraId="5A93F648" w14:textId="77777777" w:rsidR="00DE1E3C" w:rsidRPr="0056736B" w:rsidRDefault="00DE1E3C" w:rsidP="00DE1E3C">
            <w:pPr>
              <w:widowControl w:val="0"/>
              <w:ind w:firstLine="142"/>
              <w:jc w:val="both"/>
              <w:rPr>
                <w:rFonts w:ascii="Times New Roman" w:hAnsi="Times New Roman"/>
                <w:sz w:val="24"/>
                <w:szCs w:val="24"/>
              </w:rPr>
            </w:pPr>
            <w:r>
              <w:rPr>
                <w:rFonts w:ascii="Times New Roman" w:hAnsi="Times New Roman"/>
                <w:sz w:val="24"/>
                <w:szCs w:val="24"/>
              </w:rPr>
              <w:t>Підготовка та захист реферату</w:t>
            </w:r>
            <w:r w:rsidRPr="0056736B">
              <w:rPr>
                <w:rFonts w:ascii="Times New Roman" w:hAnsi="Times New Roman"/>
                <w:sz w:val="24"/>
                <w:szCs w:val="24"/>
              </w:rPr>
              <w:t xml:space="preserve"> за темами </w:t>
            </w:r>
            <w:r>
              <w:rPr>
                <w:rFonts w:ascii="Times New Roman" w:hAnsi="Times New Roman"/>
                <w:sz w:val="24"/>
                <w:szCs w:val="24"/>
              </w:rPr>
              <w:t>15</w:t>
            </w:r>
            <w:r w:rsidRPr="0056736B">
              <w:rPr>
                <w:rFonts w:ascii="Times New Roman" w:hAnsi="Times New Roman"/>
                <w:sz w:val="24"/>
                <w:szCs w:val="24"/>
              </w:rPr>
              <w:t xml:space="preserve"> балів</w:t>
            </w:r>
          </w:p>
        </w:tc>
        <w:tc>
          <w:tcPr>
            <w:tcW w:w="7096" w:type="dxa"/>
            <w:gridSpan w:val="13"/>
          </w:tcPr>
          <w:p w14:paraId="795C006B" w14:textId="77777777" w:rsidR="00DE1E3C" w:rsidRPr="0056736B" w:rsidRDefault="00DE1E3C" w:rsidP="00DE1E3C">
            <w:pPr>
              <w:widowControl w:val="0"/>
              <w:ind w:firstLine="142"/>
              <w:jc w:val="center"/>
              <w:rPr>
                <w:rFonts w:ascii="Times New Roman" w:eastAsia="Calibri" w:hAnsi="Times New Roman"/>
                <w:sz w:val="24"/>
                <w:szCs w:val="24"/>
              </w:rPr>
            </w:pPr>
            <w:r>
              <w:rPr>
                <w:rFonts w:ascii="Times New Roman" w:eastAsia="Calibri" w:hAnsi="Times New Roman"/>
                <w:sz w:val="24"/>
                <w:szCs w:val="24"/>
              </w:rPr>
              <w:t>15</w:t>
            </w:r>
          </w:p>
        </w:tc>
      </w:tr>
      <w:tr w:rsidR="00DE1E3C" w:rsidRPr="0056736B" w14:paraId="6A75C931" w14:textId="77777777" w:rsidTr="004E7767">
        <w:trPr>
          <w:gridAfter w:val="1"/>
          <w:wAfter w:w="705" w:type="dxa"/>
        </w:trPr>
        <w:tc>
          <w:tcPr>
            <w:tcW w:w="9927" w:type="dxa"/>
            <w:gridSpan w:val="14"/>
          </w:tcPr>
          <w:p w14:paraId="7905B175" w14:textId="23E2FE9F" w:rsidR="00DE1E3C" w:rsidRPr="0056736B" w:rsidRDefault="00DE1E3C" w:rsidP="00DE1E3C">
            <w:pPr>
              <w:widowControl w:val="0"/>
              <w:ind w:firstLine="142"/>
              <w:jc w:val="both"/>
              <w:rPr>
                <w:rFonts w:ascii="Times New Roman" w:eastAsia="Calibri" w:hAnsi="Times New Roman"/>
                <w:sz w:val="24"/>
                <w:szCs w:val="24"/>
              </w:rPr>
            </w:pPr>
            <w:r>
              <w:rPr>
                <w:rFonts w:ascii="Times New Roman" w:eastAsia="Calibri" w:hAnsi="Times New Roman"/>
                <w:b/>
                <w:sz w:val="24"/>
                <w:szCs w:val="24"/>
              </w:rPr>
              <w:t xml:space="preserve">Підсумковий контроль: </w:t>
            </w:r>
            <w:proofErr w:type="spellStart"/>
            <w:r>
              <w:rPr>
                <w:rFonts w:ascii="Times New Roman" w:eastAsia="Calibri" w:hAnsi="Times New Roman"/>
                <w:b/>
                <w:sz w:val="24"/>
                <w:szCs w:val="24"/>
              </w:rPr>
              <w:t>trpfvty</w:t>
            </w:r>
            <w:proofErr w:type="spellEnd"/>
            <w:r w:rsidRPr="0056736B">
              <w:rPr>
                <w:rFonts w:ascii="Times New Roman" w:eastAsia="Calibri" w:hAnsi="Times New Roman"/>
                <w:b/>
                <w:sz w:val="24"/>
                <w:szCs w:val="24"/>
              </w:rPr>
              <w:t xml:space="preserve"> (максимальний бал – 40)</w:t>
            </w:r>
          </w:p>
        </w:tc>
      </w:tr>
      <w:tr w:rsidR="00DE1E3C" w:rsidRPr="0056736B" w14:paraId="763BE53E" w14:textId="77777777" w:rsidTr="004E7767">
        <w:trPr>
          <w:gridAfter w:val="1"/>
          <w:wAfter w:w="705" w:type="dxa"/>
        </w:trPr>
        <w:tc>
          <w:tcPr>
            <w:tcW w:w="9927" w:type="dxa"/>
            <w:gridSpan w:val="14"/>
          </w:tcPr>
          <w:p w14:paraId="43B44806" w14:textId="77777777" w:rsidR="00DE1E3C" w:rsidRPr="0056736B" w:rsidRDefault="00DE1E3C" w:rsidP="00DE1E3C">
            <w:pPr>
              <w:widowControl w:val="0"/>
              <w:ind w:firstLine="142"/>
              <w:jc w:val="both"/>
              <w:rPr>
                <w:rFonts w:ascii="Times New Roman" w:eastAsia="Calibri" w:hAnsi="Times New Roman"/>
                <w:sz w:val="24"/>
                <w:szCs w:val="24"/>
              </w:rPr>
            </w:pPr>
            <w:r w:rsidRPr="0056736B">
              <w:rPr>
                <w:rFonts w:ascii="Times New Roman" w:eastAsia="Calibri" w:hAnsi="Times New Roman"/>
                <w:b/>
                <w:sz w:val="24"/>
                <w:szCs w:val="24"/>
              </w:rPr>
              <w:t>Загальний бал (максимальний бал – 100)</w:t>
            </w:r>
          </w:p>
        </w:tc>
      </w:tr>
    </w:tbl>
    <w:p w14:paraId="7C63CCD5" w14:textId="77777777" w:rsidR="00DE1E3C" w:rsidRDefault="00DE1E3C" w:rsidP="00BA6555">
      <w:pPr>
        <w:tabs>
          <w:tab w:val="left" w:pos="1813"/>
        </w:tabs>
        <w:spacing w:after="0" w:line="240" w:lineRule="auto"/>
        <w:ind w:firstLine="709"/>
        <w:jc w:val="both"/>
        <w:rPr>
          <w:rFonts w:ascii="Times New Roman" w:hAnsi="Times New Roman" w:cs="Times New Roman"/>
          <w:sz w:val="24"/>
          <w:szCs w:val="24"/>
        </w:rPr>
      </w:pPr>
    </w:p>
    <w:p w14:paraId="32A3C190" w14:textId="77777777" w:rsidR="00DE1E3C" w:rsidRDefault="00DE1E3C" w:rsidP="00BA6555">
      <w:pPr>
        <w:tabs>
          <w:tab w:val="left" w:pos="1813"/>
        </w:tabs>
        <w:spacing w:after="0" w:line="240" w:lineRule="auto"/>
        <w:ind w:firstLine="709"/>
        <w:jc w:val="both"/>
        <w:rPr>
          <w:rFonts w:ascii="Times New Roman" w:hAnsi="Times New Roman" w:cs="Times New Roman"/>
          <w:sz w:val="24"/>
          <w:szCs w:val="24"/>
        </w:rPr>
      </w:pPr>
    </w:p>
    <w:p w14:paraId="377CE56C" w14:textId="77777777" w:rsidR="00DE1E3C" w:rsidRDefault="00DE1E3C" w:rsidP="00BA6555">
      <w:pPr>
        <w:tabs>
          <w:tab w:val="left" w:pos="1813"/>
        </w:tabs>
        <w:spacing w:after="0" w:line="240" w:lineRule="auto"/>
        <w:ind w:firstLine="709"/>
        <w:jc w:val="both"/>
        <w:rPr>
          <w:rFonts w:ascii="Times New Roman" w:hAnsi="Times New Roman" w:cs="Times New Roman"/>
          <w:sz w:val="24"/>
          <w:szCs w:val="24"/>
        </w:rPr>
      </w:pPr>
    </w:p>
    <w:p w14:paraId="170CE3F5" w14:textId="4F457A97" w:rsidR="002E3C16" w:rsidRPr="0006567F" w:rsidRDefault="002E3C16" w:rsidP="00BA6555">
      <w:pPr>
        <w:tabs>
          <w:tab w:val="left" w:pos="1813"/>
        </w:tabs>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Робота здобувачів вищої освіти на навчальних заняттях з освітнього компонента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w:t>
      </w:r>
      <w:r w:rsidR="001C2CDA" w:rsidRPr="0006567F">
        <w:rPr>
          <w:rFonts w:ascii="Times New Roman" w:hAnsi="Times New Roman" w:cs="Times New Roman"/>
          <w:sz w:val="24"/>
          <w:szCs w:val="24"/>
        </w:rPr>
        <w:t xml:space="preserve"> Оцінювання видів навчальної діяльності здійснюється за шкалою «0», «1», «2», «3», «4», «5».</w:t>
      </w:r>
    </w:p>
    <w:p w14:paraId="6491DA6F" w14:textId="1EF560F9" w:rsidR="00871507" w:rsidRPr="0006567F" w:rsidRDefault="0012628D" w:rsidP="00440AB8">
      <w:pPr>
        <w:tabs>
          <w:tab w:val="left" w:pos="1813"/>
        </w:tabs>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Критерії оцінювання діяльності здобувачів вищої освіти</w:t>
      </w:r>
      <w:r w:rsidR="002E3C16" w:rsidRPr="0006567F">
        <w:rPr>
          <w:rFonts w:ascii="Times New Roman" w:hAnsi="Times New Roman" w:cs="Times New Roman"/>
          <w:sz w:val="24"/>
          <w:szCs w:val="24"/>
        </w:rPr>
        <w:t xml:space="preserve"> за окремими видами навчальних робіт</w:t>
      </w:r>
      <w:r w:rsidRPr="0006567F">
        <w:rPr>
          <w:rFonts w:ascii="Times New Roman" w:hAnsi="Times New Roman" w:cs="Times New Roman"/>
          <w:sz w:val="24"/>
          <w:szCs w:val="24"/>
        </w:rPr>
        <w:t>, наведені у таблиці нижче.</w:t>
      </w:r>
    </w:p>
    <w:p w14:paraId="4695F89D" w14:textId="77777777" w:rsidR="00155344" w:rsidRPr="0006567F" w:rsidRDefault="00155344" w:rsidP="00440AB8">
      <w:pPr>
        <w:tabs>
          <w:tab w:val="left" w:pos="1813"/>
        </w:tabs>
        <w:spacing w:after="0" w:line="240" w:lineRule="auto"/>
        <w:ind w:firstLine="709"/>
        <w:jc w:val="both"/>
        <w:rPr>
          <w:rFonts w:ascii="Times New Roman" w:hAnsi="Times New Roman" w:cs="Times New Roman"/>
          <w:sz w:val="24"/>
          <w:szCs w:val="24"/>
        </w:rPr>
      </w:pPr>
    </w:p>
    <w:p w14:paraId="4A75C983" w14:textId="77777777" w:rsidR="00524029" w:rsidRPr="0006567F" w:rsidRDefault="00524029" w:rsidP="00524029">
      <w:pPr>
        <w:tabs>
          <w:tab w:val="left" w:pos="1813"/>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Оцінювання окремих видів робіт</w:t>
      </w:r>
    </w:p>
    <w:tbl>
      <w:tblPr>
        <w:tblStyle w:val="af"/>
        <w:tblW w:w="0" w:type="auto"/>
        <w:tblLook w:val="04A0" w:firstRow="1" w:lastRow="0" w:firstColumn="1" w:lastColumn="0" w:noHBand="0" w:noVBand="1"/>
      </w:tblPr>
      <w:tblGrid>
        <w:gridCol w:w="3487"/>
        <w:gridCol w:w="6084"/>
      </w:tblGrid>
      <w:tr w:rsidR="00B9374C" w:rsidRPr="00F54BB7" w14:paraId="7DC50D7C" w14:textId="77777777" w:rsidTr="00232EB1">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3E09F" w14:textId="77777777" w:rsidR="00B9374C" w:rsidRPr="00F54BB7" w:rsidRDefault="00B9374C" w:rsidP="00232EB1">
            <w:pPr>
              <w:tabs>
                <w:tab w:val="left" w:pos="1764"/>
                <w:tab w:val="left" w:pos="1813"/>
              </w:tabs>
              <w:ind w:firstLine="142"/>
              <w:jc w:val="center"/>
              <w:rPr>
                <w:rFonts w:ascii="Times New Roman" w:hAnsi="Times New Roman"/>
                <w:b/>
                <w:sz w:val="24"/>
                <w:szCs w:val="24"/>
              </w:rPr>
            </w:pPr>
            <w:r w:rsidRPr="00F54BB7">
              <w:rPr>
                <w:rFonts w:ascii="Times New Roman" w:hAnsi="Times New Roman"/>
                <w:b/>
                <w:sz w:val="24"/>
                <w:szCs w:val="24"/>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4D04FC" w14:textId="77777777" w:rsidR="00B9374C" w:rsidRPr="00F54BB7" w:rsidRDefault="00B9374C" w:rsidP="00232EB1">
            <w:pPr>
              <w:tabs>
                <w:tab w:val="left" w:pos="1764"/>
                <w:tab w:val="left" w:pos="1813"/>
              </w:tabs>
              <w:ind w:firstLine="142"/>
              <w:jc w:val="center"/>
              <w:rPr>
                <w:rFonts w:ascii="Times New Roman" w:hAnsi="Times New Roman"/>
                <w:b/>
                <w:sz w:val="24"/>
                <w:szCs w:val="24"/>
              </w:rPr>
            </w:pPr>
            <w:r w:rsidRPr="00F54BB7">
              <w:rPr>
                <w:rFonts w:ascii="Times New Roman" w:hAnsi="Times New Roman"/>
                <w:b/>
                <w:sz w:val="24"/>
                <w:szCs w:val="24"/>
              </w:rPr>
              <w:t>Максимальна кількість балів та вимоги до їх накопичення</w:t>
            </w:r>
          </w:p>
        </w:tc>
      </w:tr>
      <w:tr w:rsidR="00B9374C" w:rsidRPr="00F54BB7" w14:paraId="540C1CB8" w14:textId="77777777" w:rsidTr="00232EB1">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35B5D" w14:textId="77777777" w:rsidR="00B9374C" w:rsidRPr="00F54BB7" w:rsidRDefault="00B9374C" w:rsidP="00232EB1">
            <w:pPr>
              <w:pStyle w:val="TableParagraph"/>
              <w:tabs>
                <w:tab w:val="left" w:pos="1764"/>
              </w:tabs>
              <w:ind w:firstLine="142"/>
              <w:rPr>
                <w:sz w:val="24"/>
                <w:szCs w:val="24"/>
              </w:rPr>
            </w:pPr>
            <w:r w:rsidRPr="00F54BB7">
              <w:rPr>
                <w:sz w:val="24"/>
                <w:szCs w:val="24"/>
              </w:rPr>
              <w:t xml:space="preserve">Підготовка </w:t>
            </w:r>
            <w:r w:rsidRPr="00F54BB7">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4C871" w14:textId="77777777" w:rsidR="00B9374C" w:rsidRPr="00F54BB7" w:rsidRDefault="00B9374C" w:rsidP="00232EB1">
            <w:pPr>
              <w:pStyle w:val="TableParagraph"/>
              <w:tabs>
                <w:tab w:val="left" w:pos="1764"/>
              </w:tabs>
              <w:ind w:firstLine="142"/>
              <w:jc w:val="center"/>
              <w:rPr>
                <w:b/>
                <w:bCs/>
                <w:spacing w:val="-2"/>
                <w:sz w:val="24"/>
                <w:szCs w:val="24"/>
              </w:rPr>
            </w:pPr>
            <w:r w:rsidRPr="00F54BB7">
              <w:rPr>
                <w:b/>
                <w:bCs/>
                <w:sz w:val="24"/>
                <w:szCs w:val="24"/>
              </w:rPr>
              <w:t xml:space="preserve">Максимально </w:t>
            </w:r>
            <w:r>
              <w:rPr>
                <w:b/>
                <w:bCs/>
                <w:sz w:val="24"/>
                <w:szCs w:val="24"/>
              </w:rPr>
              <w:t>15</w:t>
            </w:r>
            <w:r w:rsidRPr="00F54BB7">
              <w:rPr>
                <w:b/>
                <w:bCs/>
                <w:sz w:val="24"/>
                <w:szCs w:val="24"/>
              </w:rPr>
              <w:t xml:space="preserve"> </w:t>
            </w:r>
            <w:r w:rsidRPr="00F54BB7">
              <w:rPr>
                <w:b/>
                <w:bCs/>
                <w:spacing w:val="-2"/>
                <w:sz w:val="24"/>
                <w:szCs w:val="24"/>
              </w:rPr>
              <w:t>балів:</w:t>
            </w:r>
          </w:p>
          <w:p w14:paraId="0DBA5FBC" w14:textId="77777777" w:rsidR="00B9374C" w:rsidRPr="00F54BB7" w:rsidRDefault="00B9374C" w:rsidP="00232EB1">
            <w:pPr>
              <w:pStyle w:val="TableParagraph"/>
              <w:tabs>
                <w:tab w:val="left" w:pos="1764"/>
              </w:tabs>
              <w:ind w:firstLine="142"/>
              <w:jc w:val="both"/>
              <w:rPr>
                <w:spacing w:val="-2"/>
                <w:sz w:val="24"/>
                <w:szCs w:val="24"/>
              </w:rPr>
            </w:pPr>
            <w:r w:rsidRPr="00F54BB7">
              <w:rPr>
                <w:spacing w:val="-2"/>
                <w:sz w:val="24"/>
                <w:szCs w:val="24"/>
              </w:rPr>
              <w:lastRenderedPageBreak/>
              <w:t>1</w:t>
            </w:r>
            <w:r>
              <w:rPr>
                <w:spacing w:val="-2"/>
                <w:sz w:val="24"/>
                <w:szCs w:val="24"/>
              </w:rPr>
              <w:t>5</w:t>
            </w:r>
            <w:r w:rsidRPr="00F54BB7">
              <w:rPr>
                <w:spacing w:val="-2"/>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41F76A1E" w14:textId="77777777" w:rsidR="00B9374C" w:rsidRPr="00F54BB7" w:rsidRDefault="00B9374C" w:rsidP="00232EB1">
            <w:pPr>
              <w:pStyle w:val="TableParagraph"/>
              <w:tabs>
                <w:tab w:val="left" w:pos="1764"/>
              </w:tabs>
              <w:ind w:firstLine="142"/>
              <w:jc w:val="both"/>
              <w:rPr>
                <w:spacing w:val="-2"/>
                <w:sz w:val="24"/>
                <w:szCs w:val="24"/>
              </w:rPr>
            </w:pPr>
            <w:r>
              <w:rPr>
                <w:spacing w:val="-2"/>
                <w:sz w:val="24"/>
                <w:szCs w:val="24"/>
              </w:rPr>
              <w:t>14</w:t>
            </w:r>
            <w:r w:rsidRPr="00F54BB7">
              <w:rPr>
                <w:spacing w:val="-2"/>
                <w:sz w:val="24"/>
                <w:szCs w:val="24"/>
              </w:rPr>
              <w:t>-</w:t>
            </w:r>
            <w:r>
              <w:rPr>
                <w:spacing w:val="-2"/>
                <w:sz w:val="24"/>
                <w:szCs w:val="24"/>
              </w:rPr>
              <w:t>10</w:t>
            </w:r>
            <w:r w:rsidRPr="00F54BB7">
              <w:rPr>
                <w:spacing w:val="-2"/>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4BAECAED" w14:textId="77777777" w:rsidR="00B9374C" w:rsidRPr="00F54BB7" w:rsidRDefault="00B9374C" w:rsidP="00232EB1">
            <w:pPr>
              <w:pStyle w:val="TableParagraph"/>
              <w:tabs>
                <w:tab w:val="left" w:pos="1764"/>
              </w:tabs>
              <w:ind w:firstLine="142"/>
              <w:jc w:val="both"/>
              <w:rPr>
                <w:sz w:val="24"/>
                <w:szCs w:val="24"/>
              </w:rPr>
            </w:pPr>
            <w:r>
              <w:rPr>
                <w:sz w:val="24"/>
                <w:szCs w:val="24"/>
              </w:rPr>
              <w:t>9</w:t>
            </w:r>
            <w:r w:rsidRPr="00F54BB7">
              <w:rPr>
                <w:sz w:val="24"/>
                <w:szCs w:val="24"/>
              </w:rPr>
              <w:t>-5 бали – завдання виконано згідно вимог, зміст відповідає темі, представлено широкий аналіз проблеми.</w:t>
            </w:r>
          </w:p>
          <w:p w14:paraId="0BABD1A0" w14:textId="77777777" w:rsidR="00B9374C" w:rsidRPr="00F54BB7" w:rsidRDefault="00B9374C" w:rsidP="00232EB1">
            <w:pPr>
              <w:pStyle w:val="TableParagraph"/>
              <w:tabs>
                <w:tab w:val="left" w:pos="1764"/>
              </w:tabs>
              <w:ind w:firstLine="142"/>
              <w:jc w:val="both"/>
              <w:rPr>
                <w:sz w:val="24"/>
                <w:szCs w:val="24"/>
              </w:rPr>
            </w:pPr>
            <w:r>
              <w:rPr>
                <w:sz w:val="24"/>
                <w:szCs w:val="24"/>
              </w:rPr>
              <w:t>4</w:t>
            </w:r>
            <w:r w:rsidRPr="00F54BB7">
              <w:rPr>
                <w:sz w:val="24"/>
                <w:szCs w:val="24"/>
              </w:rPr>
              <w:t>-2 бали – завдання виконано згідно вимог, зміст відповідає темі, представлено широкий аналіз проблеми, але є деякі недоліки у тексті, помилки.</w:t>
            </w:r>
          </w:p>
          <w:p w14:paraId="59958D56" w14:textId="77777777" w:rsidR="00B9374C" w:rsidRPr="00F54BB7" w:rsidRDefault="00B9374C" w:rsidP="00232EB1">
            <w:pPr>
              <w:pStyle w:val="TableParagraph"/>
              <w:tabs>
                <w:tab w:val="left" w:pos="1764"/>
              </w:tabs>
              <w:ind w:firstLine="142"/>
              <w:jc w:val="both"/>
              <w:rPr>
                <w:sz w:val="24"/>
                <w:szCs w:val="24"/>
              </w:rPr>
            </w:pPr>
            <w:r w:rsidRPr="00F54BB7">
              <w:rPr>
                <w:sz w:val="24"/>
                <w:szCs w:val="24"/>
              </w:rPr>
              <w:t>1 бал – завдання виконано, проте не в повному обсязі, є помилки.</w:t>
            </w:r>
          </w:p>
          <w:p w14:paraId="595C0E82" w14:textId="77777777" w:rsidR="00B9374C" w:rsidRPr="00F54BB7" w:rsidRDefault="00B9374C" w:rsidP="00232EB1">
            <w:pPr>
              <w:pStyle w:val="TableParagraph"/>
              <w:tabs>
                <w:tab w:val="left" w:pos="1764"/>
              </w:tabs>
              <w:ind w:firstLine="142"/>
              <w:jc w:val="both"/>
              <w:rPr>
                <w:spacing w:val="-2"/>
                <w:sz w:val="24"/>
                <w:szCs w:val="24"/>
              </w:rPr>
            </w:pPr>
            <w:r w:rsidRPr="00F54BB7">
              <w:rPr>
                <w:sz w:val="24"/>
                <w:szCs w:val="24"/>
              </w:rPr>
              <w:t>0 балів - зміст не відповідає темі, є багато недоліків, невідповідність вимогам щодо оформлення, плагіат.</w:t>
            </w:r>
          </w:p>
          <w:p w14:paraId="3BA56B24" w14:textId="77777777" w:rsidR="00B9374C" w:rsidRPr="00F54BB7" w:rsidRDefault="00B9374C" w:rsidP="00232EB1">
            <w:pPr>
              <w:tabs>
                <w:tab w:val="left" w:pos="1764"/>
                <w:tab w:val="left" w:pos="1813"/>
              </w:tabs>
              <w:ind w:firstLine="142"/>
              <w:rPr>
                <w:rFonts w:ascii="Times New Roman" w:hAnsi="Times New Roman"/>
                <w:sz w:val="24"/>
                <w:szCs w:val="24"/>
              </w:rPr>
            </w:pPr>
          </w:p>
        </w:tc>
      </w:tr>
      <w:tr w:rsidR="00B9374C" w:rsidRPr="00F54BB7" w14:paraId="5285D250" w14:textId="77777777" w:rsidTr="00232EB1">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6941C" w14:textId="77777777" w:rsidR="00B9374C" w:rsidRPr="00F54BB7" w:rsidRDefault="00B9374C" w:rsidP="00232EB1">
            <w:pPr>
              <w:pStyle w:val="TableParagraph"/>
              <w:tabs>
                <w:tab w:val="left" w:pos="1764"/>
              </w:tabs>
              <w:ind w:firstLine="142"/>
              <w:rPr>
                <w:sz w:val="24"/>
                <w:szCs w:val="24"/>
              </w:rPr>
            </w:pPr>
            <w:r w:rsidRPr="00F54BB7">
              <w:rPr>
                <w:spacing w:val="-2"/>
                <w:sz w:val="24"/>
                <w:szCs w:val="24"/>
              </w:rPr>
              <w:t>Практико-орієнтовані завдання</w:t>
            </w:r>
          </w:p>
          <w:p w14:paraId="4A5CEB22" w14:textId="77777777" w:rsidR="00B9374C" w:rsidRPr="00F54BB7" w:rsidRDefault="00B9374C" w:rsidP="00232EB1">
            <w:pPr>
              <w:tabs>
                <w:tab w:val="left" w:pos="1764"/>
                <w:tab w:val="left" w:pos="1813"/>
              </w:tabs>
              <w:ind w:firstLine="142"/>
              <w:rPr>
                <w:rFonts w:ascii="Times New Roman" w:hAnsi="Times New Roman"/>
                <w:sz w:val="24"/>
                <w:szCs w:val="24"/>
              </w:rPr>
            </w:pPr>
            <w:r w:rsidRPr="00F54BB7">
              <w:rPr>
                <w:rFonts w:ascii="Times New Roman" w:hAnsi="Times New Roman"/>
                <w:spacing w:val="-2"/>
                <w:sz w:val="24"/>
                <w:szCs w:val="24"/>
              </w:rPr>
              <w:t>(вирішення тестових завдань</w:t>
            </w:r>
            <w:r w:rsidRPr="00F54BB7">
              <w:rPr>
                <w:rFonts w:ascii="Times New Roman" w:hAnsi="Times New Roman"/>
                <w:sz w:val="24"/>
                <w:szCs w:val="24"/>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56605" w14:textId="77777777" w:rsidR="00B9374C" w:rsidRPr="00F54BB7" w:rsidRDefault="00B9374C" w:rsidP="00232EB1">
            <w:pPr>
              <w:pStyle w:val="TableParagraph"/>
              <w:tabs>
                <w:tab w:val="left" w:pos="1764"/>
              </w:tabs>
              <w:ind w:firstLine="142"/>
              <w:jc w:val="center"/>
              <w:rPr>
                <w:b/>
                <w:bCs/>
                <w:sz w:val="24"/>
                <w:szCs w:val="24"/>
              </w:rPr>
            </w:pPr>
            <w:r w:rsidRPr="00F54BB7">
              <w:rPr>
                <w:b/>
                <w:bCs/>
                <w:sz w:val="24"/>
                <w:szCs w:val="24"/>
              </w:rPr>
              <w:t xml:space="preserve">Максимально 10 </w:t>
            </w:r>
            <w:r w:rsidRPr="00F54BB7">
              <w:rPr>
                <w:b/>
                <w:bCs/>
                <w:spacing w:val="-2"/>
                <w:sz w:val="24"/>
                <w:szCs w:val="24"/>
              </w:rPr>
              <w:t>балів:</w:t>
            </w:r>
          </w:p>
          <w:p w14:paraId="6F17B284" w14:textId="77777777" w:rsidR="00B9374C" w:rsidRPr="00F54BB7" w:rsidRDefault="00B9374C" w:rsidP="00232EB1">
            <w:pPr>
              <w:pStyle w:val="TableParagraph"/>
              <w:tabs>
                <w:tab w:val="left" w:pos="411"/>
                <w:tab w:val="left" w:pos="1764"/>
              </w:tabs>
              <w:ind w:firstLine="142"/>
              <w:jc w:val="both"/>
              <w:rPr>
                <w:sz w:val="24"/>
                <w:szCs w:val="24"/>
              </w:rPr>
            </w:pPr>
            <w:r w:rsidRPr="00F54BB7">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 </w:t>
            </w:r>
          </w:p>
          <w:p w14:paraId="7B2876F3" w14:textId="77777777" w:rsidR="00B9374C" w:rsidRPr="00F54BB7" w:rsidRDefault="00B9374C" w:rsidP="00232EB1">
            <w:pPr>
              <w:pStyle w:val="TableParagraph"/>
              <w:tabs>
                <w:tab w:val="left" w:pos="411"/>
                <w:tab w:val="left" w:pos="1764"/>
              </w:tabs>
              <w:ind w:firstLine="142"/>
              <w:jc w:val="both"/>
              <w:rPr>
                <w:sz w:val="24"/>
                <w:szCs w:val="24"/>
              </w:rPr>
            </w:pPr>
            <w:r w:rsidRPr="00F54BB7">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5A683200" w14:textId="77777777" w:rsidR="00B9374C" w:rsidRPr="00F54BB7" w:rsidRDefault="00B9374C" w:rsidP="00232EB1">
            <w:pPr>
              <w:pStyle w:val="TableParagraph"/>
              <w:tabs>
                <w:tab w:val="left" w:pos="1764"/>
              </w:tabs>
              <w:ind w:firstLine="142"/>
              <w:jc w:val="both"/>
              <w:rPr>
                <w:sz w:val="24"/>
                <w:szCs w:val="24"/>
              </w:rPr>
            </w:pPr>
            <w:r w:rsidRPr="00F54BB7">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 </w:t>
            </w:r>
          </w:p>
          <w:p w14:paraId="6A530F3A" w14:textId="77777777" w:rsidR="00B9374C" w:rsidRPr="00F54BB7" w:rsidRDefault="00B9374C" w:rsidP="00232EB1">
            <w:pPr>
              <w:pStyle w:val="TableParagraph"/>
              <w:tabs>
                <w:tab w:val="left" w:pos="1764"/>
              </w:tabs>
              <w:ind w:firstLine="142"/>
              <w:jc w:val="both"/>
              <w:rPr>
                <w:sz w:val="24"/>
                <w:szCs w:val="24"/>
              </w:rPr>
            </w:pPr>
            <w:r w:rsidRPr="00F54BB7">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0F7C0D20" w14:textId="77777777" w:rsidR="00B9374C" w:rsidRPr="00F54BB7" w:rsidRDefault="00B9374C" w:rsidP="00232EB1">
            <w:pPr>
              <w:pStyle w:val="TableParagraph"/>
              <w:tabs>
                <w:tab w:val="left" w:pos="1764"/>
              </w:tabs>
              <w:ind w:firstLine="142"/>
              <w:jc w:val="both"/>
              <w:rPr>
                <w:sz w:val="24"/>
                <w:szCs w:val="24"/>
              </w:rPr>
            </w:pPr>
            <w:r w:rsidRPr="00F54BB7">
              <w:rPr>
                <w:sz w:val="24"/>
                <w:szCs w:val="24"/>
              </w:rPr>
              <w:t xml:space="preserve">2-1 бали – завдання виконані неповно з </w:t>
            </w:r>
            <w:r w:rsidRPr="00F54BB7">
              <w:rPr>
                <w:spacing w:val="-2"/>
                <w:sz w:val="24"/>
                <w:szCs w:val="24"/>
              </w:rPr>
              <w:t>помилками.</w:t>
            </w:r>
          </w:p>
          <w:p w14:paraId="25102B11" w14:textId="77777777" w:rsidR="00B9374C" w:rsidRPr="00F54BB7" w:rsidRDefault="00B9374C" w:rsidP="00232EB1">
            <w:pPr>
              <w:pStyle w:val="TableParagraph"/>
              <w:tabs>
                <w:tab w:val="left" w:pos="1764"/>
              </w:tabs>
              <w:ind w:firstLine="142"/>
              <w:jc w:val="both"/>
              <w:rPr>
                <w:sz w:val="24"/>
                <w:szCs w:val="24"/>
              </w:rPr>
            </w:pPr>
            <w:r w:rsidRPr="00F54BB7">
              <w:rPr>
                <w:sz w:val="24"/>
                <w:szCs w:val="24"/>
              </w:rPr>
              <w:t xml:space="preserve">Здобувач розглядає, розпізнає, описує в загальних рисах, але не визначає зв’язки між закономірностями, </w:t>
            </w:r>
            <w:r w:rsidRPr="00F54BB7">
              <w:rPr>
                <w:sz w:val="24"/>
                <w:szCs w:val="24"/>
              </w:rPr>
              <w:lastRenderedPageBreak/>
              <w:t>особливостями розвитку і функціонуванням психічних явищ в контексті професійних завдань.</w:t>
            </w:r>
          </w:p>
          <w:p w14:paraId="7850E59E" w14:textId="77777777" w:rsidR="00B9374C" w:rsidRPr="00F54BB7" w:rsidRDefault="00B9374C" w:rsidP="00232EB1">
            <w:pPr>
              <w:pStyle w:val="TableParagraph"/>
              <w:tabs>
                <w:tab w:val="left" w:pos="1764"/>
              </w:tabs>
              <w:ind w:firstLine="142"/>
              <w:jc w:val="both"/>
              <w:rPr>
                <w:sz w:val="24"/>
                <w:szCs w:val="24"/>
              </w:rPr>
            </w:pPr>
            <w:r w:rsidRPr="00F54BB7">
              <w:rPr>
                <w:sz w:val="24"/>
                <w:szCs w:val="24"/>
              </w:rPr>
              <w:t xml:space="preserve">0 балів – відповідь </w:t>
            </w:r>
            <w:r w:rsidRPr="00F54BB7">
              <w:rPr>
                <w:spacing w:val="-2"/>
                <w:sz w:val="24"/>
                <w:szCs w:val="24"/>
              </w:rPr>
              <w:t>відсутня.</w:t>
            </w:r>
          </w:p>
        </w:tc>
      </w:tr>
      <w:tr w:rsidR="00B9374C" w:rsidRPr="00F54BB7" w14:paraId="5378AF44" w14:textId="77777777" w:rsidTr="00232EB1">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220E6" w14:textId="77777777" w:rsidR="00B9374C" w:rsidRPr="00F54BB7" w:rsidRDefault="00B9374C" w:rsidP="00232EB1">
            <w:pPr>
              <w:pStyle w:val="TableParagraph"/>
              <w:tabs>
                <w:tab w:val="left" w:pos="1764"/>
              </w:tabs>
              <w:ind w:firstLine="142"/>
              <w:rPr>
                <w:rFonts w:eastAsia="Calibri"/>
                <w:sz w:val="24"/>
                <w:szCs w:val="24"/>
              </w:rPr>
            </w:pPr>
            <w:r w:rsidRPr="00F54BB7">
              <w:rPr>
                <w:rFonts w:eastAsia="Calibri"/>
                <w:sz w:val="24"/>
                <w:szCs w:val="24"/>
              </w:rPr>
              <w:lastRenderedPageBreak/>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150F96" w14:textId="77777777" w:rsidR="00B9374C" w:rsidRPr="0056736B" w:rsidRDefault="00B9374C" w:rsidP="00232EB1">
            <w:pPr>
              <w:pStyle w:val="TableParagraph"/>
              <w:ind w:firstLine="142"/>
              <w:jc w:val="both"/>
              <w:rPr>
                <w:sz w:val="24"/>
                <w:szCs w:val="24"/>
              </w:rPr>
            </w:pPr>
            <w:r w:rsidRPr="0056736B">
              <w:rPr>
                <w:sz w:val="24"/>
                <w:szCs w:val="24"/>
              </w:rPr>
              <w:t>2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0B03ED66" w14:textId="77777777" w:rsidR="00B9374C" w:rsidRPr="0056736B" w:rsidRDefault="00B9374C" w:rsidP="00232EB1">
            <w:pPr>
              <w:pStyle w:val="TableParagraph"/>
              <w:tabs>
                <w:tab w:val="left" w:pos="301"/>
              </w:tabs>
              <w:ind w:firstLine="142"/>
              <w:jc w:val="both"/>
              <w:rPr>
                <w:sz w:val="24"/>
                <w:szCs w:val="24"/>
              </w:rPr>
            </w:pPr>
            <w:r w:rsidRPr="0056736B">
              <w:rPr>
                <w:sz w:val="24"/>
                <w:szCs w:val="24"/>
              </w:rPr>
              <w:t xml:space="preserve">1 бал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56736B">
              <w:rPr>
                <w:sz w:val="24"/>
                <w:szCs w:val="24"/>
              </w:rPr>
              <w:t>логічно</w:t>
            </w:r>
            <w:proofErr w:type="spellEnd"/>
            <w:r w:rsidRPr="0056736B">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30B717DB" w14:textId="77777777" w:rsidR="00B9374C" w:rsidRPr="0056736B" w:rsidRDefault="00B9374C" w:rsidP="00232EB1">
            <w:pPr>
              <w:pStyle w:val="TableParagraph"/>
              <w:ind w:firstLine="142"/>
              <w:jc w:val="both"/>
              <w:rPr>
                <w:rFonts w:eastAsia="Calibri"/>
                <w:b/>
                <w:bCs/>
                <w:sz w:val="24"/>
                <w:szCs w:val="24"/>
              </w:rPr>
            </w:pPr>
            <w:r w:rsidRPr="0056736B">
              <w:rPr>
                <w:sz w:val="24"/>
                <w:szCs w:val="24"/>
              </w:rPr>
              <w:t>0 балів – відповідь відсутня</w:t>
            </w:r>
          </w:p>
          <w:p w14:paraId="7B1AF011" w14:textId="77777777" w:rsidR="00B9374C" w:rsidRPr="00F54BB7" w:rsidRDefault="00B9374C" w:rsidP="00232EB1">
            <w:pPr>
              <w:pStyle w:val="TableParagraph"/>
              <w:tabs>
                <w:tab w:val="left" w:pos="1764"/>
              </w:tabs>
              <w:ind w:firstLine="142"/>
              <w:jc w:val="both"/>
              <w:rPr>
                <w:spacing w:val="-2"/>
                <w:sz w:val="24"/>
                <w:szCs w:val="24"/>
              </w:rPr>
            </w:pPr>
          </w:p>
        </w:tc>
      </w:tr>
      <w:tr w:rsidR="00B9374C" w:rsidRPr="00F54BB7" w14:paraId="7325D47E" w14:textId="77777777" w:rsidTr="00232EB1">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89D8A" w14:textId="77777777" w:rsidR="00B9374C" w:rsidRPr="00F54BB7" w:rsidRDefault="00B9374C" w:rsidP="00232EB1">
            <w:pPr>
              <w:pStyle w:val="TableParagraph"/>
              <w:tabs>
                <w:tab w:val="left" w:pos="1764"/>
              </w:tabs>
              <w:ind w:firstLine="142"/>
              <w:rPr>
                <w:rFonts w:eastAsia="Calibri"/>
                <w:sz w:val="24"/>
                <w:szCs w:val="24"/>
              </w:rPr>
            </w:pPr>
            <w:r>
              <w:rPr>
                <w:rFonts w:eastAsia="Calibri"/>
                <w:sz w:val="24"/>
                <w:szCs w:val="24"/>
              </w:rPr>
              <w:t>Захист реферату</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F0AF2C" w14:textId="77777777" w:rsidR="00B9374C" w:rsidRPr="00F54BB7" w:rsidRDefault="00B9374C" w:rsidP="00232EB1">
            <w:pPr>
              <w:pStyle w:val="TableParagraph"/>
              <w:tabs>
                <w:tab w:val="left" w:pos="1764"/>
              </w:tabs>
              <w:ind w:firstLine="142"/>
              <w:jc w:val="center"/>
              <w:rPr>
                <w:b/>
                <w:bCs/>
                <w:sz w:val="24"/>
                <w:szCs w:val="24"/>
              </w:rPr>
            </w:pPr>
            <w:r>
              <w:rPr>
                <w:b/>
                <w:bCs/>
                <w:sz w:val="24"/>
                <w:szCs w:val="24"/>
              </w:rPr>
              <w:t>Максимально 15</w:t>
            </w:r>
            <w:r w:rsidRPr="00F54BB7">
              <w:rPr>
                <w:b/>
                <w:bCs/>
                <w:sz w:val="24"/>
                <w:szCs w:val="24"/>
              </w:rPr>
              <w:t xml:space="preserve"> балів:</w:t>
            </w:r>
          </w:p>
          <w:p w14:paraId="597CDE02" w14:textId="77777777" w:rsidR="00B9374C" w:rsidRPr="00F54BB7" w:rsidRDefault="00B9374C" w:rsidP="00232EB1">
            <w:pPr>
              <w:pStyle w:val="TableParagraph"/>
              <w:tabs>
                <w:tab w:val="left" w:pos="411"/>
                <w:tab w:val="left" w:pos="1764"/>
              </w:tabs>
              <w:ind w:firstLine="142"/>
              <w:jc w:val="both"/>
              <w:rPr>
                <w:sz w:val="24"/>
                <w:szCs w:val="24"/>
              </w:rPr>
            </w:pPr>
            <w:r>
              <w:rPr>
                <w:sz w:val="24"/>
                <w:szCs w:val="24"/>
              </w:rPr>
              <w:t>15-13</w:t>
            </w:r>
            <w:r w:rsidRPr="00F54BB7">
              <w:rPr>
                <w:sz w:val="24"/>
                <w:szCs w:val="24"/>
              </w:rPr>
              <w:t xml:space="preserve"> балів – завдання виконано правильно і якісно, виявлено вміння студента застосовувати, творчо використовувати психологічні знання на практиці, пов’язані з особливостями і засобами психологічної діяльності.</w:t>
            </w:r>
          </w:p>
          <w:p w14:paraId="265DE751" w14:textId="77777777" w:rsidR="00B9374C" w:rsidRPr="00F54BB7" w:rsidRDefault="00B9374C" w:rsidP="00232EB1">
            <w:pPr>
              <w:pStyle w:val="TableParagraph"/>
              <w:tabs>
                <w:tab w:val="left" w:pos="1764"/>
              </w:tabs>
              <w:ind w:firstLine="142"/>
              <w:jc w:val="both"/>
              <w:rPr>
                <w:sz w:val="24"/>
                <w:szCs w:val="24"/>
              </w:rPr>
            </w:pPr>
            <w:r w:rsidRPr="00F54BB7">
              <w:rPr>
                <w:sz w:val="24"/>
                <w:szCs w:val="24"/>
              </w:rPr>
              <w:t xml:space="preserve">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w:t>
            </w:r>
          </w:p>
          <w:p w14:paraId="7B7FDA2D" w14:textId="77777777" w:rsidR="00B9374C" w:rsidRPr="00F54BB7" w:rsidRDefault="00B9374C" w:rsidP="00232EB1">
            <w:pPr>
              <w:pStyle w:val="TableParagraph"/>
              <w:tabs>
                <w:tab w:val="left" w:pos="301"/>
                <w:tab w:val="left" w:pos="1764"/>
              </w:tabs>
              <w:ind w:firstLine="142"/>
              <w:jc w:val="both"/>
              <w:rPr>
                <w:sz w:val="24"/>
                <w:szCs w:val="24"/>
              </w:rPr>
            </w:pPr>
            <w:r>
              <w:rPr>
                <w:sz w:val="24"/>
                <w:szCs w:val="24"/>
              </w:rPr>
              <w:t>12-10</w:t>
            </w:r>
            <w:r w:rsidRPr="00F54BB7">
              <w:rPr>
                <w:sz w:val="24"/>
                <w:szCs w:val="24"/>
              </w:rPr>
              <w:t xml:space="preserve">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72E1E2AF" w14:textId="77777777" w:rsidR="00B9374C" w:rsidRPr="00F54BB7" w:rsidRDefault="00B9374C" w:rsidP="00232EB1">
            <w:pPr>
              <w:pStyle w:val="TableParagraph"/>
              <w:tabs>
                <w:tab w:val="left" w:pos="354"/>
                <w:tab w:val="left" w:pos="1764"/>
                <w:tab w:val="left" w:pos="1813"/>
              </w:tabs>
              <w:ind w:firstLine="142"/>
              <w:jc w:val="both"/>
              <w:rPr>
                <w:sz w:val="24"/>
                <w:szCs w:val="24"/>
              </w:rPr>
            </w:pPr>
            <w:r>
              <w:rPr>
                <w:sz w:val="24"/>
                <w:szCs w:val="24"/>
              </w:rPr>
              <w:t>9-5</w:t>
            </w:r>
            <w:r w:rsidRPr="00F54BB7">
              <w:rPr>
                <w:sz w:val="24"/>
                <w:szCs w:val="24"/>
              </w:rPr>
              <w:t xml:space="preserve">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5EC25AF8" w14:textId="77777777" w:rsidR="00B9374C" w:rsidRPr="00F54BB7" w:rsidRDefault="00B9374C" w:rsidP="00232EB1">
            <w:pPr>
              <w:pStyle w:val="TableParagraph"/>
              <w:tabs>
                <w:tab w:val="left" w:pos="354"/>
                <w:tab w:val="left" w:pos="1764"/>
                <w:tab w:val="left" w:pos="1813"/>
              </w:tabs>
              <w:ind w:firstLine="142"/>
              <w:jc w:val="both"/>
              <w:rPr>
                <w:sz w:val="24"/>
                <w:szCs w:val="24"/>
              </w:rPr>
            </w:pPr>
            <w:r>
              <w:rPr>
                <w:sz w:val="24"/>
                <w:szCs w:val="24"/>
              </w:rPr>
              <w:t>4-1</w:t>
            </w:r>
            <w:r w:rsidRPr="00F54BB7">
              <w:rPr>
                <w:sz w:val="24"/>
                <w:szCs w:val="24"/>
              </w:rPr>
              <w:t xml:space="preserve">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w:t>
            </w:r>
            <w:r w:rsidRPr="00F54BB7">
              <w:rPr>
                <w:sz w:val="24"/>
                <w:szCs w:val="24"/>
              </w:rPr>
              <w:lastRenderedPageBreak/>
              <w:t>явищ в контексті професійних завдань.</w:t>
            </w:r>
          </w:p>
          <w:p w14:paraId="6128BE9F" w14:textId="77777777" w:rsidR="00B9374C" w:rsidRPr="00F54BB7" w:rsidRDefault="00B9374C" w:rsidP="00232EB1">
            <w:pPr>
              <w:pStyle w:val="TableParagraph"/>
              <w:tabs>
                <w:tab w:val="left" w:pos="1764"/>
              </w:tabs>
              <w:ind w:firstLine="142"/>
              <w:rPr>
                <w:b/>
                <w:bCs/>
                <w:spacing w:val="-2"/>
                <w:sz w:val="24"/>
                <w:szCs w:val="24"/>
              </w:rPr>
            </w:pPr>
            <w:r w:rsidRPr="00F54BB7">
              <w:rPr>
                <w:sz w:val="24"/>
                <w:szCs w:val="24"/>
              </w:rPr>
              <w:t>0 балів – відповідь відсутня</w:t>
            </w:r>
          </w:p>
        </w:tc>
      </w:tr>
    </w:tbl>
    <w:p w14:paraId="23C083BA" w14:textId="77777777" w:rsidR="00524029" w:rsidRPr="0006567F" w:rsidRDefault="00524029" w:rsidP="00524029">
      <w:pPr>
        <w:tabs>
          <w:tab w:val="left" w:pos="1813"/>
        </w:tabs>
        <w:spacing w:after="0" w:line="240" w:lineRule="auto"/>
        <w:jc w:val="center"/>
        <w:rPr>
          <w:rFonts w:ascii="Times New Roman" w:hAnsi="Times New Roman" w:cs="Times New Roman"/>
          <w:b/>
          <w:sz w:val="24"/>
          <w:szCs w:val="24"/>
        </w:rPr>
      </w:pPr>
    </w:p>
    <w:p w14:paraId="581D15AA" w14:textId="77777777" w:rsidR="00524029" w:rsidRPr="0006567F" w:rsidRDefault="00524029" w:rsidP="00524029">
      <w:pPr>
        <w:tabs>
          <w:tab w:val="left" w:pos="1813"/>
        </w:tabs>
        <w:spacing w:after="0" w:line="240" w:lineRule="auto"/>
        <w:jc w:val="center"/>
        <w:rPr>
          <w:rFonts w:ascii="Times New Roman" w:hAnsi="Times New Roman" w:cs="Times New Roman"/>
          <w:sz w:val="24"/>
          <w:szCs w:val="24"/>
        </w:rPr>
      </w:pPr>
    </w:p>
    <w:p w14:paraId="6ED5059A" w14:textId="77777777" w:rsidR="00BE2CC0" w:rsidRPr="0006567F" w:rsidRDefault="00B12E0D" w:rsidP="00BA6555">
      <w:pPr>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 xml:space="preserve">Згідно Положення про </w:t>
      </w:r>
      <w:proofErr w:type="spellStart"/>
      <w:r w:rsidRPr="0006567F">
        <w:rPr>
          <w:rFonts w:ascii="Times New Roman" w:hAnsi="Times New Roman" w:cs="Times New Roman"/>
          <w:sz w:val="24"/>
          <w:szCs w:val="24"/>
        </w:rPr>
        <w:t>бально</w:t>
      </w:r>
      <w:proofErr w:type="spellEnd"/>
      <w:r w:rsidRPr="0006567F">
        <w:rPr>
          <w:rFonts w:ascii="Times New Roman" w:hAnsi="Times New Roman" w:cs="Times New Roman"/>
          <w:sz w:val="24"/>
          <w:szCs w:val="24"/>
        </w:rPr>
        <w:t xml:space="preserve">-накопичувальну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самостійна робота є видом навчальної діяльності здобувача, яка підлягає оцінюванню. Викладачем </w:t>
      </w:r>
      <w:r w:rsidR="00DF140C" w:rsidRPr="0006567F">
        <w:rPr>
          <w:rFonts w:ascii="Times New Roman" w:hAnsi="Times New Roman" w:cs="Times New Roman"/>
          <w:sz w:val="24"/>
          <w:szCs w:val="24"/>
        </w:rPr>
        <w:t xml:space="preserve">за освітнім компонентом </w:t>
      </w:r>
      <w:r w:rsidRPr="0006567F">
        <w:rPr>
          <w:rFonts w:ascii="Times New Roman" w:hAnsi="Times New Roman" w:cs="Times New Roman"/>
          <w:sz w:val="24"/>
          <w:szCs w:val="24"/>
        </w:rPr>
        <w:t xml:space="preserve">визначено </w:t>
      </w:r>
      <w:r w:rsidR="00DF140C" w:rsidRPr="0006567F">
        <w:rPr>
          <w:rFonts w:ascii="Times New Roman" w:hAnsi="Times New Roman" w:cs="Times New Roman"/>
          <w:sz w:val="24"/>
          <w:szCs w:val="24"/>
        </w:rPr>
        <w:t>4 види самостійної роботи</w:t>
      </w:r>
      <w:r w:rsidR="002D0F32" w:rsidRPr="0006567F">
        <w:rPr>
          <w:rFonts w:ascii="Times New Roman" w:hAnsi="Times New Roman" w:cs="Times New Roman"/>
          <w:sz w:val="24"/>
          <w:szCs w:val="24"/>
        </w:rPr>
        <w:t xml:space="preserve"> (згідно орієнтовного переліку видів діяльності </w:t>
      </w:r>
      <w:r w:rsidR="002D0F32" w:rsidRPr="0006567F">
        <w:rPr>
          <w:rFonts w:ascii="Times New Roman" w:hAnsi="Times New Roman" w:cs="Times New Roman"/>
          <w:spacing w:val="-2"/>
          <w:sz w:val="24"/>
          <w:szCs w:val="24"/>
        </w:rPr>
        <w:t>здобувача,</w:t>
      </w:r>
      <w:r w:rsidR="002D0F32" w:rsidRPr="0006567F">
        <w:rPr>
          <w:rFonts w:ascii="Times New Roman" w:hAnsi="Times New Roman" w:cs="Times New Roman"/>
          <w:sz w:val="24"/>
          <w:szCs w:val="24"/>
        </w:rPr>
        <w:t xml:space="preserve"> які дозволяють продемонструвати досягнення результатів </w:t>
      </w:r>
      <w:r w:rsidR="002D0F32" w:rsidRPr="0006567F">
        <w:rPr>
          <w:rFonts w:ascii="Times New Roman" w:hAnsi="Times New Roman" w:cs="Times New Roman"/>
          <w:spacing w:val="-2"/>
          <w:sz w:val="24"/>
          <w:szCs w:val="24"/>
        </w:rPr>
        <w:t xml:space="preserve">навчання, наведених в Положенні). </w:t>
      </w:r>
      <w:r w:rsidRPr="0006567F">
        <w:rPr>
          <w:rFonts w:ascii="Times New Roman" w:hAnsi="Times New Roman" w:cs="Times New Roman"/>
          <w:sz w:val="24"/>
          <w:szCs w:val="24"/>
        </w:rPr>
        <w:t>Максимальна сумарна кількість балів при оцінюванні самостійної роботи здобувачів складає 30 балів.</w:t>
      </w:r>
      <w:r w:rsidR="00264B7F" w:rsidRPr="0006567F">
        <w:rPr>
          <w:rFonts w:ascii="Times New Roman" w:hAnsi="Times New Roman" w:cs="Times New Roman"/>
          <w:b/>
          <w:sz w:val="24"/>
          <w:szCs w:val="24"/>
        </w:rPr>
        <w:t xml:space="preserve"> </w:t>
      </w:r>
    </w:p>
    <w:p w14:paraId="7D44E5E5" w14:textId="77777777" w:rsidR="005B7111" w:rsidRPr="0006567F" w:rsidRDefault="001D546F" w:rsidP="00BA6555">
      <w:pPr>
        <w:tabs>
          <w:tab w:val="left" w:pos="1813"/>
        </w:tabs>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 xml:space="preserve">Освітнім компонентом </w:t>
      </w:r>
      <w:r w:rsidR="00A00118" w:rsidRPr="0006567F">
        <w:rPr>
          <w:rFonts w:ascii="Times New Roman" w:hAnsi="Times New Roman" w:cs="Times New Roman"/>
          <w:sz w:val="24"/>
          <w:szCs w:val="24"/>
        </w:rPr>
        <w:t xml:space="preserve">також </w:t>
      </w:r>
      <w:r w:rsidRPr="0006567F">
        <w:rPr>
          <w:rFonts w:ascii="Times New Roman" w:hAnsi="Times New Roman" w:cs="Times New Roman"/>
          <w:sz w:val="24"/>
          <w:szCs w:val="24"/>
        </w:rPr>
        <w:t>передбачено проходження навчальної практики, загальний бал (ЗБ) рахується за формулою: ЗБ</w:t>
      </w:r>
      <w:r w:rsidR="00BA6555" w:rsidRPr="0006567F">
        <w:rPr>
          <w:rFonts w:ascii="Times New Roman" w:hAnsi="Times New Roman" w:cs="Times New Roman"/>
          <w:sz w:val="24"/>
          <w:szCs w:val="24"/>
        </w:rPr>
        <w:t xml:space="preserve"> </w:t>
      </w:r>
      <w:r w:rsidRPr="0006567F">
        <w:rPr>
          <w:rFonts w:ascii="Times New Roman" w:hAnsi="Times New Roman" w:cs="Times New Roman"/>
          <w:sz w:val="24"/>
          <w:szCs w:val="24"/>
        </w:rPr>
        <w:t>=</w:t>
      </w:r>
      <w:r w:rsidR="00BA6555" w:rsidRPr="0006567F">
        <w:rPr>
          <w:rFonts w:ascii="Times New Roman" w:hAnsi="Times New Roman" w:cs="Times New Roman"/>
          <w:sz w:val="24"/>
          <w:szCs w:val="24"/>
        </w:rPr>
        <w:t xml:space="preserve"> </w:t>
      </w:r>
      <w:r w:rsidRPr="0006567F">
        <w:rPr>
          <w:rFonts w:ascii="Times New Roman" w:hAnsi="Times New Roman" w:cs="Times New Roman"/>
          <w:sz w:val="24"/>
          <w:szCs w:val="24"/>
        </w:rPr>
        <w:t>(ЗБ ОК+НП)/2, де ЗБ ОК = 100 балів; НП = 100 балів. Отриманий результат і буде показником загального балу (ЗБ).</w:t>
      </w:r>
    </w:p>
    <w:p w14:paraId="57347342" w14:textId="37A47785" w:rsidR="00320DEB" w:rsidRPr="0006567F" w:rsidRDefault="00320DEB" w:rsidP="00BA6555">
      <w:pPr>
        <w:tabs>
          <w:tab w:val="left" w:pos="1813"/>
        </w:tabs>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 xml:space="preserve">Підсумковим контролем на освітньому компоненті </w:t>
      </w:r>
      <w:r w:rsidR="00B865E0" w:rsidRPr="0006567F">
        <w:rPr>
          <w:rFonts w:ascii="Times New Roman" w:hAnsi="Times New Roman" w:cs="Times New Roman"/>
          <w:sz w:val="24"/>
          <w:szCs w:val="24"/>
        </w:rPr>
        <w:t>«</w:t>
      </w:r>
      <w:r w:rsidR="00A6552E">
        <w:rPr>
          <w:rFonts w:ascii="Times New Roman" w:hAnsi="Times New Roman" w:cs="Times New Roman"/>
          <w:sz w:val="24"/>
          <w:szCs w:val="24"/>
        </w:rPr>
        <w:t>Адміністративне</w:t>
      </w:r>
      <w:r w:rsidR="00B865E0" w:rsidRPr="0006567F">
        <w:rPr>
          <w:rFonts w:ascii="Times New Roman" w:hAnsi="Times New Roman" w:cs="Times New Roman"/>
          <w:sz w:val="24"/>
          <w:szCs w:val="24"/>
        </w:rPr>
        <w:t xml:space="preserve"> </w:t>
      </w:r>
      <w:r w:rsidR="00D05491" w:rsidRPr="0006567F">
        <w:rPr>
          <w:rFonts w:ascii="Times New Roman" w:hAnsi="Times New Roman" w:cs="Times New Roman"/>
          <w:sz w:val="24"/>
          <w:szCs w:val="24"/>
        </w:rPr>
        <w:t>процесуальне право</w:t>
      </w:r>
      <w:r w:rsidR="00B865E0" w:rsidRPr="0006567F">
        <w:rPr>
          <w:rFonts w:ascii="Times New Roman" w:hAnsi="Times New Roman" w:cs="Times New Roman"/>
          <w:sz w:val="24"/>
          <w:szCs w:val="24"/>
        </w:rPr>
        <w:t xml:space="preserve">» </w:t>
      </w:r>
      <w:r w:rsidRPr="0006567F">
        <w:rPr>
          <w:rFonts w:ascii="Times New Roman" w:hAnsi="Times New Roman" w:cs="Times New Roman"/>
          <w:sz w:val="24"/>
          <w:szCs w:val="24"/>
        </w:rPr>
        <w:t xml:space="preserve">є </w:t>
      </w:r>
      <w:r w:rsidR="00871507" w:rsidRPr="0006567F">
        <w:rPr>
          <w:rFonts w:ascii="Times New Roman" w:hAnsi="Times New Roman" w:cs="Times New Roman"/>
          <w:sz w:val="24"/>
          <w:szCs w:val="24"/>
        </w:rPr>
        <w:t xml:space="preserve">письмовий </w:t>
      </w:r>
      <w:r w:rsidRPr="0006567F">
        <w:rPr>
          <w:rFonts w:ascii="Times New Roman" w:hAnsi="Times New Roman" w:cs="Times New Roman"/>
          <w:sz w:val="24"/>
          <w:szCs w:val="24"/>
        </w:rPr>
        <w:t>екзамен,</w:t>
      </w:r>
      <w:r w:rsidR="00CA0B44" w:rsidRPr="0006567F">
        <w:rPr>
          <w:rFonts w:ascii="Times New Roman" w:hAnsi="Times New Roman" w:cs="Times New Roman"/>
          <w:sz w:val="24"/>
          <w:szCs w:val="24"/>
        </w:rPr>
        <w:t xml:space="preserve"> на його складання надається 40</w:t>
      </w:r>
      <w:r w:rsidRPr="0006567F">
        <w:rPr>
          <w:rFonts w:ascii="Times New Roman" w:hAnsi="Times New Roman" w:cs="Times New Roman"/>
          <w:sz w:val="24"/>
          <w:szCs w:val="24"/>
        </w:rPr>
        <w:t xml:space="preserve"> балів. Екзаменаційний білет включає </w:t>
      </w:r>
      <w:r w:rsidR="000F38C0" w:rsidRPr="0006567F">
        <w:rPr>
          <w:rFonts w:ascii="Times New Roman" w:hAnsi="Times New Roman" w:cs="Times New Roman"/>
          <w:sz w:val="24"/>
          <w:szCs w:val="24"/>
        </w:rPr>
        <w:t>2 теоретичних</w:t>
      </w:r>
      <w:r w:rsidRPr="0006567F">
        <w:rPr>
          <w:rFonts w:ascii="Times New Roman" w:hAnsi="Times New Roman" w:cs="Times New Roman"/>
          <w:sz w:val="24"/>
          <w:szCs w:val="24"/>
        </w:rPr>
        <w:t xml:space="preserve"> </w:t>
      </w:r>
      <w:r w:rsidR="00BE2CC0" w:rsidRPr="0006567F">
        <w:rPr>
          <w:rFonts w:ascii="Times New Roman" w:hAnsi="Times New Roman" w:cs="Times New Roman"/>
          <w:sz w:val="24"/>
          <w:szCs w:val="24"/>
        </w:rPr>
        <w:t>питання</w:t>
      </w:r>
      <w:r w:rsidR="00871507" w:rsidRPr="0006567F">
        <w:rPr>
          <w:rFonts w:ascii="Times New Roman" w:hAnsi="Times New Roman" w:cs="Times New Roman"/>
          <w:sz w:val="24"/>
          <w:szCs w:val="24"/>
        </w:rPr>
        <w:t xml:space="preserve"> (</w:t>
      </w:r>
      <w:r w:rsidR="000F38C0" w:rsidRPr="0006567F">
        <w:rPr>
          <w:rFonts w:ascii="Times New Roman" w:hAnsi="Times New Roman" w:cs="Times New Roman"/>
          <w:sz w:val="24"/>
          <w:szCs w:val="24"/>
        </w:rPr>
        <w:t>по 10 балів за відповідь на 1 питання</w:t>
      </w:r>
      <w:r w:rsidR="00871507" w:rsidRPr="0006567F">
        <w:rPr>
          <w:rFonts w:ascii="Times New Roman" w:hAnsi="Times New Roman" w:cs="Times New Roman"/>
          <w:sz w:val="24"/>
          <w:szCs w:val="24"/>
        </w:rPr>
        <w:t>)</w:t>
      </w:r>
      <w:r w:rsidR="00BE2CC0" w:rsidRPr="0006567F">
        <w:rPr>
          <w:rFonts w:ascii="Times New Roman" w:hAnsi="Times New Roman" w:cs="Times New Roman"/>
          <w:sz w:val="24"/>
          <w:szCs w:val="24"/>
        </w:rPr>
        <w:t xml:space="preserve"> та 20 тестових завдань</w:t>
      </w:r>
      <w:r w:rsidR="00871507" w:rsidRPr="0006567F">
        <w:rPr>
          <w:rFonts w:ascii="Times New Roman" w:hAnsi="Times New Roman" w:cs="Times New Roman"/>
          <w:sz w:val="24"/>
          <w:szCs w:val="24"/>
        </w:rPr>
        <w:t xml:space="preserve"> (по 1 балу за відповідь)</w:t>
      </w:r>
      <w:r w:rsidRPr="0006567F">
        <w:rPr>
          <w:rFonts w:ascii="Times New Roman" w:hAnsi="Times New Roman" w:cs="Times New Roman"/>
          <w:sz w:val="24"/>
          <w:szCs w:val="24"/>
        </w:rPr>
        <w:t xml:space="preserve"> з усіх тем, які входять до програми освітнього компоненту. </w:t>
      </w:r>
      <w:r w:rsidR="00BE2CC0" w:rsidRPr="0006567F">
        <w:rPr>
          <w:rFonts w:ascii="Times New Roman" w:hAnsi="Times New Roman" w:cs="Times New Roman"/>
          <w:sz w:val="24"/>
          <w:szCs w:val="24"/>
        </w:rPr>
        <w:t xml:space="preserve">Критерії оцінювання </w:t>
      </w:r>
      <w:r w:rsidR="000F38C0" w:rsidRPr="0006567F">
        <w:rPr>
          <w:rFonts w:ascii="Times New Roman" w:hAnsi="Times New Roman" w:cs="Times New Roman"/>
          <w:sz w:val="24"/>
          <w:szCs w:val="24"/>
        </w:rPr>
        <w:t xml:space="preserve"> підсумкового контролю </w:t>
      </w:r>
      <w:r w:rsidR="00BE2CC0" w:rsidRPr="0006567F">
        <w:rPr>
          <w:rFonts w:ascii="Times New Roman" w:hAnsi="Times New Roman" w:cs="Times New Roman"/>
          <w:sz w:val="24"/>
          <w:szCs w:val="24"/>
        </w:rPr>
        <w:t>подано нижче:</w:t>
      </w:r>
    </w:p>
    <w:p w14:paraId="12368891" w14:textId="77777777" w:rsidR="002E3C16" w:rsidRPr="0006567F" w:rsidRDefault="002E3C16" w:rsidP="00440AB8">
      <w:pPr>
        <w:tabs>
          <w:tab w:val="left" w:pos="1813"/>
        </w:tabs>
        <w:spacing w:after="0" w:line="240" w:lineRule="auto"/>
        <w:jc w:val="both"/>
        <w:rPr>
          <w:rFonts w:ascii="Times New Roman" w:hAnsi="Times New Roman" w:cs="Times New Roman"/>
          <w:sz w:val="24"/>
          <w:szCs w:val="24"/>
        </w:rPr>
      </w:pPr>
    </w:p>
    <w:tbl>
      <w:tblPr>
        <w:tblStyle w:val="af"/>
        <w:tblW w:w="0" w:type="auto"/>
        <w:tblLook w:val="04A0" w:firstRow="1" w:lastRow="0" w:firstColumn="1" w:lastColumn="0" w:noHBand="0" w:noVBand="1"/>
      </w:tblPr>
      <w:tblGrid>
        <w:gridCol w:w="6480"/>
        <w:gridCol w:w="2109"/>
        <w:gridCol w:w="1558"/>
      </w:tblGrid>
      <w:tr w:rsidR="002E3C16" w:rsidRPr="0006567F" w14:paraId="5450E4C7" w14:textId="77777777" w:rsidTr="002E3C16">
        <w:tc>
          <w:tcPr>
            <w:tcW w:w="6629" w:type="dxa"/>
          </w:tcPr>
          <w:p w14:paraId="5121D121" w14:textId="77777777" w:rsidR="002E3C16" w:rsidRPr="0006567F" w:rsidRDefault="002E3C16" w:rsidP="002E3C16">
            <w:pPr>
              <w:jc w:val="center"/>
              <w:rPr>
                <w:rFonts w:ascii="Times New Roman" w:hAnsi="Times New Roman" w:cs="Times New Roman"/>
                <w:b/>
                <w:sz w:val="24"/>
                <w:szCs w:val="24"/>
              </w:rPr>
            </w:pPr>
            <w:r w:rsidRPr="0006567F">
              <w:rPr>
                <w:rFonts w:ascii="Times New Roman" w:hAnsi="Times New Roman" w:cs="Times New Roman"/>
                <w:b/>
                <w:sz w:val="24"/>
                <w:szCs w:val="24"/>
              </w:rPr>
              <w:t>Характеристика критеріїв оцінювання знань</w:t>
            </w:r>
          </w:p>
        </w:tc>
        <w:tc>
          <w:tcPr>
            <w:tcW w:w="2126" w:type="dxa"/>
          </w:tcPr>
          <w:p w14:paraId="1960D082" w14:textId="77777777" w:rsidR="002E3C16" w:rsidRPr="0006567F" w:rsidRDefault="002E3C16" w:rsidP="002E3C16">
            <w:pPr>
              <w:jc w:val="center"/>
              <w:rPr>
                <w:rFonts w:ascii="Times New Roman" w:hAnsi="Times New Roman" w:cs="Times New Roman"/>
                <w:b/>
                <w:sz w:val="24"/>
                <w:szCs w:val="24"/>
              </w:rPr>
            </w:pPr>
            <w:r w:rsidRPr="0006567F">
              <w:rPr>
                <w:rFonts w:ascii="Times New Roman" w:hAnsi="Times New Roman" w:cs="Times New Roman"/>
                <w:b/>
                <w:sz w:val="24"/>
                <w:szCs w:val="24"/>
              </w:rPr>
              <w:t>Якісна шкала</w:t>
            </w:r>
          </w:p>
        </w:tc>
        <w:tc>
          <w:tcPr>
            <w:tcW w:w="1571" w:type="dxa"/>
          </w:tcPr>
          <w:p w14:paraId="322BC5D2" w14:textId="77777777" w:rsidR="002E3C16" w:rsidRPr="0006567F" w:rsidRDefault="002E3C16" w:rsidP="002E3C16">
            <w:pPr>
              <w:jc w:val="center"/>
              <w:rPr>
                <w:rFonts w:ascii="Times New Roman" w:hAnsi="Times New Roman" w:cs="Times New Roman"/>
                <w:b/>
                <w:sz w:val="24"/>
                <w:szCs w:val="24"/>
              </w:rPr>
            </w:pPr>
            <w:r w:rsidRPr="0006567F">
              <w:rPr>
                <w:rFonts w:ascii="Times New Roman" w:hAnsi="Times New Roman" w:cs="Times New Roman"/>
                <w:b/>
                <w:sz w:val="24"/>
                <w:szCs w:val="24"/>
              </w:rPr>
              <w:t>За 40 бальною шкалою</w:t>
            </w:r>
          </w:p>
        </w:tc>
      </w:tr>
      <w:tr w:rsidR="002E3C16" w:rsidRPr="0006567F" w14:paraId="003189DF" w14:textId="77777777" w:rsidTr="002E3C16">
        <w:tc>
          <w:tcPr>
            <w:tcW w:w="6629" w:type="dxa"/>
          </w:tcPr>
          <w:p w14:paraId="3E6577D1" w14:textId="77777777" w:rsidR="00E25740" w:rsidRPr="0006567F" w:rsidRDefault="00E25740" w:rsidP="00E25740">
            <w:pPr>
              <w:pStyle w:val="TableParagraph"/>
              <w:jc w:val="both"/>
              <w:rPr>
                <w:b/>
                <w:sz w:val="24"/>
                <w:szCs w:val="24"/>
              </w:rPr>
            </w:pPr>
            <w:r w:rsidRPr="0006567F">
              <w:rPr>
                <w:b/>
                <w:sz w:val="24"/>
                <w:szCs w:val="24"/>
              </w:rPr>
              <w:t xml:space="preserve">Високий </w:t>
            </w:r>
            <w:r w:rsidRPr="0006567F">
              <w:rPr>
                <w:b/>
                <w:spacing w:val="-2"/>
                <w:sz w:val="24"/>
                <w:szCs w:val="24"/>
              </w:rPr>
              <w:t>рівень</w:t>
            </w:r>
          </w:p>
          <w:p w14:paraId="55B25861" w14:textId="77777777" w:rsidR="00E25740" w:rsidRPr="0006567F" w:rsidRDefault="00E25740" w:rsidP="00E25740">
            <w:pPr>
              <w:pStyle w:val="TableParagraph"/>
              <w:jc w:val="both"/>
              <w:rPr>
                <w:sz w:val="24"/>
                <w:szCs w:val="24"/>
              </w:rPr>
            </w:pPr>
            <w:r w:rsidRPr="0006567F">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06567F">
              <w:rPr>
                <w:spacing w:val="-2"/>
                <w:sz w:val="24"/>
                <w:szCs w:val="24"/>
              </w:rPr>
              <w:t>оцінювати</w:t>
            </w:r>
          </w:p>
          <w:p w14:paraId="35F557B5"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t xml:space="preserve">різноманітні життєві ситуації, явища, факти, виявляти і </w:t>
            </w:r>
            <w:r w:rsidRPr="0006567F">
              <w:rPr>
                <w:rFonts w:ascii="Times New Roman" w:hAnsi="Times New Roman" w:cs="Times New Roman"/>
                <w:spacing w:val="-2"/>
                <w:sz w:val="24"/>
                <w:szCs w:val="24"/>
              </w:rPr>
              <w:t>відстоювати особистісну позицію.</w:t>
            </w:r>
          </w:p>
        </w:tc>
        <w:tc>
          <w:tcPr>
            <w:tcW w:w="2126" w:type="dxa"/>
          </w:tcPr>
          <w:p w14:paraId="203285C2"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відмінно</w:t>
            </w:r>
          </w:p>
        </w:tc>
        <w:tc>
          <w:tcPr>
            <w:tcW w:w="1571" w:type="dxa"/>
          </w:tcPr>
          <w:p w14:paraId="4D42367F" w14:textId="77777777" w:rsidR="002E3C16" w:rsidRPr="0006567F" w:rsidRDefault="002E3C16" w:rsidP="00E25740">
            <w:pPr>
              <w:jc w:val="center"/>
              <w:rPr>
                <w:rFonts w:ascii="Times New Roman" w:hAnsi="Times New Roman" w:cs="Times New Roman"/>
                <w:sz w:val="24"/>
                <w:szCs w:val="24"/>
              </w:rPr>
            </w:pPr>
            <w:r w:rsidRPr="0006567F">
              <w:rPr>
                <w:rFonts w:ascii="Times New Roman" w:hAnsi="Times New Roman" w:cs="Times New Roman"/>
                <w:sz w:val="24"/>
                <w:szCs w:val="24"/>
              </w:rPr>
              <w:t>36-40</w:t>
            </w:r>
          </w:p>
        </w:tc>
      </w:tr>
      <w:tr w:rsidR="002E3C16" w:rsidRPr="0006567F" w14:paraId="56D710EB" w14:textId="77777777" w:rsidTr="002E3C16">
        <w:tc>
          <w:tcPr>
            <w:tcW w:w="6629" w:type="dxa"/>
          </w:tcPr>
          <w:p w14:paraId="0782DA6D" w14:textId="77777777" w:rsidR="00E25740" w:rsidRPr="0006567F" w:rsidRDefault="00E25740" w:rsidP="00E25740">
            <w:pPr>
              <w:pStyle w:val="TableParagraph"/>
              <w:jc w:val="both"/>
              <w:rPr>
                <w:b/>
                <w:sz w:val="24"/>
                <w:szCs w:val="24"/>
              </w:rPr>
            </w:pPr>
            <w:r w:rsidRPr="0006567F">
              <w:rPr>
                <w:b/>
                <w:sz w:val="24"/>
                <w:szCs w:val="24"/>
              </w:rPr>
              <w:t xml:space="preserve">Високий </w:t>
            </w:r>
            <w:r w:rsidRPr="0006567F">
              <w:rPr>
                <w:b/>
                <w:spacing w:val="-2"/>
                <w:sz w:val="24"/>
                <w:szCs w:val="24"/>
              </w:rPr>
              <w:t>рівень</w:t>
            </w:r>
          </w:p>
          <w:p w14:paraId="420233BB"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06567F">
              <w:rPr>
                <w:rFonts w:ascii="Times New Roman" w:hAnsi="Times New Roman" w:cs="Times New Roman"/>
                <w:spacing w:val="-6"/>
                <w:sz w:val="24"/>
                <w:szCs w:val="24"/>
              </w:rPr>
              <w:t xml:space="preserve">уміннями самостійно оцінювати різноманітні життєві ситуації, </w:t>
            </w:r>
            <w:r w:rsidRPr="0006567F">
              <w:rPr>
                <w:rFonts w:ascii="Times New Roman" w:hAnsi="Times New Roman" w:cs="Times New Roman"/>
                <w:spacing w:val="-4"/>
                <w:sz w:val="24"/>
                <w:szCs w:val="24"/>
              </w:rPr>
              <w:t>явища, факти, виявляти і відстоювати особистісну позицію.</w:t>
            </w:r>
          </w:p>
        </w:tc>
        <w:tc>
          <w:tcPr>
            <w:tcW w:w="2126" w:type="dxa"/>
          </w:tcPr>
          <w:p w14:paraId="6987749F"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добре</w:t>
            </w:r>
          </w:p>
        </w:tc>
        <w:tc>
          <w:tcPr>
            <w:tcW w:w="1571" w:type="dxa"/>
          </w:tcPr>
          <w:p w14:paraId="0C91F7AB" w14:textId="77777777" w:rsidR="002E3C16" w:rsidRPr="0006567F" w:rsidRDefault="002E3C16" w:rsidP="00E25740">
            <w:pPr>
              <w:jc w:val="center"/>
              <w:rPr>
                <w:rFonts w:ascii="Times New Roman" w:hAnsi="Times New Roman" w:cs="Times New Roman"/>
                <w:sz w:val="24"/>
                <w:szCs w:val="24"/>
              </w:rPr>
            </w:pPr>
            <w:r w:rsidRPr="0006567F">
              <w:rPr>
                <w:rFonts w:ascii="Times New Roman" w:hAnsi="Times New Roman" w:cs="Times New Roman"/>
                <w:sz w:val="24"/>
                <w:szCs w:val="24"/>
              </w:rPr>
              <w:t>33-35</w:t>
            </w:r>
          </w:p>
        </w:tc>
      </w:tr>
      <w:tr w:rsidR="002E3C16" w:rsidRPr="0006567F" w14:paraId="4BB009FA" w14:textId="77777777" w:rsidTr="002E3C16">
        <w:tc>
          <w:tcPr>
            <w:tcW w:w="6629" w:type="dxa"/>
          </w:tcPr>
          <w:p w14:paraId="13B0F13F" w14:textId="77777777" w:rsidR="00E25740" w:rsidRPr="0006567F" w:rsidRDefault="00E25740" w:rsidP="00E25740">
            <w:pPr>
              <w:pStyle w:val="TableParagraph"/>
              <w:jc w:val="both"/>
              <w:rPr>
                <w:b/>
                <w:sz w:val="24"/>
                <w:szCs w:val="24"/>
              </w:rPr>
            </w:pPr>
            <w:r w:rsidRPr="0006567F">
              <w:rPr>
                <w:b/>
                <w:sz w:val="24"/>
                <w:szCs w:val="24"/>
              </w:rPr>
              <w:t xml:space="preserve">Достатній </w:t>
            </w:r>
            <w:r w:rsidRPr="0006567F">
              <w:rPr>
                <w:b/>
                <w:spacing w:val="-2"/>
                <w:sz w:val="24"/>
                <w:szCs w:val="24"/>
              </w:rPr>
              <w:t>рівень</w:t>
            </w:r>
          </w:p>
          <w:p w14:paraId="0623CA9E" w14:textId="390599AE" w:rsidR="00E25740" w:rsidRPr="0006567F" w:rsidRDefault="00E25740" w:rsidP="00E25740">
            <w:pPr>
              <w:pStyle w:val="TableParagraph"/>
              <w:jc w:val="both"/>
              <w:rPr>
                <w:sz w:val="24"/>
                <w:szCs w:val="24"/>
              </w:rPr>
            </w:pPr>
            <w:r w:rsidRPr="0006567F">
              <w:rPr>
                <w:sz w:val="24"/>
                <w:szCs w:val="24"/>
              </w:rPr>
              <w:t xml:space="preserve">Характеризується знаннями суттєвих ознак, понять, явищ, закономірностей, </w:t>
            </w:r>
            <w:proofErr w:type="spellStart"/>
            <w:r w:rsidRPr="0006567F">
              <w:rPr>
                <w:sz w:val="24"/>
                <w:szCs w:val="24"/>
              </w:rPr>
              <w:t>зв’язків</w:t>
            </w:r>
            <w:proofErr w:type="spellEnd"/>
            <w:r w:rsidRPr="0006567F">
              <w:rPr>
                <w:sz w:val="24"/>
                <w:szCs w:val="24"/>
              </w:rPr>
              <w:t xml:space="preserve"> між ними. </w:t>
            </w:r>
            <w:r w:rsidR="00C03F9A" w:rsidRPr="0006567F">
              <w:rPr>
                <w:sz w:val="24"/>
                <w:szCs w:val="24"/>
              </w:rPr>
              <w:t>Здобувач</w:t>
            </w:r>
            <w:r w:rsidRPr="0006567F">
              <w:rPr>
                <w:sz w:val="24"/>
                <w:szCs w:val="24"/>
              </w:rPr>
              <w:t xml:space="preserve"> самостійно </w:t>
            </w:r>
            <w:r w:rsidRPr="0006567F">
              <w:rPr>
                <w:spacing w:val="-4"/>
                <w:sz w:val="24"/>
                <w:szCs w:val="24"/>
              </w:rPr>
              <w:t>засвоює знання у стандартних ситуаціях, володіє розумовими операціями</w:t>
            </w:r>
            <w:r w:rsidR="009D6D72" w:rsidRPr="0006567F">
              <w:rPr>
                <w:spacing w:val="-4"/>
                <w:sz w:val="24"/>
                <w:szCs w:val="24"/>
              </w:rPr>
              <w:t xml:space="preserve"> </w:t>
            </w:r>
            <w:r w:rsidRPr="0006567F">
              <w:rPr>
                <w:spacing w:val="-4"/>
                <w:sz w:val="24"/>
                <w:szCs w:val="24"/>
              </w:rPr>
              <w:t>(аналізом,</w:t>
            </w:r>
            <w:r w:rsidR="009D6D72" w:rsidRPr="0006567F">
              <w:rPr>
                <w:spacing w:val="-4"/>
                <w:sz w:val="24"/>
                <w:szCs w:val="24"/>
              </w:rPr>
              <w:t xml:space="preserve"> </w:t>
            </w:r>
            <w:r w:rsidRPr="0006567F">
              <w:rPr>
                <w:spacing w:val="-4"/>
                <w:sz w:val="24"/>
                <w:szCs w:val="24"/>
              </w:rPr>
              <w:t>синтезом,</w:t>
            </w:r>
            <w:r w:rsidR="009D6D72" w:rsidRPr="0006567F">
              <w:rPr>
                <w:spacing w:val="-4"/>
                <w:sz w:val="24"/>
                <w:szCs w:val="24"/>
              </w:rPr>
              <w:t xml:space="preserve"> </w:t>
            </w:r>
            <w:r w:rsidRPr="0006567F">
              <w:rPr>
                <w:spacing w:val="-4"/>
                <w:sz w:val="24"/>
                <w:szCs w:val="24"/>
              </w:rPr>
              <w:t>узагальненням,</w:t>
            </w:r>
            <w:r w:rsidR="009D6D72" w:rsidRPr="0006567F">
              <w:rPr>
                <w:spacing w:val="-4"/>
                <w:sz w:val="24"/>
                <w:szCs w:val="24"/>
              </w:rPr>
              <w:t xml:space="preserve"> </w:t>
            </w:r>
            <w:r w:rsidRPr="0006567F">
              <w:rPr>
                <w:spacing w:val="-4"/>
                <w:sz w:val="24"/>
                <w:szCs w:val="24"/>
              </w:rPr>
              <w:t xml:space="preserve">порівнянням, </w:t>
            </w:r>
            <w:r w:rsidRPr="0006567F">
              <w:rPr>
                <w:spacing w:val="-6"/>
                <w:sz w:val="24"/>
                <w:szCs w:val="24"/>
              </w:rPr>
              <w:t>абстрагуванням),</w:t>
            </w:r>
            <w:r w:rsidR="009D6D72" w:rsidRPr="0006567F">
              <w:rPr>
                <w:spacing w:val="-6"/>
                <w:sz w:val="24"/>
                <w:szCs w:val="24"/>
              </w:rPr>
              <w:t xml:space="preserve"> </w:t>
            </w:r>
            <w:r w:rsidRPr="0006567F">
              <w:rPr>
                <w:spacing w:val="-6"/>
                <w:sz w:val="24"/>
                <w:szCs w:val="24"/>
              </w:rPr>
              <w:t>уміє</w:t>
            </w:r>
            <w:r w:rsidR="009D6D72" w:rsidRPr="0006567F">
              <w:rPr>
                <w:spacing w:val="-6"/>
                <w:sz w:val="24"/>
                <w:szCs w:val="24"/>
              </w:rPr>
              <w:t xml:space="preserve"> </w:t>
            </w:r>
            <w:r w:rsidRPr="0006567F">
              <w:rPr>
                <w:spacing w:val="-6"/>
                <w:sz w:val="24"/>
                <w:szCs w:val="24"/>
              </w:rPr>
              <w:t>робити</w:t>
            </w:r>
            <w:r w:rsidR="009D6D72" w:rsidRPr="0006567F">
              <w:rPr>
                <w:spacing w:val="-6"/>
                <w:sz w:val="24"/>
                <w:szCs w:val="24"/>
              </w:rPr>
              <w:t xml:space="preserve"> </w:t>
            </w:r>
            <w:r w:rsidRPr="0006567F">
              <w:rPr>
                <w:spacing w:val="-6"/>
                <w:sz w:val="24"/>
                <w:szCs w:val="24"/>
              </w:rPr>
              <w:t>висновки,</w:t>
            </w:r>
            <w:r w:rsidR="009D6D72" w:rsidRPr="0006567F">
              <w:rPr>
                <w:spacing w:val="-6"/>
                <w:sz w:val="24"/>
                <w:szCs w:val="24"/>
              </w:rPr>
              <w:t xml:space="preserve"> </w:t>
            </w:r>
            <w:r w:rsidRPr="0006567F">
              <w:rPr>
                <w:spacing w:val="-6"/>
                <w:sz w:val="24"/>
                <w:szCs w:val="24"/>
              </w:rPr>
              <w:t>виправляти</w:t>
            </w:r>
            <w:r w:rsidR="009D6D72" w:rsidRPr="0006567F">
              <w:rPr>
                <w:spacing w:val="-6"/>
                <w:sz w:val="24"/>
                <w:szCs w:val="24"/>
              </w:rPr>
              <w:t xml:space="preserve"> </w:t>
            </w:r>
            <w:r w:rsidRPr="0006567F">
              <w:rPr>
                <w:spacing w:val="-6"/>
                <w:sz w:val="24"/>
                <w:szCs w:val="24"/>
              </w:rPr>
              <w:t>допущені</w:t>
            </w:r>
          </w:p>
          <w:p w14:paraId="2620C2E0"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pacing w:val="-2"/>
                <w:sz w:val="24"/>
                <w:szCs w:val="24"/>
              </w:rPr>
              <w:t>помилки.</w:t>
            </w:r>
          </w:p>
        </w:tc>
        <w:tc>
          <w:tcPr>
            <w:tcW w:w="2126" w:type="dxa"/>
          </w:tcPr>
          <w:p w14:paraId="51E0DD0C"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добре</w:t>
            </w:r>
          </w:p>
        </w:tc>
        <w:tc>
          <w:tcPr>
            <w:tcW w:w="1571" w:type="dxa"/>
          </w:tcPr>
          <w:p w14:paraId="3A8CEEC0"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t>30-32</w:t>
            </w:r>
          </w:p>
        </w:tc>
      </w:tr>
      <w:tr w:rsidR="002E3C16" w:rsidRPr="0006567F" w14:paraId="27727C0D" w14:textId="77777777" w:rsidTr="002E3C16">
        <w:tc>
          <w:tcPr>
            <w:tcW w:w="6629" w:type="dxa"/>
          </w:tcPr>
          <w:p w14:paraId="3B7B8793" w14:textId="77777777" w:rsidR="00E25740" w:rsidRPr="0006567F" w:rsidRDefault="00E25740" w:rsidP="00E25740">
            <w:pPr>
              <w:pStyle w:val="TableParagraph"/>
              <w:jc w:val="both"/>
              <w:rPr>
                <w:b/>
                <w:sz w:val="24"/>
                <w:szCs w:val="24"/>
              </w:rPr>
            </w:pPr>
            <w:r w:rsidRPr="0006567F">
              <w:rPr>
                <w:b/>
                <w:sz w:val="24"/>
                <w:szCs w:val="24"/>
              </w:rPr>
              <w:t>Середній</w:t>
            </w:r>
            <w:r w:rsidR="009D6D72" w:rsidRPr="0006567F">
              <w:rPr>
                <w:b/>
                <w:sz w:val="24"/>
                <w:szCs w:val="24"/>
              </w:rPr>
              <w:t xml:space="preserve"> </w:t>
            </w:r>
            <w:r w:rsidRPr="0006567F">
              <w:rPr>
                <w:b/>
                <w:spacing w:val="-2"/>
                <w:sz w:val="24"/>
                <w:szCs w:val="24"/>
              </w:rPr>
              <w:t>рівень</w:t>
            </w:r>
          </w:p>
          <w:p w14:paraId="0D0CDE62" w14:textId="0FF0019F" w:rsidR="00E25740" w:rsidRPr="0006567F" w:rsidRDefault="00E25740" w:rsidP="00E25740">
            <w:pPr>
              <w:pStyle w:val="TableParagraph"/>
              <w:jc w:val="both"/>
              <w:rPr>
                <w:sz w:val="24"/>
                <w:szCs w:val="24"/>
              </w:rPr>
            </w:pPr>
            <w:r w:rsidRPr="0006567F">
              <w:rPr>
                <w:sz w:val="24"/>
                <w:szCs w:val="24"/>
              </w:rPr>
              <w:t xml:space="preserve">Знання неповні, поверхневі. </w:t>
            </w:r>
            <w:r w:rsidR="00C03F9A" w:rsidRPr="0006567F">
              <w:rPr>
                <w:sz w:val="24"/>
                <w:szCs w:val="24"/>
              </w:rPr>
              <w:t>Здобувач</w:t>
            </w:r>
            <w:r w:rsidRPr="0006567F">
              <w:rPr>
                <w:sz w:val="24"/>
                <w:szCs w:val="24"/>
              </w:rPr>
              <w:t xml:space="preserve"> відновлює основний навчальний матеріал, але недостатньо </w:t>
            </w:r>
            <w:proofErr w:type="spellStart"/>
            <w:r w:rsidRPr="0006567F">
              <w:rPr>
                <w:sz w:val="24"/>
                <w:szCs w:val="24"/>
              </w:rPr>
              <w:t>осмислено</w:t>
            </w:r>
            <w:proofErr w:type="spellEnd"/>
            <w:r w:rsidRPr="0006567F">
              <w:rPr>
                <w:sz w:val="24"/>
                <w:szCs w:val="24"/>
              </w:rPr>
              <w:t>, не вміє самостійно аналізувати, робити висновки. Здатний вирішувати</w:t>
            </w:r>
            <w:r w:rsidR="009D6D72" w:rsidRPr="0006567F">
              <w:rPr>
                <w:sz w:val="24"/>
                <w:szCs w:val="24"/>
              </w:rPr>
              <w:t xml:space="preserve"> </w:t>
            </w:r>
            <w:r w:rsidRPr="0006567F">
              <w:rPr>
                <w:sz w:val="24"/>
                <w:szCs w:val="24"/>
              </w:rPr>
              <w:t>завдання</w:t>
            </w:r>
            <w:r w:rsidR="009D6D72" w:rsidRPr="0006567F">
              <w:rPr>
                <w:sz w:val="24"/>
                <w:szCs w:val="24"/>
              </w:rPr>
              <w:t xml:space="preserve"> </w:t>
            </w:r>
            <w:r w:rsidRPr="0006567F">
              <w:rPr>
                <w:sz w:val="24"/>
                <w:szCs w:val="24"/>
              </w:rPr>
              <w:t>за</w:t>
            </w:r>
            <w:r w:rsidR="009D6D72" w:rsidRPr="0006567F">
              <w:rPr>
                <w:sz w:val="24"/>
                <w:szCs w:val="24"/>
              </w:rPr>
              <w:t xml:space="preserve"> </w:t>
            </w:r>
            <w:r w:rsidRPr="0006567F">
              <w:rPr>
                <w:sz w:val="24"/>
                <w:szCs w:val="24"/>
              </w:rPr>
              <w:t>зразком.</w:t>
            </w:r>
            <w:r w:rsidR="009D6D72" w:rsidRPr="0006567F">
              <w:rPr>
                <w:sz w:val="24"/>
                <w:szCs w:val="24"/>
              </w:rPr>
              <w:t xml:space="preserve"> </w:t>
            </w:r>
            <w:r w:rsidRPr="0006567F">
              <w:rPr>
                <w:sz w:val="24"/>
                <w:szCs w:val="24"/>
              </w:rPr>
              <w:t>Володіє</w:t>
            </w:r>
            <w:r w:rsidR="009D6D72" w:rsidRPr="0006567F">
              <w:rPr>
                <w:sz w:val="24"/>
                <w:szCs w:val="24"/>
              </w:rPr>
              <w:t xml:space="preserve"> </w:t>
            </w:r>
            <w:r w:rsidRPr="0006567F">
              <w:rPr>
                <w:spacing w:val="-2"/>
                <w:sz w:val="24"/>
                <w:szCs w:val="24"/>
              </w:rPr>
              <w:t>елементарними</w:t>
            </w:r>
          </w:p>
          <w:p w14:paraId="41BC101F" w14:textId="77777777" w:rsidR="002E3C16" w:rsidRPr="0006567F" w:rsidRDefault="009D6D72" w:rsidP="00E25740">
            <w:pPr>
              <w:rPr>
                <w:rFonts w:ascii="Times New Roman" w:hAnsi="Times New Roman" w:cs="Times New Roman"/>
                <w:sz w:val="24"/>
                <w:szCs w:val="24"/>
              </w:rPr>
            </w:pPr>
            <w:r w:rsidRPr="0006567F">
              <w:rPr>
                <w:rFonts w:ascii="Times New Roman" w:hAnsi="Times New Roman" w:cs="Times New Roman"/>
                <w:spacing w:val="-8"/>
                <w:sz w:val="24"/>
                <w:szCs w:val="24"/>
              </w:rPr>
              <w:t>в</w:t>
            </w:r>
            <w:r w:rsidR="00E25740" w:rsidRPr="0006567F">
              <w:rPr>
                <w:rFonts w:ascii="Times New Roman" w:hAnsi="Times New Roman" w:cs="Times New Roman"/>
                <w:spacing w:val="-8"/>
                <w:sz w:val="24"/>
                <w:szCs w:val="24"/>
              </w:rPr>
              <w:t>міннями</w:t>
            </w:r>
            <w:r w:rsidRPr="0006567F">
              <w:rPr>
                <w:rFonts w:ascii="Times New Roman" w:hAnsi="Times New Roman" w:cs="Times New Roman"/>
                <w:spacing w:val="-8"/>
                <w:sz w:val="24"/>
                <w:szCs w:val="24"/>
              </w:rPr>
              <w:t xml:space="preserve"> </w:t>
            </w:r>
            <w:r w:rsidR="00E25740" w:rsidRPr="0006567F">
              <w:rPr>
                <w:rFonts w:ascii="Times New Roman" w:hAnsi="Times New Roman" w:cs="Times New Roman"/>
                <w:spacing w:val="-8"/>
                <w:sz w:val="24"/>
                <w:szCs w:val="24"/>
              </w:rPr>
              <w:t>навчальної</w:t>
            </w:r>
            <w:r w:rsidRPr="0006567F">
              <w:rPr>
                <w:rFonts w:ascii="Times New Roman" w:hAnsi="Times New Roman" w:cs="Times New Roman"/>
                <w:spacing w:val="-8"/>
                <w:sz w:val="24"/>
                <w:szCs w:val="24"/>
              </w:rPr>
              <w:t xml:space="preserve"> </w:t>
            </w:r>
            <w:r w:rsidR="00E25740" w:rsidRPr="0006567F">
              <w:rPr>
                <w:rFonts w:ascii="Times New Roman" w:hAnsi="Times New Roman" w:cs="Times New Roman"/>
                <w:spacing w:val="-8"/>
                <w:sz w:val="24"/>
                <w:szCs w:val="24"/>
              </w:rPr>
              <w:t>діяльності.</w:t>
            </w:r>
          </w:p>
        </w:tc>
        <w:tc>
          <w:tcPr>
            <w:tcW w:w="2126" w:type="dxa"/>
          </w:tcPr>
          <w:p w14:paraId="66C349C7"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задовільно</w:t>
            </w:r>
          </w:p>
        </w:tc>
        <w:tc>
          <w:tcPr>
            <w:tcW w:w="1571" w:type="dxa"/>
          </w:tcPr>
          <w:p w14:paraId="6CF2534C"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t>27-29</w:t>
            </w:r>
          </w:p>
        </w:tc>
      </w:tr>
      <w:tr w:rsidR="002E3C16" w:rsidRPr="0006567F" w14:paraId="5CD43D84" w14:textId="77777777" w:rsidTr="002E3C16">
        <w:tc>
          <w:tcPr>
            <w:tcW w:w="6629" w:type="dxa"/>
          </w:tcPr>
          <w:p w14:paraId="6E0DD8DC" w14:textId="77777777" w:rsidR="00E25740" w:rsidRPr="0006567F" w:rsidRDefault="00E25740" w:rsidP="00E25740">
            <w:pPr>
              <w:pStyle w:val="TableParagraph"/>
              <w:jc w:val="both"/>
              <w:rPr>
                <w:b/>
                <w:sz w:val="24"/>
                <w:szCs w:val="24"/>
              </w:rPr>
            </w:pPr>
            <w:r w:rsidRPr="0006567F">
              <w:rPr>
                <w:b/>
                <w:sz w:val="24"/>
                <w:szCs w:val="24"/>
              </w:rPr>
              <w:t>Початковий</w:t>
            </w:r>
            <w:r w:rsidR="009D6D72" w:rsidRPr="0006567F">
              <w:rPr>
                <w:b/>
                <w:sz w:val="24"/>
                <w:szCs w:val="24"/>
              </w:rPr>
              <w:t xml:space="preserve"> </w:t>
            </w:r>
            <w:r w:rsidRPr="0006567F">
              <w:rPr>
                <w:b/>
                <w:spacing w:val="-2"/>
                <w:sz w:val="24"/>
                <w:szCs w:val="24"/>
              </w:rPr>
              <w:t>рівень</w:t>
            </w:r>
          </w:p>
          <w:p w14:paraId="24455D78"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lastRenderedPageBreak/>
              <w:t xml:space="preserve">Відповідь студента при відтворенні навчального матеріалу елементарна, фрагментарна, обумовлюється початковим </w:t>
            </w:r>
            <w:r w:rsidRPr="0006567F">
              <w:rPr>
                <w:rFonts w:ascii="Times New Roman" w:hAnsi="Times New Roman" w:cs="Times New Roman"/>
                <w:spacing w:val="-2"/>
                <w:sz w:val="24"/>
                <w:szCs w:val="24"/>
              </w:rPr>
              <w:t>уявленням</w:t>
            </w:r>
            <w:r w:rsidR="009D6D72" w:rsidRPr="0006567F">
              <w:rPr>
                <w:rFonts w:ascii="Times New Roman" w:hAnsi="Times New Roman" w:cs="Times New Roman"/>
                <w:spacing w:val="-2"/>
                <w:sz w:val="24"/>
                <w:szCs w:val="24"/>
              </w:rPr>
              <w:t xml:space="preserve"> </w:t>
            </w:r>
            <w:r w:rsidRPr="0006567F">
              <w:rPr>
                <w:rFonts w:ascii="Times New Roman" w:hAnsi="Times New Roman" w:cs="Times New Roman"/>
                <w:spacing w:val="-2"/>
                <w:sz w:val="24"/>
                <w:szCs w:val="24"/>
              </w:rPr>
              <w:t>про</w:t>
            </w:r>
            <w:r w:rsidR="009D6D72" w:rsidRPr="0006567F">
              <w:rPr>
                <w:rFonts w:ascii="Times New Roman" w:hAnsi="Times New Roman" w:cs="Times New Roman"/>
                <w:spacing w:val="-2"/>
                <w:sz w:val="24"/>
                <w:szCs w:val="24"/>
              </w:rPr>
              <w:t xml:space="preserve"> </w:t>
            </w:r>
            <w:r w:rsidRPr="0006567F">
              <w:rPr>
                <w:rFonts w:ascii="Times New Roman" w:hAnsi="Times New Roman" w:cs="Times New Roman"/>
                <w:spacing w:val="-2"/>
                <w:sz w:val="24"/>
                <w:szCs w:val="24"/>
              </w:rPr>
              <w:t>предмет</w:t>
            </w:r>
            <w:r w:rsidR="009D6D72" w:rsidRPr="0006567F">
              <w:rPr>
                <w:rFonts w:ascii="Times New Roman" w:hAnsi="Times New Roman" w:cs="Times New Roman"/>
                <w:spacing w:val="-2"/>
                <w:sz w:val="24"/>
                <w:szCs w:val="24"/>
              </w:rPr>
              <w:t xml:space="preserve"> </w:t>
            </w:r>
            <w:r w:rsidRPr="0006567F">
              <w:rPr>
                <w:rFonts w:ascii="Times New Roman" w:hAnsi="Times New Roman" w:cs="Times New Roman"/>
                <w:spacing w:val="-2"/>
                <w:sz w:val="24"/>
                <w:szCs w:val="24"/>
              </w:rPr>
              <w:t>вивчення.</w:t>
            </w:r>
          </w:p>
        </w:tc>
        <w:tc>
          <w:tcPr>
            <w:tcW w:w="2126" w:type="dxa"/>
          </w:tcPr>
          <w:p w14:paraId="141F8DA7"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lastRenderedPageBreak/>
              <w:t>задовільно</w:t>
            </w:r>
          </w:p>
        </w:tc>
        <w:tc>
          <w:tcPr>
            <w:tcW w:w="1571" w:type="dxa"/>
          </w:tcPr>
          <w:p w14:paraId="1989F6F8"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t>24-26</w:t>
            </w:r>
          </w:p>
        </w:tc>
      </w:tr>
      <w:tr w:rsidR="002E3C16" w:rsidRPr="0006567F" w14:paraId="65268E7C" w14:textId="77777777" w:rsidTr="002E3C16">
        <w:tc>
          <w:tcPr>
            <w:tcW w:w="6629" w:type="dxa"/>
          </w:tcPr>
          <w:p w14:paraId="5548DE59"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126" w:type="dxa"/>
          </w:tcPr>
          <w:p w14:paraId="6786DDA9"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Не зараховано (з можливістю повторного складання екзамену)</w:t>
            </w:r>
          </w:p>
        </w:tc>
        <w:tc>
          <w:tcPr>
            <w:tcW w:w="1571" w:type="dxa"/>
          </w:tcPr>
          <w:p w14:paraId="3BF29AB9"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t>21-23</w:t>
            </w:r>
          </w:p>
        </w:tc>
      </w:tr>
      <w:tr w:rsidR="002E3C16" w:rsidRPr="0006567F" w14:paraId="3EF8C223" w14:textId="77777777" w:rsidTr="002E3C16">
        <w:tc>
          <w:tcPr>
            <w:tcW w:w="6629" w:type="dxa"/>
          </w:tcPr>
          <w:p w14:paraId="13351EBD" w14:textId="77777777" w:rsidR="002E3C16" w:rsidRPr="0006567F" w:rsidRDefault="00E25740" w:rsidP="00E25740">
            <w:pPr>
              <w:rPr>
                <w:rFonts w:ascii="Times New Roman" w:hAnsi="Times New Roman" w:cs="Times New Roman"/>
                <w:sz w:val="24"/>
                <w:szCs w:val="24"/>
              </w:rPr>
            </w:pPr>
            <w:r w:rsidRPr="0006567F">
              <w:rPr>
                <w:rFonts w:ascii="Times New Roman" w:hAnsi="Times New Roman" w:cs="Times New Roman"/>
                <w:sz w:val="24"/>
                <w:szCs w:val="24"/>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2126" w:type="dxa"/>
          </w:tcPr>
          <w:p w14:paraId="77E8FD84" w14:textId="77777777" w:rsidR="002E3C16" w:rsidRPr="0006567F" w:rsidRDefault="00E25740" w:rsidP="0012231E">
            <w:pPr>
              <w:jc w:val="center"/>
              <w:rPr>
                <w:rFonts w:ascii="Times New Roman" w:hAnsi="Times New Roman" w:cs="Times New Roman"/>
                <w:sz w:val="24"/>
                <w:szCs w:val="24"/>
              </w:rPr>
            </w:pPr>
            <w:r w:rsidRPr="0006567F">
              <w:rPr>
                <w:rFonts w:ascii="Times New Roman" w:hAnsi="Times New Roman" w:cs="Times New Roman"/>
                <w:sz w:val="24"/>
                <w:szCs w:val="24"/>
              </w:rPr>
              <w:t>Не зараховано (з обов’язковим повторним вивченням освітнього компонента)</w:t>
            </w:r>
          </w:p>
        </w:tc>
        <w:tc>
          <w:tcPr>
            <w:tcW w:w="1571" w:type="dxa"/>
          </w:tcPr>
          <w:p w14:paraId="4052AE62" w14:textId="77777777" w:rsidR="002E3C16" w:rsidRPr="0006567F" w:rsidRDefault="00E25740" w:rsidP="00E25740">
            <w:pPr>
              <w:jc w:val="center"/>
              <w:rPr>
                <w:rFonts w:ascii="Times New Roman" w:hAnsi="Times New Roman" w:cs="Times New Roman"/>
                <w:sz w:val="24"/>
                <w:szCs w:val="24"/>
              </w:rPr>
            </w:pPr>
            <w:r w:rsidRPr="0006567F">
              <w:rPr>
                <w:rFonts w:ascii="Times New Roman" w:hAnsi="Times New Roman" w:cs="Times New Roman"/>
                <w:sz w:val="24"/>
                <w:szCs w:val="24"/>
              </w:rPr>
              <w:t>1-20</w:t>
            </w:r>
          </w:p>
        </w:tc>
      </w:tr>
    </w:tbl>
    <w:p w14:paraId="7D69C38B" w14:textId="77777777" w:rsidR="00BC4DDB" w:rsidRPr="0006567F"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03FC5A06" w14:textId="77777777" w:rsidR="00BC4DDB" w:rsidRPr="0006567F" w:rsidRDefault="00BC4DDB" w:rsidP="009E75B4">
      <w:pPr>
        <w:autoSpaceDE w:val="0"/>
        <w:autoSpaceDN w:val="0"/>
        <w:adjustRightInd w:val="0"/>
        <w:spacing w:after="0" w:line="240" w:lineRule="auto"/>
        <w:ind w:firstLine="709"/>
        <w:jc w:val="both"/>
        <w:rPr>
          <w:rFonts w:ascii="Times New Roman" w:hAnsi="Times New Roman" w:cs="Times New Roman"/>
          <w:sz w:val="24"/>
          <w:szCs w:val="24"/>
        </w:rPr>
      </w:pPr>
    </w:p>
    <w:p w14:paraId="683C9F11" w14:textId="03163E19" w:rsidR="000F38C0" w:rsidRPr="0006567F" w:rsidRDefault="00E0716F" w:rsidP="009E75B4">
      <w:pPr>
        <w:autoSpaceDE w:val="0"/>
        <w:autoSpaceDN w:val="0"/>
        <w:adjustRightInd w:val="0"/>
        <w:spacing w:after="0" w:line="240" w:lineRule="auto"/>
        <w:ind w:firstLine="709"/>
        <w:jc w:val="both"/>
        <w:rPr>
          <w:rFonts w:ascii="Times New Roman" w:hAnsi="Times New Roman" w:cs="Times New Roman"/>
          <w:sz w:val="24"/>
          <w:szCs w:val="24"/>
        </w:rPr>
      </w:pPr>
      <w:r w:rsidRPr="0006567F">
        <w:rPr>
          <w:rFonts w:ascii="Times New Roman" w:hAnsi="Times New Roman" w:cs="Times New Roman"/>
          <w:sz w:val="24"/>
          <w:szCs w:val="24"/>
        </w:rPr>
        <w:t>Оцінювання</w:t>
      </w:r>
      <w:r w:rsidR="00397B8A" w:rsidRPr="0006567F">
        <w:rPr>
          <w:rFonts w:ascii="Times New Roman" w:hAnsi="Times New Roman" w:cs="Times New Roman"/>
          <w:sz w:val="24"/>
          <w:szCs w:val="24"/>
        </w:rPr>
        <w:t xml:space="preserve"> </w:t>
      </w:r>
      <w:r w:rsidRPr="0006567F">
        <w:rPr>
          <w:rFonts w:ascii="Times New Roman" w:hAnsi="Times New Roman" w:cs="Times New Roman"/>
          <w:sz w:val="24"/>
          <w:szCs w:val="24"/>
        </w:rPr>
        <w:t>результатів</w:t>
      </w:r>
      <w:r w:rsidR="00397B8A" w:rsidRPr="0006567F">
        <w:rPr>
          <w:rFonts w:ascii="Times New Roman" w:hAnsi="Times New Roman" w:cs="Times New Roman"/>
          <w:sz w:val="24"/>
          <w:szCs w:val="24"/>
        </w:rPr>
        <w:t xml:space="preserve"> </w:t>
      </w:r>
      <w:r w:rsidRPr="0006567F">
        <w:rPr>
          <w:rFonts w:ascii="Times New Roman" w:hAnsi="Times New Roman" w:cs="Times New Roman"/>
          <w:sz w:val="24"/>
          <w:szCs w:val="24"/>
        </w:rPr>
        <w:t>навчання в Університеті</w:t>
      </w:r>
      <w:r w:rsidR="00397B8A" w:rsidRPr="0006567F">
        <w:rPr>
          <w:rFonts w:ascii="Times New Roman" w:hAnsi="Times New Roman" w:cs="Times New Roman"/>
          <w:sz w:val="24"/>
          <w:szCs w:val="24"/>
        </w:rPr>
        <w:t xml:space="preserve"> </w:t>
      </w:r>
      <w:r w:rsidRPr="0006567F">
        <w:rPr>
          <w:rFonts w:ascii="Times New Roman" w:hAnsi="Times New Roman" w:cs="Times New Roman"/>
          <w:sz w:val="24"/>
          <w:szCs w:val="24"/>
        </w:rPr>
        <w:t>здійснюється</w:t>
      </w:r>
      <w:r w:rsidR="00397B8A" w:rsidRPr="0006567F">
        <w:rPr>
          <w:rFonts w:ascii="Times New Roman" w:hAnsi="Times New Roman" w:cs="Times New Roman"/>
          <w:sz w:val="24"/>
          <w:szCs w:val="24"/>
        </w:rPr>
        <w:t xml:space="preserve"> </w:t>
      </w:r>
      <w:r w:rsidRPr="0006567F">
        <w:rPr>
          <w:rFonts w:ascii="Times New Roman" w:hAnsi="Times New Roman" w:cs="Times New Roman"/>
          <w:sz w:val="24"/>
          <w:szCs w:val="24"/>
        </w:rPr>
        <w:t>відповідно до 100-бальної шкали:</w:t>
      </w:r>
    </w:p>
    <w:p w14:paraId="78AF2DA8" w14:textId="77777777" w:rsidR="000F38C0" w:rsidRPr="0006567F" w:rsidRDefault="000F38C0" w:rsidP="009E75B4">
      <w:pPr>
        <w:autoSpaceDE w:val="0"/>
        <w:autoSpaceDN w:val="0"/>
        <w:adjustRightInd w:val="0"/>
        <w:spacing w:after="0" w:line="240" w:lineRule="auto"/>
        <w:jc w:val="both"/>
        <w:rPr>
          <w:rFonts w:ascii="Times New Roman" w:hAnsi="Times New Roman" w:cs="Times New Roman"/>
          <w:sz w:val="24"/>
          <w:szCs w:val="24"/>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133"/>
        <w:gridCol w:w="3827"/>
        <w:gridCol w:w="2665"/>
      </w:tblGrid>
      <w:tr w:rsidR="00E0716F" w:rsidRPr="0006567F" w14:paraId="15667BCD" w14:textId="77777777" w:rsidTr="00132A4A">
        <w:trPr>
          <w:trHeight w:val="450"/>
        </w:trPr>
        <w:tc>
          <w:tcPr>
            <w:tcW w:w="2132" w:type="dxa"/>
            <w:vMerge w:val="restart"/>
          </w:tcPr>
          <w:p w14:paraId="7377881B" w14:textId="77777777" w:rsidR="00E0716F" w:rsidRPr="0006567F" w:rsidRDefault="00E0716F" w:rsidP="003E6A05">
            <w:pPr>
              <w:pStyle w:val="TableParagraph"/>
              <w:jc w:val="center"/>
              <w:rPr>
                <w:sz w:val="24"/>
                <w:szCs w:val="24"/>
              </w:rPr>
            </w:pPr>
            <w:r w:rsidRPr="0006567F">
              <w:rPr>
                <w:sz w:val="24"/>
                <w:szCs w:val="24"/>
              </w:rPr>
              <w:t xml:space="preserve">Сума балів за всі види </w:t>
            </w:r>
            <w:r w:rsidRPr="0006567F">
              <w:rPr>
                <w:spacing w:val="-2"/>
                <w:sz w:val="24"/>
                <w:szCs w:val="24"/>
              </w:rPr>
              <w:t>навчальної діяльності</w:t>
            </w:r>
          </w:p>
        </w:tc>
        <w:tc>
          <w:tcPr>
            <w:tcW w:w="1133" w:type="dxa"/>
            <w:vMerge w:val="restart"/>
          </w:tcPr>
          <w:p w14:paraId="4BAD5A3C" w14:textId="77777777" w:rsidR="00E0716F" w:rsidRPr="0006567F" w:rsidRDefault="00E0716F" w:rsidP="003E6A05">
            <w:pPr>
              <w:pStyle w:val="TableParagraph"/>
              <w:jc w:val="center"/>
              <w:rPr>
                <w:sz w:val="24"/>
                <w:szCs w:val="24"/>
              </w:rPr>
            </w:pPr>
          </w:p>
          <w:p w14:paraId="546B9553" w14:textId="77777777" w:rsidR="00E0716F" w:rsidRPr="0006567F" w:rsidRDefault="00E0716F" w:rsidP="003E6A05">
            <w:pPr>
              <w:pStyle w:val="TableParagraph"/>
              <w:jc w:val="center"/>
              <w:rPr>
                <w:sz w:val="24"/>
                <w:szCs w:val="24"/>
              </w:rPr>
            </w:pPr>
            <w:r w:rsidRPr="0006567F">
              <w:rPr>
                <w:spacing w:val="-2"/>
                <w:sz w:val="24"/>
                <w:szCs w:val="24"/>
              </w:rPr>
              <w:t xml:space="preserve">Оцінка </w:t>
            </w:r>
            <w:r w:rsidRPr="0006567F">
              <w:rPr>
                <w:spacing w:val="-4"/>
                <w:sz w:val="24"/>
                <w:szCs w:val="24"/>
              </w:rPr>
              <w:t>ECTS</w:t>
            </w:r>
          </w:p>
        </w:tc>
        <w:tc>
          <w:tcPr>
            <w:tcW w:w="6492" w:type="dxa"/>
            <w:gridSpan w:val="2"/>
          </w:tcPr>
          <w:p w14:paraId="3E4C6FB6" w14:textId="77777777" w:rsidR="00E0716F" w:rsidRPr="0006567F" w:rsidRDefault="00E0716F" w:rsidP="003E6A05">
            <w:pPr>
              <w:pStyle w:val="TableParagraph"/>
              <w:jc w:val="center"/>
              <w:rPr>
                <w:sz w:val="24"/>
                <w:szCs w:val="24"/>
              </w:rPr>
            </w:pPr>
            <w:r w:rsidRPr="0006567F">
              <w:rPr>
                <w:sz w:val="24"/>
                <w:szCs w:val="24"/>
              </w:rPr>
              <w:t xml:space="preserve">Оцінка за національною </w:t>
            </w:r>
            <w:r w:rsidRPr="0006567F">
              <w:rPr>
                <w:spacing w:val="-2"/>
                <w:sz w:val="24"/>
                <w:szCs w:val="24"/>
              </w:rPr>
              <w:t>шкалою</w:t>
            </w:r>
          </w:p>
        </w:tc>
      </w:tr>
      <w:tr w:rsidR="00E0716F" w:rsidRPr="0006567F" w14:paraId="3114E466" w14:textId="77777777" w:rsidTr="00132A4A">
        <w:trPr>
          <w:trHeight w:val="830"/>
        </w:trPr>
        <w:tc>
          <w:tcPr>
            <w:tcW w:w="2132" w:type="dxa"/>
            <w:vMerge/>
            <w:tcBorders>
              <w:top w:val="nil"/>
            </w:tcBorders>
          </w:tcPr>
          <w:p w14:paraId="17A8236B" w14:textId="77777777" w:rsidR="00E0716F" w:rsidRPr="0006567F" w:rsidRDefault="00E0716F" w:rsidP="003E6A05">
            <w:pPr>
              <w:jc w:val="center"/>
              <w:rPr>
                <w:rFonts w:ascii="Times New Roman" w:hAnsi="Times New Roman" w:cs="Times New Roman"/>
                <w:sz w:val="24"/>
                <w:szCs w:val="24"/>
              </w:rPr>
            </w:pPr>
          </w:p>
        </w:tc>
        <w:tc>
          <w:tcPr>
            <w:tcW w:w="1133" w:type="dxa"/>
            <w:vMerge/>
            <w:tcBorders>
              <w:top w:val="nil"/>
            </w:tcBorders>
          </w:tcPr>
          <w:p w14:paraId="28637F56" w14:textId="77777777" w:rsidR="00E0716F" w:rsidRPr="0006567F" w:rsidRDefault="00E0716F" w:rsidP="003E6A05">
            <w:pPr>
              <w:jc w:val="center"/>
              <w:rPr>
                <w:rFonts w:ascii="Times New Roman" w:hAnsi="Times New Roman" w:cs="Times New Roman"/>
                <w:sz w:val="24"/>
                <w:szCs w:val="24"/>
              </w:rPr>
            </w:pPr>
          </w:p>
        </w:tc>
        <w:tc>
          <w:tcPr>
            <w:tcW w:w="3827" w:type="dxa"/>
          </w:tcPr>
          <w:p w14:paraId="0C18DA51" w14:textId="77777777" w:rsidR="00E0716F" w:rsidRPr="0006567F" w:rsidRDefault="00E0716F" w:rsidP="003E6A05">
            <w:pPr>
              <w:pStyle w:val="TableParagraph"/>
              <w:jc w:val="center"/>
              <w:rPr>
                <w:sz w:val="24"/>
                <w:szCs w:val="24"/>
              </w:rPr>
            </w:pPr>
            <w:r w:rsidRPr="0006567F">
              <w:rPr>
                <w:sz w:val="24"/>
                <w:szCs w:val="24"/>
              </w:rPr>
              <w:t xml:space="preserve">Для екзамену, курсового </w:t>
            </w:r>
            <w:proofErr w:type="spellStart"/>
            <w:r w:rsidRPr="0006567F">
              <w:rPr>
                <w:spacing w:val="-2"/>
                <w:sz w:val="24"/>
                <w:szCs w:val="24"/>
              </w:rPr>
              <w:t>проєкту</w:t>
            </w:r>
            <w:proofErr w:type="spellEnd"/>
          </w:p>
          <w:p w14:paraId="307C0143" w14:textId="77777777" w:rsidR="00E0716F" w:rsidRPr="0006567F" w:rsidRDefault="00E0716F" w:rsidP="003E6A05">
            <w:pPr>
              <w:pStyle w:val="TableParagraph"/>
              <w:tabs>
                <w:tab w:val="left" w:pos="2716"/>
              </w:tabs>
              <w:jc w:val="center"/>
              <w:rPr>
                <w:sz w:val="24"/>
                <w:szCs w:val="24"/>
              </w:rPr>
            </w:pPr>
            <w:r w:rsidRPr="0006567F">
              <w:rPr>
                <w:spacing w:val="-2"/>
                <w:sz w:val="24"/>
                <w:szCs w:val="24"/>
              </w:rPr>
              <w:t xml:space="preserve">(роботи),практики, </w:t>
            </w:r>
            <w:r w:rsidRPr="0006567F">
              <w:rPr>
                <w:sz w:val="24"/>
                <w:szCs w:val="24"/>
              </w:rPr>
              <w:t>диференційований залік</w:t>
            </w:r>
          </w:p>
        </w:tc>
        <w:tc>
          <w:tcPr>
            <w:tcW w:w="2665" w:type="dxa"/>
          </w:tcPr>
          <w:p w14:paraId="204924C9" w14:textId="77777777" w:rsidR="00E0716F" w:rsidRPr="0006567F" w:rsidRDefault="00E0716F" w:rsidP="003E6A05">
            <w:pPr>
              <w:pStyle w:val="TableParagraph"/>
              <w:jc w:val="center"/>
              <w:rPr>
                <w:sz w:val="24"/>
                <w:szCs w:val="24"/>
              </w:rPr>
            </w:pPr>
            <w:r w:rsidRPr="0006567F">
              <w:rPr>
                <w:sz w:val="24"/>
                <w:szCs w:val="24"/>
              </w:rPr>
              <w:t>Для заліку</w:t>
            </w:r>
          </w:p>
        </w:tc>
      </w:tr>
      <w:tr w:rsidR="00E0716F" w:rsidRPr="0006567F" w14:paraId="251D4B33" w14:textId="77777777" w:rsidTr="00132A4A">
        <w:trPr>
          <w:trHeight w:val="273"/>
        </w:trPr>
        <w:tc>
          <w:tcPr>
            <w:tcW w:w="2132" w:type="dxa"/>
          </w:tcPr>
          <w:p w14:paraId="098AEB6F" w14:textId="77777777" w:rsidR="00E0716F" w:rsidRPr="0006567F" w:rsidRDefault="00E0716F" w:rsidP="003E6A05">
            <w:pPr>
              <w:pStyle w:val="TableParagraph"/>
              <w:jc w:val="center"/>
              <w:rPr>
                <w:sz w:val="24"/>
                <w:szCs w:val="24"/>
              </w:rPr>
            </w:pPr>
            <w:r w:rsidRPr="0006567F">
              <w:rPr>
                <w:sz w:val="24"/>
                <w:szCs w:val="24"/>
              </w:rPr>
              <w:t>90-</w:t>
            </w:r>
            <w:r w:rsidRPr="0006567F">
              <w:rPr>
                <w:spacing w:val="-5"/>
                <w:sz w:val="24"/>
                <w:szCs w:val="24"/>
              </w:rPr>
              <w:t>100</w:t>
            </w:r>
          </w:p>
        </w:tc>
        <w:tc>
          <w:tcPr>
            <w:tcW w:w="1133" w:type="dxa"/>
          </w:tcPr>
          <w:p w14:paraId="3176B4A7" w14:textId="77777777" w:rsidR="00E0716F" w:rsidRPr="0006567F" w:rsidRDefault="00E0716F" w:rsidP="003E6A05">
            <w:pPr>
              <w:pStyle w:val="TableParagraph"/>
              <w:jc w:val="center"/>
              <w:rPr>
                <w:b/>
                <w:sz w:val="24"/>
                <w:szCs w:val="24"/>
              </w:rPr>
            </w:pPr>
            <w:r w:rsidRPr="0006567F">
              <w:rPr>
                <w:b/>
                <w:spacing w:val="-10"/>
                <w:sz w:val="24"/>
                <w:szCs w:val="24"/>
              </w:rPr>
              <w:t>А</w:t>
            </w:r>
          </w:p>
        </w:tc>
        <w:tc>
          <w:tcPr>
            <w:tcW w:w="3827" w:type="dxa"/>
          </w:tcPr>
          <w:p w14:paraId="31FD2E68" w14:textId="77777777" w:rsidR="00E0716F" w:rsidRPr="0006567F" w:rsidRDefault="00E0716F" w:rsidP="003E6A05">
            <w:pPr>
              <w:pStyle w:val="TableParagraph"/>
              <w:jc w:val="center"/>
              <w:rPr>
                <w:sz w:val="24"/>
                <w:szCs w:val="24"/>
              </w:rPr>
            </w:pPr>
            <w:r w:rsidRPr="0006567F">
              <w:rPr>
                <w:spacing w:val="-2"/>
                <w:sz w:val="24"/>
                <w:szCs w:val="24"/>
              </w:rPr>
              <w:t>Відмінно</w:t>
            </w:r>
          </w:p>
        </w:tc>
        <w:tc>
          <w:tcPr>
            <w:tcW w:w="2665" w:type="dxa"/>
            <w:vMerge w:val="restart"/>
          </w:tcPr>
          <w:p w14:paraId="58EA070C" w14:textId="77777777" w:rsidR="00E0716F" w:rsidRPr="0006567F" w:rsidRDefault="00E0716F" w:rsidP="003E6A05">
            <w:pPr>
              <w:pStyle w:val="TableParagraph"/>
              <w:jc w:val="center"/>
              <w:rPr>
                <w:sz w:val="24"/>
                <w:szCs w:val="24"/>
              </w:rPr>
            </w:pPr>
            <w:r w:rsidRPr="0006567F">
              <w:rPr>
                <w:spacing w:val="-2"/>
                <w:sz w:val="24"/>
                <w:szCs w:val="24"/>
              </w:rPr>
              <w:t>Зараховано</w:t>
            </w:r>
          </w:p>
        </w:tc>
      </w:tr>
      <w:tr w:rsidR="00E0716F" w:rsidRPr="0006567F" w14:paraId="2FCAA5C1" w14:textId="77777777" w:rsidTr="00132A4A">
        <w:trPr>
          <w:trHeight w:val="278"/>
        </w:trPr>
        <w:tc>
          <w:tcPr>
            <w:tcW w:w="2132" w:type="dxa"/>
          </w:tcPr>
          <w:p w14:paraId="6FDAB652" w14:textId="77777777" w:rsidR="00E0716F" w:rsidRPr="0006567F" w:rsidRDefault="00E0716F" w:rsidP="003E6A05">
            <w:pPr>
              <w:pStyle w:val="TableParagraph"/>
              <w:jc w:val="center"/>
              <w:rPr>
                <w:sz w:val="24"/>
                <w:szCs w:val="24"/>
              </w:rPr>
            </w:pPr>
            <w:r w:rsidRPr="0006567F">
              <w:rPr>
                <w:sz w:val="24"/>
                <w:szCs w:val="24"/>
              </w:rPr>
              <w:t>82-</w:t>
            </w:r>
            <w:r w:rsidRPr="0006567F">
              <w:rPr>
                <w:spacing w:val="-5"/>
                <w:sz w:val="24"/>
                <w:szCs w:val="24"/>
              </w:rPr>
              <w:t>89</w:t>
            </w:r>
          </w:p>
        </w:tc>
        <w:tc>
          <w:tcPr>
            <w:tcW w:w="1133" w:type="dxa"/>
          </w:tcPr>
          <w:p w14:paraId="34915CFA" w14:textId="77777777" w:rsidR="00E0716F" w:rsidRPr="0006567F" w:rsidRDefault="00E0716F" w:rsidP="003E6A05">
            <w:pPr>
              <w:pStyle w:val="TableParagraph"/>
              <w:jc w:val="center"/>
              <w:rPr>
                <w:b/>
                <w:sz w:val="24"/>
                <w:szCs w:val="24"/>
              </w:rPr>
            </w:pPr>
            <w:r w:rsidRPr="0006567F">
              <w:rPr>
                <w:b/>
                <w:spacing w:val="-10"/>
                <w:sz w:val="24"/>
                <w:szCs w:val="24"/>
              </w:rPr>
              <w:t>В</w:t>
            </w:r>
          </w:p>
        </w:tc>
        <w:tc>
          <w:tcPr>
            <w:tcW w:w="3827" w:type="dxa"/>
            <w:vMerge w:val="restart"/>
          </w:tcPr>
          <w:p w14:paraId="47A8BFF5" w14:textId="77777777" w:rsidR="00E0716F" w:rsidRPr="0006567F" w:rsidRDefault="00E0716F" w:rsidP="003E6A05">
            <w:pPr>
              <w:pStyle w:val="TableParagraph"/>
              <w:jc w:val="center"/>
              <w:rPr>
                <w:sz w:val="24"/>
                <w:szCs w:val="24"/>
              </w:rPr>
            </w:pPr>
            <w:r w:rsidRPr="0006567F">
              <w:rPr>
                <w:spacing w:val="-4"/>
                <w:sz w:val="24"/>
                <w:szCs w:val="24"/>
              </w:rPr>
              <w:t>Добре</w:t>
            </w:r>
          </w:p>
        </w:tc>
        <w:tc>
          <w:tcPr>
            <w:tcW w:w="2665" w:type="dxa"/>
            <w:vMerge/>
            <w:tcBorders>
              <w:top w:val="nil"/>
            </w:tcBorders>
          </w:tcPr>
          <w:p w14:paraId="2FD8EB61" w14:textId="77777777" w:rsidR="00E0716F" w:rsidRPr="0006567F" w:rsidRDefault="00E0716F" w:rsidP="003E6A05">
            <w:pPr>
              <w:rPr>
                <w:rFonts w:ascii="Times New Roman" w:hAnsi="Times New Roman" w:cs="Times New Roman"/>
                <w:sz w:val="24"/>
                <w:szCs w:val="24"/>
              </w:rPr>
            </w:pPr>
          </w:p>
        </w:tc>
      </w:tr>
      <w:tr w:rsidR="00E0716F" w:rsidRPr="0006567F" w14:paraId="193186E3" w14:textId="77777777" w:rsidTr="00132A4A">
        <w:trPr>
          <w:trHeight w:val="273"/>
        </w:trPr>
        <w:tc>
          <w:tcPr>
            <w:tcW w:w="2132" w:type="dxa"/>
          </w:tcPr>
          <w:p w14:paraId="0C45BBD3" w14:textId="77777777" w:rsidR="00E0716F" w:rsidRPr="0006567F" w:rsidRDefault="00E0716F" w:rsidP="003E6A05">
            <w:pPr>
              <w:pStyle w:val="TableParagraph"/>
              <w:jc w:val="center"/>
              <w:rPr>
                <w:sz w:val="24"/>
                <w:szCs w:val="24"/>
              </w:rPr>
            </w:pPr>
            <w:r w:rsidRPr="0006567F">
              <w:rPr>
                <w:sz w:val="24"/>
                <w:szCs w:val="24"/>
              </w:rPr>
              <w:t>74-</w:t>
            </w:r>
            <w:r w:rsidRPr="0006567F">
              <w:rPr>
                <w:spacing w:val="-5"/>
                <w:sz w:val="24"/>
                <w:szCs w:val="24"/>
              </w:rPr>
              <w:t>81</w:t>
            </w:r>
          </w:p>
        </w:tc>
        <w:tc>
          <w:tcPr>
            <w:tcW w:w="1133" w:type="dxa"/>
          </w:tcPr>
          <w:p w14:paraId="6A4357E7" w14:textId="77777777" w:rsidR="00E0716F" w:rsidRPr="0006567F" w:rsidRDefault="00E0716F" w:rsidP="003E6A05">
            <w:pPr>
              <w:pStyle w:val="TableParagraph"/>
              <w:jc w:val="center"/>
              <w:rPr>
                <w:b/>
                <w:sz w:val="24"/>
                <w:szCs w:val="24"/>
              </w:rPr>
            </w:pPr>
            <w:r w:rsidRPr="0006567F">
              <w:rPr>
                <w:b/>
                <w:spacing w:val="-10"/>
                <w:sz w:val="24"/>
                <w:szCs w:val="24"/>
              </w:rPr>
              <w:t>С</w:t>
            </w:r>
          </w:p>
        </w:tc>
        <w:tc>
          <w:tcPr>
            <w:tcW w:w="3827" w:type="dxa"/>
            <w:vMerge/>
            <w:tcBorders>
              <w:top w:val="nil"/>
            </w:tcBorders>
          </w:tcPr>
          <w:p w14:paraId="34903959" w14:textId="77777777" w:rsidR="00E0716F" w:rsidRPr="0006567F" w:rsidRDefault="00E0716F" w:rsidP="003E6A05">
            <w:pPr>
              <w:jc w:val="center"/>
              <w:rPr>
                <w:rFonts w:ascii="Times New Roman" w:hAnsi="Times New Roman" w:cs="Times New Roman"/>
                <w:sz w:val="24"/>
                <w:szCs w:val="24"/>
              </w:rPr>
            </w:pPr>
          </w:p>
        </w:tc>
        <w:tc>
          <w:tcPr>
            <w:tcW w:w="2665" w:type="dxa"/>
            <w:vMerge/>
            <w:tcBorders>
              <w:top w:val="nil"/>
            </w:tcBorders>
          </w:tcPr>
          <w:p w14:paraId="1BF4CB8C" w14:textId="77777777" w:rsidR="00E0716F" w:rsidRPr="0006567F" w:rsidRDefault="00E0716F" w:rsidP="003E6A05">
            <w:pPr>
              <w:rPr>
                <w:rFonts w:ascii="Times New Roman" w:hAnsi="Times New Roman" w:cs="Times New Roman"/>
                <w:sz w:val="24"/>
                <w:szCs w:val="24"/>
              </w:rPr>
            </w:pPr>
          </w:p>
        </w:tc>
      </w:tr>
      <w:tr w:rsidR="00E0716F" w:rsidRPr="0006567F" w14:paraId="131474B9" w14:textId="77777777" w:rsidTr="00132A4A">
        <w:trPr>
          <w:trHeight w:val="278"/>
        </w:trPr>
        <w:tc>
          <w:tcPr>
            <w:tcW w:w="2132" w:type="dxa"/>
          </w:tcPr>
          <w:p w14:paraId="1C1081D1" w14:textId="77777777" w:rsidR="00E0716F" w:rsidRPr="0006567F" w:rsidRDefault="00E0716F" w:rsidP="003E6A05">
            <w:pPr>
              <w:pStyle w:val="TableParagraph"/>
              <w:jc w:val="center"/>
              <w:rPr>
                <w:sz w:val="24"/>
                <w:szCs w:val="24"/>
              </w:rPr>
            </w:pPr>
            <w:r w:rsidRPr="0006567F">
              <w:rPr>
                <w:sz w:val="24"/>
                <w:szCs w:val="24"/>
              </w:rPr>
              <w:t>64-</w:t>
            </w:r>
            <w:r w:rsidRPr="0006567F">
              <w:rPr>
                <w:spacing w:val="-5"/>
                <w:sz w:val="24"/>
                <w:szCs w:val="24"/>
              </w:rPr>
              <w:t>73</w:t>
            </w:r>
          </w:p>
        </w:tc>
        <w:tc>
          <w:tcPr>
            <w:tcW w:w="1133" w:type="dxa"/>
          </w:tcPr>
          <w:p w14:paraId="4050F01D" w14:textId="77777777" w:rsidR="00E0716F" w:rsidRPr="0006567F" w:rsidRDefault="00E0716F" w:rsidP="003E6A05">
            <w:pPr>
              <w:pStyle w:val="TableParagraph"/>
              <w:jc w:val="center"/>
              <w:rPr>
                <w:b/>
                <w:sz w:val="24"/>
                <w:szCs w:val="24"/>
              </w:rPr>
            </w:pPr>
            <w:r w:rsidRPr="0006567F">
              <w:rPr>
                <w:b/>
                <w:spacing w:val="-10"/>
                <w:sz w:val="24"/>
                <w:szCs w:val="24"/>
              </w:rPr>
              <w:t>D</w:t>
            </w:r>
          </w:p>
        </w:tc>
        <w:tc>
          <w:tcPr>
            <w:tcW w:w="3827" w:type="dxa"/>
            <w:vMerge w:val="restart"/>
          </w:tcPr>
          <w:p w14:paraId="7C18636B" w14:textId="77777777" w:rsidR="00E0716F" w:rsidRPr="0006567F" w:rsidRDefault="00E0716F" w:rsidP="003E6A05">
            <w:pPr>
              <w:pStyle w:val="TableParagraph"/>
              <w:jc w:val="center"/>
              <w:rPr>
                <w:sz w:val="24"/>
                <w:szCs w:val="24"/>
              </w:rPr>
            </w:pPr>
            <w:r w:rsidRPr="0006567F">
              <w:rPr>
                <w:spacing w:val="-2"/>
                <w:sz w:val="24"/>
                <w:szCs w:val="24"/>
              </w:rPr>
              <w:t>Задовільно</w:t>
            </w:r>
          </w:p>
        </w:tc>
        <w:tc>
          <w:tcPr>
            <w:tcW w:w="2665" w:type="dxa"/>
            <w:vMerge/>
            <w:tcBorders>
              <w:top w:val="nil"/>
            </w:tcBorders>
          </w:tcPr>
          <w:p w14:paraId="4EAB0CBC" w14:textId="77777777" w:rsidR="00E0716F" w:rsidRPr="0006567F" w:rsidRDefault="00E0716F" w:rsidP="003E6A05">
            <w:pPr>
              <w:rPr>
                <w:rFonts w:ascii="Times New Roman" w:hAnsi="Times New Roman" w:cs="Times New Roman"/>
                <w:sz w:val="24"/>
                <w:szCs w:val="24"/>
              </w:rPr>
            </w:pPr>
          </w:p>
        </w:tc>
      </w:tr>
      <w:tr w:rsidR="00E0716F" w:rsidRPr="0006567F" w14:paraId="39275434" w14:textId="77777777" w:rsidTr="00132A4A">
        <w:trPr>
          <w:trHeight w:val="552"/>
        </w:trPr>
        <w:tc>
          <w:tcPr>
            <w:tcW w:w="2132" w:type="dxa"/>
          </w:tcPr>
          <w:p w14:paraId="12CE8A51" w14:textId="77777777" w:rsidR="00E0716F" w:rsidRPr="0006567F" w:rsidRDefault="00E0716F" w:rsidP="003E6A05">
            <w:pPr>
              <w:pStyle w:val="TableParagraph"/>
              <w:jc w:val="center"/>
              <w:rPr>
                <w:sz w:val="24"/>
                <w:szCs w:val="24"/>
              </w:rPr>
            </w:pPr>
            <w:r w:rsidRPr="0006567F">
              <w:rPr>
                <w:sz w:val="24"/>
                <w:szCs w:val="24"/>
              </w:rPr>
              <w:t>60-</w:t>
            </w:r>
            <w:r w:rsidRPr="0006567F">
              <w:rPr>
                <w:spacing w:val="-5"/>
                <w:sz w:val="24"/>
                <w:szCs w:val="24"/>
              </w:rPr>
              <w:t>63</w:t>
            </w:r>
          </w:p>
        </w:tc>
        <w:tc>
          <w:tcPr>
            <w:tcW w:w="1133" w:type="dxa"/>
          </w:tcPr>
          <w:p w14:paraId="189D063E" w14:textId="77777777" w:rsidR="00E0716F" w:rsidRPr="0006567F" w:rsidRDefault="00E0716F" w:rsidP="003E6A05">
            <w:pPr>
              <w:pStyle w:val="TableParagraph"/>
              <w:jc w:val="center"/>
              <w:rPr>
                <w:b/>
                <w:sz w:val="24"/>
                <w:szCs w:val="24"/>
              </w:rPr>
            </w:pPr>
            <w:r w:rsidRPr="0006567F">
              <w:rPr>
                <w:b/>
                <w:spacing w:val="-10"/>
                <w:sz w:val="24"/>
                <w:szCs w:val="24"/>
              </w:rPr>
              <w:t>Е</w:t>
            </w:r>
          </w:p>
        </w:tc>
        <w:tc>
          <w:tcPr>
            <w:tcW w:w="3827" w:type="dxa"/>
            <w:vMerge/>
            <w:tcBorders>
              <w:top w:val="nil"/>
            </w:tcBorders>
          </w:tcPr>
          <w:p w14:paraId="5B053092" w14:textId="77777777" w:rsidR="00E0716F" w:rsidRPr="0006567F" w:rsidRDefault="00E0716F" w:rsidP="003E6A05">
            <w:pPr>
              <w:rPr>
                <w:rFonts w:ascii="Times New Roman" w:hAnsi="Times New Roman" w:cs="Times New Roman"/>
                <w:sz w:val="24"/>
                <w:szCs w:val="24"/>
              </w:rPr>
            </w:pPr>
          </w:p>
        </w:tc>
        <w:tc>
          <w:tcPr>
            <w:tcW w:w="2665" w:type="dxa"/>
            <w:vMerge/>
            <w:tcBorders>
              <w:top w:val="nil"/>
            </w:tcBorders>
          </w:tcPr>
          <w:p w14:paraId="712525C8" w14:textId="77777777" w:rsidR="00E0716F" w:rsidRPr="0006567F" w:rsidRDefault="00E0716F" w:rsidP="003E6A05">
            <w:pPr>
              <w:rPr>
                <w:rFonts w:ascii="Times New Roman" w:hAnsi="Times New Roman" w:cs="Times New Roman"/>
                <w:sz w:val="24"/>
                <w:szCs w:val="24"/>
              </w:rPr>
            </w:pPr>
          </w:p>
        </w:tc>
      </w:tr>
      <w:tr w:rsidR="00E0716F" w:rsidRPr="0006567F" w14:paraId="345AB7FB" w14:textId="77777777" w:rsidTr="00132A4A">
        <w:trPr>
          <w:trHeight w:val="830"/>
        </w:trPr>
        <w:tc>
          <w:tcPr>
            <w:tcW w:w="2132" w:type="dxa"/>
          </w:tcPr>
          <w:p w14:paraId="34D6341F" w14:textId="77777777" w:rsidR="00E0716F" w:rsidRPr="0006567F" w:rsidRDefault="00E0716F" w:rsidP="003E6A05">
            <w:pPr>
              <w:pStyle w:val="TableParagraph"/>
              <w:jc w:val="center"/>
              <w:rPr>
                <w:sz w:val="24"/>
                <w:szCs w:val="24"/>
              </w:rPr>
            </w:pPr>
            <w:r w:rsidRPr="0006567F">
              <w:rPr>
                <w:sz w:val="24"/>
                <w:szCs w:val="24"/>
              </w:rPr>
              <w:t>35-</w:t>
            </w:r>
            <w:r w:rsidRPr="0006567F">
              <w:rPr>
                <w:spacing w:val="-5"/>
                <w:sz w:val="24"/>
                <w:szCs w:val="24"/>
              </w:rPr>
              <w:t>59</w:t>
            </w:r>
          </w:p>
        </w:tc>
        <w:tc>
          <w:tcPr>
            <w:tcW w:w="1133" w:type="dxa"/>
          </w:tcPr>
          <w:p w14:paraId="189A4BF3" w14:textId="77777777" w:rsidR="00E0716F" w:rsidRPr="0006567F" w:rsidRDefault="00E0716F" w:rsidP="003E6A05">
            <w:pPr>
              <w:pStyle w:val="TableParagraph"/>
              <w:jc w:val="center"/>
              <w:rPr>
                <w:b/>
                <w:sz w:val="24"/>
                <w:szCs w:val="24"/>
              </w:rPr>
            </w:pPr>
            <w:r w:rsidRPr="0006567F">
              <w:rPr>
                <w:b/>
                <w:spacing w:val="-5"/>
                <w:sz w:val="24"/>
                <w:szCs w:val="24"/>
              </w:rPr>
              <w:t>FX</w:t>
            </w:r>
          </w:p>
        </w:tc>
        <w:tc>
          <w:tcPr>
            <w:tcW w:w="3827" w:type="dxa"/>
          </w:tcPr>
          <w:p w14:paraId="72607613" w14:textId="569B1901" w:rsidR="00E0716F" w:rsidRPr="0006567F" w:rsidRDefault="00120D18" w:rsidP="003E6A05">
            <w:pPr>
              <w:pStyle w:val="TableParagraph"/>
              <w:tabs>
                <w:tab w:val="left" w:pos="1908"/>
                <w:tab w:val="left" w:pos="2465"/>
              </w:tabs>
              <w:jc w:val="center"/>
              <w:rPr>
                <w:sz w:val="24"/>
                <w:szCs w:val="24"/>
              </w:rPr>
            </w:pPr>
            <w:r w:rsidRPr="0006567F">
              <w:rPr>
                <w:spacing w:val="-2"/>
                <w:sz w:val="24"/>
                <w:szCs w:val="24"/>
              </w:rPr>
              <w:t>Н</w:t>
            </w:r>
            <w:r w:rsidR="00E0716F" w:rsidRPr="0006567F">
              <w:rPr>
                <w:spacing w:val="-2"/>
                <w:sz w:val="24"/>
                <w:szCs w:val="24"/>
              </w:rPr>
              <w:t>езадовільно</w:t>
            </w:r>
            <w:r w:rsidR="00055C75" w:rsidRPr="0006567F">
              <w:rPr>
                <w:sz w:val="24"/>
                <w:szCs w:val="24"/>
              </w:rPr>
              <w:t xml:space="preserve"> </w:t>
            </w:r>
            <w:r w:rsidR="00E0716F" w:rsidRPr="0006567F">
              <w:rPr>
                <w:spacing w:val="-10"/>
                <w:sz w:val="24"/>
                <w:szCs w:val="24"/>
              </w:rPr>
              <w:t>з</w:t>
            </w:r>
            <w:r w:rsidR="008448FF" w:rsidRPr="0006567F">
              <w:rPr>
                <w:spacing w:val="-10"/>
                <w:sz w:val="24"/>
                <w:szCs w:val="24"/>
              </w:rPr>
              <w:t xml:space="preserve"> </w:t>
            </w:r>
            <w:r w:rsidR="00E0716F" w:rsidRPr="0006567F">
              <w:rPr>
                <w:spacing w:val="-2"/>
                <w:sz w:val="24"/>
                <w:szCs w:val="24"/>
              </w:rPr>
              <w:t xml:space="preserve">можливістю </w:t>
            </w:r>
            <w:r w:rsidR="00E0716F" w:rsidRPr="0006567F">
              <w:rPr>
                <w:sz w:val="24"/>
                <w:szCs w:val="24"/>
              </w:rPr>
              <w:t>повторного складання</w:t>
            </w:r>
          </w:p>
        </w:tc>
        <w:tc>
          <w:tcPr>
            <w:tcW w:w="2665" w:type="dxa"/>
          </w:tcPr>
          <w:p w14:paraId="799EBE12" w14:textId="77777777" w:rsidR="00E0716F" w:rsidRPr="0006567F" w:rsidRDefault="00E0716F" w:rsidP="003E6A05">
            <w:pPr>
              <w:pStyle w:val="TableParagraph"/>
              <w:tabs>
                <w:tab w:val="left" w:pos="834"/>
                <w:tab w:val="left" w:pos="2465"/>
              </w:tabs>
              <w:jc w:val="center"/>
              <w:rPr>
                <w:sz w:val="24"/>
                <w:szCs w:val="24"/>
              </w:rPr>
            </w:pPr>
            <w:proofErr w:type="spellStart"/>
            <w:r w:rsidRPr="0006567F">
              <w:rPr>
                <w:spacing w:val="-5"/>
                <w:sz w:val="24"/>
                <w:szCs w:val="24"/>
              </w:rPr>
              <w:t>Не</w:t>
            </w:r>
            <w:r w:rsidRPr="0006567F">
              <w:rPr>
                <w:spacing w:val="-2"/>
                <w:sz w:val="24"/>
                <w:szCs w:val="24"/>
              </w:rPr>
              <w:t>зараховано</w:t>
            </w:r>
            <w:proofErr w:type="spellEnd"/>
            <w:r w:rsidR="008448FF" w:rsidRPr="0006567F">
              <w:rPr>
                <w:spacing w:val="-2"/>
                <w:sz w:val="24"/>
                <w:szCs w:val="24"/>
              </w:rPr>
              <w:t xml:space="preserve"> </w:t>
            </w:r>
            <w:r w:rsidRPr="0006567F">
              <w:rPr>
                <w:spacing w:val="-10"/>
                <w:sz w:val="24"/>
                <w:szCs w:val="24"/>
              </w:rPr>
              <w:t>з</w:t>
            </w:r>
          </w:p>
          <w:p w14:paraId="59EEAC74" w14:textId="77777777" w:rsidR="00E0716F" w:rsidRPr="0006567F" w:rsidRDefault="00E0716F" w:rsidP="003E6A05">
            <w:pPr>
              <w:pStyle w:val="TableParagraph"/>
              <w:jc w:val="center"/>
              <w:rPr>
                <w:sz w:val="24"/>
                <w:szCs w:val="24"/>
              </w:rPr>
            </w:pPr>
            <w:r w:rsidRPr="0006567F">
              <w:rPr>
                <w:spacing w:val="-2"/>
                <w:sz w:val="24"/>
                <w:szCs w:val="24"/>
              </w:rPr>
              <w:t xml:space="preserve">можливістю </w:t>
            </w:r>
            <w:r w:rsidRPr="0006567F">
              <w:rPr>
                <w:sz w:val="24"/>
                <w:szCs w:val="24"/>
              </w:rPr>
              <w:t>повторного складання</w:t>
            </w:r>
          </w:p>
        </w:tc>
      </w:tr>
      <w:tr w:rsidR="00E0716F" w:rsidRPr="0006567F" w14:paraId="41974148" w14:textId="77777777" w:rsidTr="00132A4A">
        <w:trPr>
          <w:trHeight w:val="1103"/>
        </w:trPr>
        <w:tc>
          <w:tcPr>
            <w:tcW w:w="2132" w:type="dxa"/>
          </w:tcPr>
          <w:p w14:paraId="1750E9DC" w14:textId="77777777" w:rsidR="00E0716F" w:rsidRPr="0006567F" w:rsidRDefault="00E0716F" w:rsidP="003E6A05">
            <w:pPr>
              <w:pStyle w:val="TableParagraph"/>
              <w:jc w:val="center"/>
              <w:rPr>
                <w:sz w:val="24"/>
                <w:szCs w:val="24"/>
              </w:rPr>
            </w:pPr>
          </w:p>
          <w:p w14:paraId="16284FF3" w14:textId="77777777" w:rsidR="00E0716F" w:rsidRPr="0006567F" w:rsidRDefault="00E0716F" w:rsidP="003E6A05">
            <w:pPr>
              <w:pStyle w:val="TableParagraph"/>
              <w:jc w:val="center"/>
              <w:rPr>
                <w:sz w:val="24"/>
                <w:szCs w:val="24"/>
              </w:rPr>
            </w:pPr>
            <w:r w:rsidRPr="0006567F">
              <w:rPr>
                <w:sz w:val="24"/>
                <w:szCs w:val="24"/>
              </w:rPr>
              <w:t>0-</w:t>
            </w:r>
            <w:r w:rsidRPr="0006567F">
              <w:rPr>
                <w:spacing w:val="-5"/>
                <w:sz w:val="24"/>
                <w:szCs w:val="24"/>
              </w:rPr>
              <w:t>34</w:t>
            </w:r>
          </w:p>
        </w:tc>
        <w:tc>
          <w:tcPr>
            <w:tcW w:w="1133" w:type="dxa"/>
          </w:tcPr>
          <w:p w14:paraId="238FEB81" w14:textId="77777777" w:rsidR="00E0716F" w:rsidRPr="0006567F" w:rsidRDefault="00E0716F" w:rsidP="003E6A05">
            <w:pPr>
              <w:pStyle w:val="TableParagraph"/>
              <w:jc w:val="center"/>
              <w:rPr>
                <w:sz w:val="24"/>
                <w:szCs w:val="24"/>
              </w:rPr>
            </w:pPr>
          </w:p>
          <w:p w14:paraId="634A7F9D" w14:textId="77777777" w:rsidR="00E0716F" w:rsidRPr="0006567F" w:rsidRDefault="00E0716F" w:rsidP="003E6A05">
            <w:pPr>
              <w:pStyle w:val="TableParagraph"/>
              <w:jc w:val="center"/>
              <w:rPr>
                <w:b/>
                <w:sz w:val="24"/>
                <w:szCs w:val="24"/>
              </w:rPr>
            </w:pPr>
            <w:r w:rsidRPr="0006567F">
              <w:rPr>
                <w:b/>
                <w:spacing w:val="-10"/>
                <w:sz w:val="24"/>
                <w:szCs w:val="24"/>
              </w:rPr>
              <w:t>F</w:t>
            </w:r>
          </w:p>
        </w:tc>
        <w:tc>
          <w:tcPr>
            <w:tcW w:w="3827" w:type="dxa"/>
          </w:tcPr>
          <w:p w14:paraId="3C0E9C60" w14:textId="77777777" w:rsidR="00E0716F" w:rsidRPr="0006567F" w:rsidRDefault="00E0716F" w:rsidP="003E6A05">
            <w:pPr>
              <w:pStyle w:val="TableParagraph"/>
              <w:tabs>
                <w:tab w:val="left" w:pos="1841"/>
                <w:tab w:val="left" w:pos="2330"/>
              </w:tabs>
              <w:jc w:val="center"/>
              <w:rPr>
                <w:sz w:val="24"/>
                <w:szCs w:val="24"/>
              </w:rPr>
            </w:pPr>
            <w:r w:rsidRPr="0006567F">
              <w:rPr>
                <w:spacing w:val="-2"/>
                <w:sz w:val="24"/>
                <w:szCs w:val="24"/>
              </w:rPr>
              <w:t>Незадовільно</w:t>
            </w:r>
            <w:r w:rsidR="008448FF" w:rsidRPr="0006567F">
              <w:rPr>
                <w:spacing w:val="-2"/>
                <w:sz w:val="24"/>
                <w:szCs w:val="24"/>
              </w:rPr>
              <w:t xml:space="preserve"> </w:t>
            </w:r>
            <w:r w:rsidRPr="0006567F">
              <w:rPr>
                <w:spacing w:val="-10"/>
                <w:sz w:val="24"/>
                <w:szCs w:val="24"/>
              </w:rPr>
              <w:t>з</w:t>
            </w:r>
            <w:r w:rsidR="008448FF" w:rsidRPr="0006567F">
              <w:rPr>
                <w:spacing w:val="-10"/>
                <w:sz w:val="24"/>
                <w:szCs w:val="24"/>
              </w:rPr>
              <w:t xml:space="preserve"> </w:t>
            </w:r>
            <w:r w:rsidRPr="0006567F">
              <w:rPr>
                <w:spacing w:val="-2"/>
                <w:sz w:val="24"/>
                <w:szCs w:val="24"/>
              </w:rPr>
              <w:t xml:space="preserve">обов’язковим </w:t>
            </w:r>
            <w:r w:rsidR="008448FF" w:rsidRPr="0006567F">
              <w:rPr>
                <w:sz w:val="24"/>
                <w:szCs w:val="24"/>
              </w:rPr>
              <w:t>повторним вивченням освітнього компонента</w:t>
            </w:r>
          </w:p>
        </w:tc>
        <w:tc>
          <w:tcPr>
            <w:tcW w:w="2665" w:type="dxa"/>
          </w:tcPr>
          <w:p w14:paraId="1791EFC3" w14:textId="77777777" w:rsidR="00E0716F" w:rsidRPr="0006567F" w:rsidRDefault="00E0716F" w:rsidP="003E6A05">
            <w:pPr>
              <w:pStyle w:val="TableParagraph"/>
              <w:tabs>
                <w:tab w:val="left" w:pos="834"/>
                <w:tab w:val="left" w:pos="1457"/>
                <w:tab w:val="left" w:pos="2465"/>
              </w:tabs>
              <w:jc w:val="center"/>
              <w:rPr>
                <w:sz w:val="24"/>
                <w:szCs w:val="24"/>
              </w:rPr>
            </w:pPr>
            <w:proofErr w:type="spellStart"/>
            <w:r w:rsidRPr="0006567F">
              <w:rPr>
                <w:spacing w:val="-6"/>
                <w:sz w:val="24"/>
                <w:szCs w:val="24"/>
              </w:rPr>
              <w:t>Не</w:t>
            </w:r>
            <w:r w:rsidRPr="0006567F">
              <w:rPr>
                <w:spacing w:val="-2"/>
                <w:sz w:val="24"/>
                <w:szCs w:val="24"/>
              </w:rPr>
              <w:t>зараховано</w:t>
            </w:r>
            <w:proofErr w:type="spellEnd"/>
            <w:r w:rsidRPr="0006567F">
              <w:rPr>
                <w:spacing w:val="-2"/>
                <w:sz w:val="24"/>
                <w:szCs w:val="24"/>
              </w:rPr>
              <w:t xml:space="preserve"> </w:t>
            </w:r>
            <w:r w:rsidRPr="0006567F">
              <w:rPr>
                <w:spacing w:val="-10"/>
                <w:sz w:val="24"/>
                <w:szCs w:val="24"/>
              </w:rPr>
              <w:t xml:space="preserve">з </w:t>
            </w:r>
            <w:r w:rsidRPr="0006567F">
              <w:rPr>
                <w:spacing w:val="-2"/>
                <w:sz w:val="24"/>
                <w:szCs w:val="24"/>
              </w:rPr>
              <w:t>обов’язковим повторним</w:t>
            </w:r>
            <w:r w:rsidR="008448FF" w:rsidRPr="0006567F">
              <w:rPr>
                <w:spacing w:val="-2"/>
                <w:sz w:val="24"/>
                <w:szCs w:val="24"/>
              </w:rPr>
              <w:t xml:space="preserve"> </w:t>
            </w:r>
            <w:r w:rsidRPr="0006567F">
              <w:rPr>
                <w:spacing w:val="-2"/>
                <w:sz w:val="24"/>
                <w:szCs w:val="24"/>
              </w:rPr>
              <w:t>вивченням</w:t>
            </w:r>
          </w:p>
          <w:p w14:paraId="54A7B9FF" w14:textId="77777777" w:rsidR="00E0716F" w:rsidRPr="0006567F" w:rsidRDefault="00120D18" w:rsidP="003E6A05">
            <w:pPr>
              <w:pStyle w:val="TableParagraph"/>
              <w:jc w:val="center"/>
              <w:rPr>
                <w:sz w:val="24"/>
                <w:szCs w:val="24"/>
              </w:rPr>
            </w:pPr>
            <w:r w:rsidRPr="0006567F">
              <w:rPr>
                <w:spacing w:val="-2"/>
                <w:sz w:val="24"/>
                <w:szCs w:val="24"/>
              </w:rPr>
              <w:t>о</w:t>
            </w:r>
            <w:r w:rsidR="008448FF" w:rsidRPr="0006567F">
              <w:rPr>
                <w:spacing w:val="-2"/>
                <w:sz w:val="24"/>
                <w:szCs w:val="24"/>
              </w:rPr>
              <w:t xml:space="preserve">світнього </w:t>
            </w:r>
            <w:r w:rsidRPr="0006567F">
              <w:rPr>
                <w:spacing w:val="-2"/>
                <w:sz w:val="24"/>
                <w:szCs w:val="24"/>
              </w:rPr>
              <w:t>компонента</w:t>
            </w:r>
          </w:p>
        </w:tc>
      </w:tr>
    </w:tbl>
    <w:p w14:paraId="62B0323C" w14:textId="77777777" w:rsidR="00407729" w:rsidRPr="0006567F" w:rsidRDefault="00407729" w:rsidP="00407729">
      <w:pPr>
        <w:pStyle w:val="ae"/>
        <w:tabs>
          <w:tab w:val="left" w:pos="1102"/>
        </w:tabs>
        <w:ind w:left="0" w:firstLine="0"/>
        <w:jc w:val="center"/>
        <w:rPr>
          <w:b/>
          <w:sz w:val="24"/>
          <w:szCs w:val="24"/>
        </w:rPr>
      </w:pPr>
    </w:p>
    <w:p w14:paraId="450D8F89" w14:textId="77777777" w:rsidR="00D17E70" w:rsidRPr="0006567F" w:rsidRDefault="00407729" w:rsidP="00D17E70">
      <w:pPr>
        <w:pStyle w:val="ae"/>
        <w:tabs>
          <w:tab w:val="left" w:pos="1102"/>
        </w:tabs>
        <w:ind w:left="0" w:firstLine="0"/>
        <w:jc w:val="center"/>
        <w:rPr>
          <w:b/>
          <w:sz w:val="24"/>
          <w:szCs w:val="24"/>
        </w:rPr>
      </w:pPr>
      <w:r w:rsidRPr="0006567F">
        <w:rPr>
          <w:b/>
          <w:sz w:val="24"/>
          <w:szCs w:val="24"/>
        </w:rPr>
        <w:t>Порядок визнання результатів навчання, отриманих у неформальній освіті</w:t>
      </w:r>
      <w:r w:rsidRPr="0006567F">
        <w:rPr>
          <w:b/>
          <w:color w:val="FF0000"/>
          <w:sz w:val="24"/>
          <w:szCs w:val="24"/>
        </w:rPr>
        <w:t xml:space="preserve"> </w:t>
      </w:r>
    </w:p>
    <w:p w14:paraId="0F455BA2" w14:textId="452C06CC" w:rsidR="00407729" w:rsidRPr="0006567F" w:rsidRDefault="00407729" w:rsidP="00D17E70">
      <w:pPr>
        <w:pStyle w:val="ae"/>
        <w:tabs>
          <w:tab w:val="left" w:pos="1102"/>
        </w:tabs>
        <w:ind w:left="0" w:firstLine="0"/>
        <w:jc w:val="center"/>
        <w:rPr>
          <w:b/>
          <w:sz w:val="24"/>
          <w:szCs w:val="24"/>
        </w:rPr>
      </w:pPr>
      <w:r w:rsidRPr="0006567F">
        <w:rPr>
          <w:b/>
          <w:sz w:val="24"/>
          <w:szCs w:val="24"/>
        </w:rPr>
        <w:t>(</w:t>
      </w:r>
      <w:r w:rsidRPr="0006567F">
        <w:rPr>
          <w:i/>
          <w:sz w:val="24"/>
          <w:szCs w:val="24"/>
        </w:rPr>
        <w:t xml:space="preserve">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2">
        <w:r w:rsidRPr="0006567F">
          <w:rPr>
            <w:i/>
            <w:color w:val="0000FF"/>
            <w:sz w:val="24"/>
            <w:szCs w:val="24"/>
            <w:u w:val="single"/>
          </w:rPr>
          <w:t>http://surl.li/lgwzd</w:t>
        </w:r>
      </w:hyperlink>
      <w:r w:rsidRPr="0006567F">
        <w:rPr>
          <w:sz w:val="24"/>
          <w:szCs w:val="24"/>
        </w:rPr>
        <w:t>)</w:t>
      </w:r>
    </w:p>
    <w:p w14:paraId="72D900A2" w14:textId="77777777" w:rsidR="00407729" w:rsidRPr="0006567F" w:rsidRDefault="00407729" w:rsidP="00407729">
      <w:pPr>
        <w:pStyle w:val="ae"/>
        <w:tabs>
          <w:tab w:val="left" w:pos="1102"/>
        </w:tabs>
        <w:ind w:left="0" w:firstLine="0"/>
        <w:jc w:val="center"/>
        <w:rPr>
          <w:b/>
          <w:sz w:val="24"/>
          <w:szCs w:val="24"/>
        </w:rPr>
      </w:pPr>
    </w:p>
    <w:p w14:paraId="09FA3C31" w14:textId="77777777" w:rsidR="00407729" w:rsidRPr="0006567F" w:rsidRDefault="00407729"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w:t>
      </w:r>
      <w:r w:rsidR="003B19C7" w:rsidRPr="0006567F">
        <w:rPr>
          <w:rFonts w:ascii="Times New Roman" w:hAnsi="Times New Roman" w:cs="Times New Roman"/>
          <w:color w:val="000000"/>
          <w:sz w:val="24"/>
          <w:szCs w:val="24"/>
        </w:rPr>
        <w:t xml:space="preserve">Мелітопольському державному педагогічному університеті імені Богдана Хмельницького </w:t>
      </w:r>
      <w:hyperlink r:id="rId13">
        <w:r w:rsidRPr="0006567F">
          <w:rPr>
            <w:rFonts w:ascii="Times New Roman" w:hAnsi="Times New Roman" w:cs="Times New Roman"/>
            <w:color w:val="0000FF"/>
            <w:sz w:val="24"/>
            <w:szCs w:val="24"/>
            <w:u w:val="single"/>
          </w:rPr>
          <w:t>http://surl.li/lgwzd</w:t>
        </w:r>
      </w:hyperlink>
      <w:r w:rsidRPr="0006567F">
        <w:rPr>
          <w:rFonts w:ascii="Times New Roman" w:hAnsi="Times New Roman" w:cs="Times New Roman"/>
          <w:color w:val="000000"/>
          <w:sz w:val="24"/>
          <w:szCs w:val="24"/>
        </w:rPr>
        <w:t>, роз</w:t>
      </w:r>
      <w:r w:rsidR="003B19C7" w:rsidRPr="0006567F">
        <w:rPr>
          <w:rFonts w:ascii="Times New Roman" w:hAnsi="Times New Roman" w:cs="Times New Roman"/>
          <w:color w:val="000000"/>
          <w:sz w:val="24"/>
          <w:szCs w:val="24"/>
        </w:rPr>
        <w:t>міщеного на офіційному сайті Університету</w:t>
      </w:r>
      <w:r w:rsidRPr="0006567F">
        <w:rPr>
          <w:rFonts w:ascii="Times New Roman" w:hAnsi="Times New Roman" w:cs="Times New Roman"/>
          <w:color w:val="000000"/>
          <w:sz w:val="24"/>
          <w:szCs w:val="24"/>
        </w:rPr>
        <w:t>.</w:t>
      </w:r>
    </w:p>
    <w:p w14:paraId="5FE3E8A9" w14:textId="77777777" w:rsidR="00407729" w:rsidRPr="0006567F" w:rsidRDefault="00407729"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t xml:space="preserve">З даним Положенням здобувачів знайомлять куратор ECTS, гарант освітньої програми, НПП, які викладають на ОП. </w:t>
      </w:r>
    </w:p>
    <w:p w14:paraId="45617276" w14:textId="4C908929" w:rsidR="00407729" w:rsidRPr="0006567F" w:rsidRDefault="00407729" w:rsidP="00055C75">
      <w:pPr>
        <w:pBdr>
          <w:top w:val="nil"/>
          <w:left w:val="nil"/>
          <w:bottom w:val="nil"/>
          <w:right w:val="nil"/>
          <w:between w:val="nil"/>
        </w:pBdr>
        <w:spacing w:after="0" w:line="240" w:lineRule="auto"/>
        <w:ind w:firstLine="426"/>
        <w:jc w:val="both"/>
        <w:rPr>
          <w:rFonts w:ascii="Times New Roman" w:hAnsi="Times New Roman" w:cs="Times New Roman"/>
          <w:sz w:val="24"/>
          <w:szCs w:val="24"/>
        </w:rPr>
      </w:pPr>
      <w:r w:rsidRPr="0006567F">
        <w:rPr>
          <w:rFonts w:ascii="Times New Roman" w:hAnsi="Times New Roman" w:cs="Times New Roman"/>
          <w:color w:val="000000"/>
          <w:sz w:val="24"/>
          <w:szCs w:val="24"/>
        </w:rPr>
        <w:t xml:space="preserve">Також інформація щодо </w:t>
      </w:r>
      <w:proofErr w:type="spellStart"/>
      <w:r w:rsidRPr="0006567F">
        <w:rPr>
          <w:rFonts w:ascii="Times New Roman" w:hAnsi="Times New Roman" w:cs="Times New Roman"/>
          <w:color w:val="000000"/>
          <w:sz w:val="24"/>
          <w:szCs w:val="24"/>
        </w:rPr>
        <w:t>перезарахування</w:t>
      </w:r>
      <w:proofErr w:type="spellEnd"/>
      <w:r w:rsidRPr="0006567F">
        <w:rPr>
          <w:rFonts w:ascii="Times New Roman" w:hAnsi="Times New Roman" w:cs="Times New Roman"/>
          <w:color w:val="000000"/>
          <w:sz w:val="24"/>
          <w:szCs w:val="24"/>
        </w:rPr>
        <w:t xml:space="preserve"> результатів навчання, отриманих у неформальній освіті розміщується на офіційній сторінці кафедри, </w:t>
      </w:r>
      <w:r w:rsidRPr="0006567F">
        <w:rPr>
          <w:rFonts w:ascii="Times New Roman" w:hAnsi="Times New Roman" w:cs="Times New Roman"/>
          <w:sz w:val="24"/>
          <w:szCs w:val="24"/>
        </w:rPr>
        <w:t xml:space="preserve">включаючи зразок заяви для визнання результатів такого навчання і рекомендованих онлайн-ресурсів для неформальної освіти. </w:t>
      </w:r>
    </w:p>
    <w:p w14:paraId="598CE707" w14:textId="77777777" w:rsidR="00D17E70" w:rsidRPr="0006567F" w:rsidRDefault="00545E4E" w:rsidP="00055C75">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06567F">
        <w:rPr>
          <w:rFonts w:ascii="Times New Roman" w:hAnsi="Times New Roman" w:cs="Times New Roman"/>
          <w:color w:val="000000"/>
          <w:sz w:val="24"/>
          <w:szCs w:val="24"/>
        </w:rPr>
        <w:lastRenderedPageBreak/>
        <w:t>Викладачами освітньої програми</w:t>
      </w:r>
      <w:r w:rsidR="00407729" w:rsidRPr="0006567F">
        <w:rPr>
          <w:rFonts w:ascii="Times New Roman" w:hAnsi="Times New Roman" w:cs="Times New Roman"/>
          <w:color w:val="000000"/>
          <w:sz w:val="24"/>
          <w:szCs w:val="24"/>
        </w:rPr>
        <w:t xml:space="preserve"> </w:t>
      </w:r>
      <w:r w:rsidRPr="0006567F">
        <w:rPr>
          <w:rFonts w:ascii="Times New Roman" w:hAnsi="Times New Roman" w:cs="Times New Roman"/>
          <w:color w:val="000000"/>
          <w:sz w:val="24"/>
          <w:szCs w:val="24"/>
        </w:rPr>
        <w:t>здійснюється</w:t>
      </w:r>
      <w:r w:rsidR="00407729" w:rsidRPr="0006567F">
        <w:rPr>
          <w:rFonts w:ascii="Times New Roman" w:hAnsi="Times New Roman" w:cs="Times New Roman"/>
          <w:color w:val="000000"/>
          <w:sz w:val="24"/>
          <w:szCs w:val="24"/>
        </w:rPr>
        <w:t xml:space="preserve"> моніторинг сертифікаційних програм, курсів на онлайн-платформах та в </w:t>
      </w:r>
      <w:proofErr w:type="spellStart"/>
      <w:r w:rsidR="00407729" w:rsidRPr="0006567F">
        <w:rPr>
          <w:rFonts w:ascii="Times New Roman" w:hAnsi="Times New Roman" w:cs="Times New Roman"/>
          <w:color w:val="000000"/>
          <w:sz w:val="24"/>
          <w:szCs w:val="24"/>
        </w:rPr>
        <w:t>офлайн</w:t>
      </w:r>
      <w:proofErr w:type="spellEnd"/>
      <w:r w:rsidR="00407729" w:rsidRPr="0006567F">
        <w:rPr>
          <w:rFonts w:ascii="Times New Roman" w:hAnsi="Times New Roman" w:cs="Times New Roman"/>
          <w:color w:val="000000"/>
          <w:sz w:val="24"/>
          <w:szCs w:val="24"/>
        </w:rPr>
        <w:t xml:space="preserve">-режимі з метою надання здобувачам </w:t>
      </w:r>
      <w:r w:rsidR="003B19C7" w:rsidRPr="0006567F">
        <w:rPr>
          <w:rFonts w:ascii="Times New Roman" w:hAnsi="Times New Roman" w:cs="Times New Roman"/>
          <w:color w:val="000000"/>
          <w:sz w:val="24"/>
          <w:szCs w:val="24"/>
        </w:rPr>
        <w:t xml:space="preserve">вищої освіти </w:t>
      </w:r>
      <w:r w:rsidR="00407729" w:rsidRPr="0006567F">
        <w:rPr>
          <w:rFonts w:ascii="Times New Roman" w:hAnsi="Times New Roman" w:cs="Times New Roman"/>
          <w:color w:val="000000"/>
          <w:sz w:val="24"/>
          <w:szCs w:val="24"/>
        </w:rPr>
        <w:t>актуальної інформації про підвищення рівня п</w:t>
      </w:r>
      <w:r w:rsidRPr="0006567F">
        <w:rPr>
          <w:rFonts w:ascii="Times New Roman" w:hAnsi="Times New Roman" w:cs="Times New Roman"/>
          <w:color w:val="000000"/>
          <w:sz w:val="24"/>
          <w:szCs w:val="24"/>
        </w:rPr>
        <w:t>рофесійної підготовки та можливого</w:t>
      </w:r>
      <w:r w:rsidR="00407729" w:rsidRPr="0006567F">
        <w:rPr>
          <w:rFonts w:ascii="Times New Roman" w:hAnsi="Times New Roman" w:cs="Times New Roman"/>
          <w:color w:val="000000"/>
          <w:sz w:val="24"/>
          <w:szCs w:val="24"/>
        </w:rPr>
        <w:t xml:space="preserve"> </w:t>
      </w:r>
      <w:proofErr w:type="spellStart"/>
      <w:r w:rsidR="00407729" w:rsidRPr="0006567F">
        <w:rPr>
          <w:rFonts w:ascii="Times New Roman" w:hAnsi="Times New Roman" w:cs="Times New Roman"/>
          <w:color w:val="000000"/>
          <w:sz w:val="24"/>
          <w:szCs w:val="24"/>
        </w:rPr>
        <w:t>перезарахування</w:t>
      </w:r>
      <w:proofErr w:type="spellEnd"/>
      <w:r w:rsidR="00407729" w:rsidRPr="0006567F">
        <w:rPr>
          <w:rFonts w:ascii="Times New Roman" w:hAnsi="Times New Roman" w:cs="Times New Roman"/>
          <w:color w:val="000000"/>
          <w:sz w:val="24"/>
          <w:szCs w:val="24"/>
        </w:rPr>
        <w:t xml:space="preserve"> результатів, отриманих у неформальній освіті. </w:t>
      </w:r>
    </w:p>
    <w:p w14:paraId="13E80560" w14:textId="77777777" w:rsidR="00D17E70" w:rsidRPr="0006567F" w:rsidRDefault="00D17E70" w:rsidP="0072125B">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B17CE45" w14:textId="3D0E7622" w:rsidR="003B19C7" w:rsidRPr="0006567F" w:rsidRDefault="003B19C7" w:rsidP="003B19C7">
      <w:pPr>
        <w:tabs>
          <w:tab w:val="left" w:pos="1102"/>
        </w:tabs>
        <w:spacing w:after="0" w:line="240" w:lineRule="auto"/>
        <w:jc w:val="center"/>
        <w:rPr>
          <w:rFonts w:ascii="Times New Roman" w:hAnsi="Times New Roman" w:cs="Times New Roman"/>
          <w:b/>
          <w:sz w:val="24"/>
        </w:rPr>
      </w:pPr>
      <w:r w:rsidRPr="0006567F">
        <w:rPr>
          <w:rFonts w:ascii="Times New Roman" w:hAnsi="Times New Roman" w:cs="Times New Roman"/>
          <w:b/>
          <w:sz w:val="24"/>
          <w:szCs w:val="24"/>
        </w:rPr>
        <w:t xml:space="preserve">Перелік рекомендованої літератури (основної і додаткової), електронних ресурсів, нормативних документів, </w:t>
      </w:r>
      <w:r w:rsidRPr="0006567F">
        <w:rPr>
          <w:rFonts w:ascii="Times New Roman" w:hAnsi="Times New Roman" w:cs="Times New Roman"/>
          <w:b/>
          <w:sz w:val="24"/>
        </w:rPr>
        <w:t xml:space="preserve">публікацій з освітнього компонента викладачів освітньої програми, з якими можна ознайомитися в репозиторії  </w:t>
      </w:r>
      <w:hyperlink r:id="rId14" w:history="1">
        <w:r w:rsidRPr="0006567F">
          <w:rPr>
            <w:rStyle w:val="a3"/>
            <w:rFonts w:ascii="Times New Roman" w:hAnsi="Times New Roman" w:cs="Times New Roman"/>
            <w:b/>
            <w:sz w:val="24"/>
          </w:rPr>
          <w:t>http://eprints.mdpu.org.ua</w:t>
        </w:r>
      </w:hyperlink>
      <w:r w:rsidRPr="0006567F">
        <w:rPr>
          <w:rFonts w:ascii="Times New Roman" w:hAnsi="Times New Roman" w:cs="Times New Roman"/>
          <w:b/>
          <w:sz w:val="24"/>
        </w:rPr>
        <w:t xml:space="preserve"> та у вільному доступі у мережі Інтернет </w:t>
      </w:r>
    </w:p>
    <w:p w14:paraId="72A6F05C" w14:textId="2E68DB69" w:rsidR="0072125B" w:rsidRPr="0006567F" w:rsidRDefault="0072125B" w:rsidP="003B19C7">
      <w:pPr>
        <w:tabs>
          <w:tab w:val="left" w:pos="1102"/>
        </w:tabs>
        <w:spacing w:after="0" w:line="240" w:lineRule="auto"/>
        <w:jc w:val="center"/>
        <w:rPr>
          <w:rFonts w:ascii="Times New Roman" w:hAnsi="Times New Roman" w:cs="Times New Roman"/>
          <w:b/>
          <w:sz w:val="24"/>
          <w:szCs w:val="24"/>
        </w:rPr>
      </w:pPr>
    </w:p>
    <w:p w14:paraId="43871CB3" w14:textId="6BF6ADC5" w:rsidR="00473CD7" w:rsidRPr="0006567F" w:rsidRDefault="0072125B" w:rsidP="009315CE">
      <w:pPr>
        <w:tabs>
          <w:tab w:val="left" w:pos="1102"/>
        </w:tabs>
        <w:spacing w:after="0" w:line="240" w:lineRule="auto"/>
        <w:jc w:val="center"/>
        <w:rPr>
          <w:rFonts w:ascii="Times New Roman" w:hAnsi="Times New Roman" w:cs="Times New Roman"/>
          <w:b/>
          <w:sz w:val="24"/>
          <w:szCs w:val="24"/>
        </w:rPr>
      </w:pPr>
      <w:r w:rsidRPr="0006567F">
        <w:rPr>
          <w:rFonts w:ascii="Times New Roman" w:hAnsi="Times New Roman" w:cs="Times New Roman"/>
          <w:b/>
          <w:sz w:val="24"/>
          <w:szCs w:val="24"/>
        </w:rPr>
        <w:t>Основна</w:t>
      </w:r>
      <w:r w:rsidR="009315CE" w:rsidRPr="0006567F">
        <w:rPr>
          <w:rFonts w:ascii="Times New Roman" w:hAnsi="Times New Roman" w:cs="Times New Roman"/>
          <w:b/>
          <w:sz w:val="24"/>
          <w:szCs w:val="24"/>
        </w:rPr>
        <w:t xml:space="preserve">. </w:t>
      </w:r>
      <w:r w:rsidR="00473CD7" w:rsidRPr="0006567F">
        <w:rPr>
          <w:rFonts w:ascii="Times New Roman" w:hAnsi="Times New Roman" w:cs="Times New Roman"/>
          <w:b/>
          <w:sz w:val="24"/>
          <w:szCs w:val="24"/>
        </w:rPr>
        <w:t>Нормативно-правові акти та матеріали судової практики:</w:t>
      </w:r>
    </w:p>
    <w:p w14:paraId="6241D0E9" w14:textId="11700D15" w:rsidR="0007300A" w:rsidRDefault="0007300A" w:rsidP="00214CF6">
      <w:pPr>
        <w:pStyle w:val="TableParagraph"/>
        <w:jc w:val="both"/>
        <w:rPr>
          <w:sz w:val="24"/>
          <w:szCs w:val="24"/>
        </w:rPr>
      </w:pPr>
    </w:p>
    <w:p w14:paraId="02167E18"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Конституція України: Закон України. URL:: </w:t>
      </w:r>
      <w:hyperlink r:id="rId15" w:history="1">
        <w:r w:rsidRPr="0020333C">
          <w:rPr>
            <w:rStyle w:val="a3"/>
            <w:color w:val="auto"/>
            <w:sz w:val="24"/>
            <w:szCs w:val="24"/>
          </w:rPr>
          <w:t>http://zakon3.rada.gov.ua/laws/show/254к/96-вр</w:t>
        </w:r>
      </w:hyperlink>
      <w:r w:rsidRPr="0020333C">
        <w:rPr>
          <w:sz w:val="24"/>
          <w:szCs w:val="24"/>
        </w:rPr>
        <w:t xml:space="preserve"> </w:t>
      </w:r>
    </w:p>
    <w:p w14:paraId="33F00B3A"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Дисциплінарний статут органів внутрішніх справ України: закон України від 22.02.2006 № 3460-IV. URL: </w:t>
      </w:r>
      <w:hyperlink r:id="rId16" w:history="1">
        <w:r w:rsidRPr="0020333C">
          <w:rPr>
            <w:rStyle w:val="a3"/>
            <w:color w:val="auto"/>
            <w:sz w:val="24"/>
            <w:szCs w:val="24"/>
          </w:rPr>
          <w:t>http://zakon3.rada.gov.ua/laws/show/3460-15</w:t>
        </w:r>
      </w:hyperlink>
      <w:r w:rsidRPr="0020333C">
        <w:rPr>
          <w:sz w:val="24"/>
          <w:szCs w:val="24"/>
        </w:rPr>
        <w:t xml:space="preserve"> </w:t>
      </w:r>
    </w:p>
    <w:p w14:paraId="1AEB85DE"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Кодекс України про адміністративні правопорушення від 07.12.1984 № 8073-X URL:: http://zakon3.rada.gov.ua/laws/show/80731-10.</w:t>
      </w:r>
    </w:p>
    <w:p w14:paraId="587B5F4D"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Про Національну поліцію: закон України. URL:: </w:t>
      </w:r>
      <w:hyperlink r:id="rId17" w:history="1">
        <w:r w:rsidRPr="0020333C">
          <w:rPr>
            <w:sz w:val="24"/>
            <w:szCs w:val="24"/>
            <w:u w:val="single"/>
          </w:rPr>
          <w:t>http://zakon3.rada.gov.ua/laws/show/580-19</w:t>
        </w:r>
      </w:hyperlink>
      <w:r w:rsidRPr="0020333C">
        <w:rPr>
          <w:sz w:val="24"/>
          <w:szCs w:val="24"/>
        </w:rPr>
        <w:t>.</w:t>
      </w:r>
    </w:p>
    <w:p w14:paraId="1003FC05"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Адміністративна діяльність органів поліції України: підручник / </w:t>
      </w:r>
      <w:proofErr w:type="spellStart"/>
      <w:r w:rsidRPr="0020333C">
        <w:rPr>
          <w:sz w:val="24"/>
          <w:szCs w:val="24"/>
        </w:rPr>
        <w:t>Безпалова</w:t>
      </w:r>
      <w:proofErr w:type="spellEnd"/>
      <w:r w:rsidRPr="0020333C">
        <w:rPr>
          <w:sz w:val="24"/>
          <w:szCs w:val="24"/>
        </w:rPr>
        <w:t xml:space="preserve"> О. І.  та </w:t>
      </w:r>
      <w:proofErr w:type="spellStart"/>
      <w:r w:rsidRPr="0020333C">
        <w:rPr>
          <w:sz w:val="24"/>
          <w:szCs w:val="24"/>
        </w:rPr>
        <w:t>ін</w:t>
      </w:r>
      <w:proofErr w:type="spellEnd"/>
      <w:r w:rsidRPr="0020333C">
        <w:rPr>
          <w:sz w:val="24"/>
          <w:szCs w:val="24"/>
        </w:rPr>
        <w:t xml:space="preserve">; за </w:t>
      </w:r>
      <w:proofErr w:type="spellStart"/>
      <w:r w:rsidRPr="0020333C">
        <w:rPr>
          <w:sz w:val="24"/>
          <w:szCs w:val="24"/>
        </w:rPr>
        <w:t>заг</w:t>
      </w:r>
      <w:proofErr w:type="spellEnd"/>
      <w:r w:rsidRPr="0020333C">
        <w:rPr>
          <w:sz w:val="24"/>
          <w:szCs w:val="24"/>
        </w:rPr>
        <w:t xml:space="preserve">. ред. д-ра </w:t>
      </w:r>
      <w:proofErr w:type="spellStart"/>
      <w:r w:rsidRPr="0020333C">
        <w:rPr>
          <w:sz w:val="24"/>
          <w:szCs w:val="24"/>
        </w:rPr>
        <w:t>юрид</w:t>
      </w:r>
      <w:proofErr w:type="spellEnd"/>
      <w:r w:rsidRPr="0020333C">
        <w:rPr>
          <w:sz w:val="24"/>
          <w:szCs w:val="24"/>
        </w:rPr>
        <w:t xml:space="preserve">. наук, доц. В. В. </w:t>
      </w:r>
      <w:proofErr w:type="spellStart"/>
      <w:r w:rsidRPr="0020333C">
        <w:rPr>
          <w:sz w:val="24"/>
          <w:szCs w:val="24"/>
        </w:rPr>
        <w:t>Сокуренка</w:t>
      </w:r>
      <w:proofErr w:type="spellEnd"/>
      <w:r w:rsidRPr="0020333C">
        <w:rPr>
          <w:sz w:val="24"/>
          <w:szCs w:val="24"/>
        </w:rPr>
        <w:t xml:space="preserve">. МВС України, Харків. </w:t>
      </w:r>
      <w:proofErr w:type="spellStart"/>
      <w:r w:rsidRPr="0020333C">
        <w:rPr>
          <w:sz w:val="24"/>
          <w:szCs w:val="24"/>
        </w:rPr>
        <w:t>нац</w:t>
      </w:r>
      <w:proofErr w:type="spellEnd"/>
      <w:r w:rsidRPr="0020333C">
        <w:rPr>
          <w:sz w:val="24"/>
          <w:szCs w:val="24"/>
        </w:rPr>
        <w:t xml:space="preserve">. ун-т </w:t>
      </w:r>
      <w:proofErr w:type="spellStart"/>
      <w:r w:rsidRPr="0020333C">
        <w:rPr>
          <w:sz w:val="24"/>
          <w:szCs w:val="24"/>
        </w:rPr>
        <w:t>внутр</w:t>
      </w:r>
      <w:proofErr w:type="spellEnd"/>
      <w:r w:rsidRPr="0020333C">
        <w:rPr>
          <w:sz w:val="24"/>
          <w:szCs w:val="24"/>
        </w:rPr>
        <w:t>. справ. Харків: ХНУВС, 2017. 432 с.</w:t>
      </w:r>
    </w:p>
    <w:p w14:paraId="03E806A4"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Зразки протоколів про адміністративні правопорушення, складання яких підвідомче Національній поліції: </w:t>
      </w:r>
      <w:proofErr w:type="spellStart"/>
      <w:r w:rsidRPr="0020333C">
        <w:rPr>
          <w:sz w:val="24"/>
          <w:szCs w:val="24"/>
        </w:rPr>
        <w:t>практ</w:t>
      </w:r>
      <w:proofErr w:type="spellEnd"/>
      <w:r w:rsidRPr="0020333C">
        <w:rPr>
          <w:sz w:val="24"/>
          <w:szCs w:val="24"/>
        </w:rPr>
        <w:t xml:space="preserve">. </w:t>
      </w:r>
      <w:proofErr w:type="spellStart"/>
      <w:r w:rsidRPr="0020333C">
        <w:rPr>
          <w:sz w:val="24"/>
          <w:szCs w:val="24"/>
        </w:rPr>
        <w:t>посіб</w:t>
      </w:r>
      <w:proofErr w:type="spellEnd"/>
      <w:r w:rsidRPr="0020333C">
        <w:rPr>
          <w:sz w:val="24"/>
          <w:szCs w:val="24"/>
        </w:rPr>
        <w:t>./</w:t>
      </w:r>
      <w:proofErr w:type="spellStart"/>
      <w:r w:rsidRPr="0020333C">
        <w:rPr>
          <w:sz w:val="24"/>
          <w:szCs w:val="24"/>
        </w:rPr>
        <w:t>авт</w:t>
      </w:r>
      <w:proofErr w:type="spellEnd"/>
      <w:r w:rsidRPr="0020333C">
        <w:rPr>
          <w:sz w:val="24"/>
          <w:szCs w:val="24"/>
        </w:rPr>
        <w:t xml:space="preserve">.-уклад.: Т.П. </w:t>
      </w:r>
      <w:proofErr w:type="spellStart"/>
      <w:r w:rsidRPr="0020333C">
        <w:rPr>
          <w:sz w:val="24"/>
          <w:szCs w:val="24"/>
        </w:rPr>
        <w:t>Мінка</w:t>
      </w:r>
      <w:proofErr w:type="spellEnd"/>
      <w:r w:rsidRPr="0020333C">
        <w:rPr>
          <w:sz w:val="24"/>
          <w:szCs w:val="24"/>
        </w:rPr>
        <w:t xml:space="preserve">, Р.В. Миронюк, В.А. </w:t>
      </w:r>
      <w:proofErr w:type="spellStart"/>
      <w:r w:rsidRPr="0020333C">
        <w:rPr>
          <w:sz w:val="24"/>
          <w:szCs w:val="24"/>
        </w:rPr>
        <w:t>Глуховеря</w:t>
      </w:r>
      <w:proofErr w:type="spellEnd"/>
      <w:r w:rsidRPr="0020333C">
        <w:rPr>
          <w:sz w:val="24"/>
          <w:szCs w:val="24"/>
        </w:rPr>
        <w:t xml:space="preserve"> та ін.  Х. Право, 2016. 182 с.</w:t>
      </w:r>
    </w:p>
    <w:p w14:paraId="7753653E" w14:textId="77777777" w:rsidR="00CE5B48" w:rsidRPr="0020333C" w:rsidRDefault="00CE5B48" w:rsidP="00CE5B48">
      <w:pPr>
        <w:pStyle w:val="ae"/>
        <w:widowControl/>
        <w:numPr>
          <w:ilvl w:val="0"/>
          <w:numId w:val="31"/>
        </w:numPr>
        <w:autoSpaceDE/>
        <w:autoSpaceDN/>
        <w:jc w:val="both"/>
        <w:rPr>
          <w:sz w:val="24"/>
          <w:szCs w:val="24"/>
        </w:rPr>
      </w:pPr>
      <w:proofErr w:type="spellStart"/>
      <w:r w:rsidRPr="0020333C">
        <w:rPr>
          <w:sz w:val="24"/>
          <w:szCs w:val="24"/>
        </w:rPr>
        <w:t>Безпалова</w:t>
      </w:r>
      <w:proofErr w:type="spellEnd"/>
      <w:r w:rsidRPr="0020333C">
        <w:rPr>
          <w:sz w:val="24"/>
          <w:szCs w:val="24"/>
        </w:rPr>
        <w:t xml:space="preserve"> О. І. Адміністративно-правовий механізм реалізації правоохоронної функції держави: монографія / О. І. </w:t>
      </w:r>
      <w:proofErr w:type="spellStart"/>
      <w:r w:rsidRPr="0020333C">
        <w:rPr>
          <w:sz w:val="24"/>
          <w:szCs w:val="24"/>
        </w:rPr>
        <w:t>Безпалова</w:t>
      </w:r>
      <w:proofErr w:type="spellEnd"/>
      <w:r w:rsidRPr="0020333C">
        <w:rPr>
          <w:sz w:val="24"/>
          <w:szCs w:val="24"/>
        </w:rPr>
        <w:t xml:space="preserve">. Харків : </w:t>
      </w:r>
      <w:proofErr w:type="spellStart"/>
      <w:r w:rsidRPr="0020333C">
        <w:rPr>
          <w:sz w:val="24"/>
          <w:szCs w:val="24"/>
        </w:rPr>
        <w:t>НікаНова</w:t>
      </w:r>
      <w:proofErr w:type="spellEnd"/>
      <w:r w:rsidRPr="0020333C">
        <w:rPr>
          <w:sz w:val="24"/>
          <w:szCs w:val="24"/>
        </w:rPr>
        <w:t>, 2014. 544 с.</w:t>
      </w:r>
    </w:p>
    <w:p w14:paraId="555FE70B"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Шоптенко С.С. Адміністративно-юрисдикційна діяльність правоохоронних органів в Україні: монографія / за </w:t>
      </w:r>
      <w:proofErr w:type="spellStart"/>
      <w:r w:rsidRPr="0020333C">
        <w:rPr>
          <w:sz w:val="24"/>
          <w:szCs w:val="24"/>
        </w:rPr>
        <w:t>заг</w:t>
      </w:r>
      <w:proofErr w:type="spellEnd"/>
      <w:r w:rsidRPr="0020333C">
        <w:rPr>
          <w:sz w:val="24"/>
          <w:szCs w:val="24"/>
        </w:rPr>
        <w:t>. ред. О. М. Музичука. Харків: Константа, 2018. 436 с.</w:t>
      </w:r>
    </w:p>
    <w:p w14:paraId="5B2F8402"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Про затвердження Інструкції із заходів безпеки при поводженні зі зброєю: Наказ МВС від 01.02.2016 № 70. Офіційний вісник України від 15.03.2016. 2016 р. № 19, </w:t>
      </w:r>
      <w:proofErr w:type="spellStart"/>
      <w:r w:rsidRPr="0020333C">
        <w:rPr>
          <w:sz w:val="24"/>
          <w:szCs w:val="24"/>
        </w:rPr>
        <w:t>стор</w:t>
      </w:r>
      <w:proofErr w:type="spellEnd"/>
      <w:r w:rsidRPr="0020333C">
        <w:rPr>
          <w:sz w:val="24"/>
          <w:szCs w:val="24"/>
        </w:rPr>
        <w:t>. 30.</w:t>
      </w:r>
    </w:p>
    <w:p w14:paraId="48E839F6"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Адміністративна (поліцейська) діяльність органів внутрішніх справ України. Загальна частина / За загальною редакцією </w:t>
      </w:r>
      <w:proofErr w:type="spellStart"/>
      <w:r w:rsidRPr="0020333C">
        <w:rPr>
          <w:sz w:val="24"/>
          <w:szCs w:val="24"/>
        </w:rPr>
        <w:t>Моісеєва</w:t>
      </w:r>
      <w:proofErr w:type="spellEnd"/>
      <w:r w:rsidRPr="0020333C">
        <w:rPr>
          <w:sz w:val="24"/>
          <w:szCs w:val="24"/>
        </w:rPr>
        <w:t xml:space="preserve"> Є.М., Римаренка Ю.І. Олефіра В.І., / </w:t>
      </w:r>
      <w:proofErr w:type="spellStart"/>
      <w:r w:rsidRPr="0020333C">
        <w:rPr>
          <w:sz w:val="24"/>
          <w:szCs w:val="24"/>
        </w:rPr>
        <w:t>Сущенко</w:t>
      </w:r>
      <w:proofErr w:type="spellEnd"/>
      <w:r w:rsidRPr="0020333C">
        <w:rPr>
          <w:sz w:val="24"/>
          <w:szCs w:val="24"/>
        </w:rPr>
        <w:t xml:space="preserve"> В.Д., </w:t>
      </w:r>
      <w:proofErr w:type="spellStart"/>
      <w:r w:rsidRPr="0020333C">
        <w:rPr>
          <w:sz w:val="24"/>
          <w:szCs w:val="24"/>
        </w:rPr>
        <w:t>Константінов</w:t>
      </w:r>
      <w:proofErr w:type="spellEnd"/>
      <w:r w:rsidRPr="0020333C">
        <w:rPr>
          <w:sz w:val="24"/>
          <w:szCs w:val="24"/>
        </w:rPr>
        <w:t xml:space="preserve"> С.Ф. та ін. К.: КНТ, 2008. 520 с. (гриф МОН «Рекомендовано», лист № 1.4/18-Г18-106.1 від 10.01.2009).</w:t>
      </w:r>
    </w:p>
    <w:p w14:paraId="1004682A" w14:textId="77777777" w:rsidR="00CE5B48" w:rsidRPr="0020333C" w:rsidRDefault="00CE5B48" w:rsidP="00CE5B48">
      <w:pPr>
        <w:pStyle w:val="ae"/>
        <w:widowControl/>
        <w:numPr>
          <w:ilvl w:val="0"/>
          <w:numId w:val="31"/>
        </w:numPr>
        <w:autoSpaceDE/>
        <w:autoSpaceDN/>
        <w:contextualSpacing/>
        <w:jc w:val="both"/>
        <w:rPr>
          <w:sz w:val="24"/>
          <w:szCs w:val="24"/>
        </w:rPr>
      </w:pPr>
      <w:r w:rsidRPr="0020333C">
        <w:rPr>
          <w:sz w:val="24"/>
          <w:szCs w:val="24"/>
        </w:rPr>
        <w:t xml:space="preserve">Адміністративно-правове та організаційне забезпечення правопорядку під час виборчого процесу: Навчально-практичний посібник/За </w:t>
      </w:r>
      <w:proofErr w:type="spellStart"/>
      <w:r w:rsidRPr="0020333C">
        <w:rPr>
          <w:sz w:val="24"/>
          <w:szCs w:val="24"/>
        </w:rPr>
        <w:t>заг</w:t>
      </w:r>
      <w:proofErr w:type="spellEnd"/>
      <w:r w:rsidRPr="0020333C">
        <w:rPr>
          <w:sz w:val="24"/>
          <w:szCs w:val="24"/>
        </w:rPr>
        <w:t>. ред. Олефіра В. І. К.: КНТ, 2010. 161 с. (гриф МОН «Рекомендовано», лист № 1.4/18-Г-86.1 від 09.01.2009).</w:t>
      </w:r>
    </w:p>
    <w:p w14:paraId="141CC5EA"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Адміністративна діяльність органів внутрішніх справ: Навчальний посібник. Видання друге, доопрацьоване. / За загальною редакцією </w:t>
      </w:r>
      <w:proofErr w:type="spellStart"/>
      <w:r w:rsidRPr="0020333C">
        <w:rPr>
          <w:sz w:val="24"/>
          <w:szCs w:val="24"/>
        </w:rPr>
        <w:t>Моісеєва</w:t>
      </w:r>
      <w:proofErr w:type="spellEnd"/>
      <w:r w:rsidRPr="0020333C">
        <w:rPr>
          <w:sz w:val="24"/>
          <w:szCs w:val="24"/>
        </w:rPr>
        <w:t xml:space="preserve"> Є.М. / Олефір В.І., </w:t>
      </w:r>
      <w:proofErr w:type="spellStart"/>
      <w:r w:rsidRPr="0020333C">
        <w:rPr>
          <w:sz w:val="24"/>
          <w:szCs w:val="24"/>
        </w:rPr>
        <w:t>Константінов</w:t>
      </w:r>
      <w:proofErr w:type="spellEnd"/>
      <w:r w:rsidRPr="0020333C">
        <w:rPr>
          <w:sz w:val="24"/>
          <w:szCs w:val="24"/>
        </w:rPr>
        <w:t xml:space="preserve"> С.Ф., </w:t>
      </w:r>
      <w:proofErr w:type="spellStart"/>
      <w:r w:rsidRPr="0020333C">
        <w:rPr>
          <w:sz w:val="24"/>
          <w:szCs w:val="24"/>
        </w:rPr>
        <w:t>Лошицький</w:t>
      </w:r>
      <w:proofErr w:type="spellEnd"/>
      <w:r w:rsidRPr="0020333C">
        <w:rPr>
          <w:sz w:val="24"/>
          <w:szCs w:val="24"/>
        </w:rPr>
        <w:t xml:space="preserve"> М.В. та ін. К.: Вид-во ТОВ «НВП «ІНТЕРСЕРВІС», 2010. 428 с. (гриф МОН «Рекомендовано», лист № 1.4/18-Г1513 від 19.09.2007)</w:t>
      </w:r>
    </w:p>
    <w:p w14:paraId="2EE14D65" w14:textId="77777777" w:rsidR="00CE5B48" w:rsidRPr="0020333C" w:rsidRDefault="00CE5B48" w:rsidP="00CE5B48">
      <w:pPr>
        <w:pStyle w:val="ae"/>
        <w:widowControl/>
        <w:numPr>
          <w:ilvl w:val="0"/>
          <w:numId w:val="31"/>
        </w:numPr>
        <w:autoSpaceDE/>
        <w:autoSpaceDN/>
        <w:jc w:val="both"/>
        <w:rPr>
          <w:sz w:val="24"/>
          <w:szCs w:val="24"/>
        </w:rPr>
      </w:pPr>
      <w:r w:rsidRPr="0020333C">
        <w:rPr>
          <w:sz w:val="24"/>
          <w:szCs w:val="24"/>
        </w:rPr>
        <w:t xml:space="preserve">Адміністративна (поліцейська) діяльність органів внутрішніх справ України. Спеціальна чистина / За загальною редакцією Коваленка В.В., Римаренка Ю.І. Олефіра В.І., / </w:t>
      </w:r>
      <w:proofErr w:type="spellStart"/>
      <w:r w:rsidRPr="0020333C">
        <w:rPr>
          <w:sz w:val="24"/>
          <w:szCs w:val="24"/>
        </w:rPr>
        <w:t>Сущенко</w:t>
      </w:r>
      <w:proofErr w:type="spellEnd"/>
      <w:r w:rsidRPr="0020333C">
        <w:rPr>
          <w:sz w:val="24"/>
          <w:szCs w:val="24"/>
        </w:rPr>
        <w:t xml:space="preserve"> В.Д., </w:t>
      </w:r>
      <w:proofErr w:type="spellStart"/>
      <w:r w:rsidRPr="0020333C">
        <w:rPr>
          <w:sz w:val="24"/>
          <w:szCs w:val="24"/>
        </w:rPr>
        <w:t>Константінов</w:t>
      </w:r>
      <w:proofErr w:type="spellEnd"/>
      <w:r w:rsidRPr="0020333C">
        <w:rPr>
          <w:sz w:val="24"/>
          <w:szCs w:val="24"/>
        </w:rPr>
        <w:t xml:space="preserve"> С.Ф. та ін. ТзОВ «</w:t>
      </w:r>
      <w:proofErr w:type="spellStart"/>
      <w:r w:rsidRPr="0020333C">
        <w:rPr>
          <w:sz w:val="24"/>
          <w:szCs w:val="24"/>
        </w:rPr>
        <w:t>Тернограф</w:t>
      </w:r>
      <w:proofErr w:type="spellEnd"/>
      <w:r w:rsidRPr="0020333C">
        <w:rPr>
          <w:sz w:val="24"/>
          <w:szCs w:val="24"/>
        </w:rPr>
        <w:t>», 2011. 528 с. (гриф МОН «Рекомендовано», лист № 1.4/18-г-1811 від 24.10.2007).</w:t>
      </w:r>
    </w:p>
    <w:p w14:paraId="1462D5B0" w14:textId="77777777" w:rsidR="00CE5B48" w:rsidRPr="00AE6F12" w:rsidRDefault="00CE5B48" w:rsidP="00CE5B48">
      <w:pPr>
        <w:pStyle w:val="af7"/>
        <w:numPr>
          <w:ilvl w:val="0"/>
          <w:numId w:val="31"/>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Нікітенко О. І. Теоретичні проблеми удосконалення забезпечення внутрішньої безпеки держави правоохоронними органами: Монографія. – Херсон: Херсонський державний університет, 2011 р. – с. 400</w:t>
      </w:r>
    </w:p>
    <w:p w14:paraId="2EAC8B0B" w14:textId="77777777" w:rsidR="00CE5B48" w:rsidRPr="00AE6F12" w:rsidRDefault="00CE5B48" w:rsidP="00CE5B48">
      <w:pPr>
        <w:pStyle w:val="af7"/>
        <w:numPr>
          <w:ilvl w:val="0"/>
          <w:numId w:val="31"/>
        </w:numPr>
        <w:jc w:val="both"/>
        <w:rPr>
          <w:rFonts w:ascii="Times New Roman" w:hAnsi="Times New Roman"/>
          <w:sz w:val="24"/>
          <w:szCs w:val="24"/>
          <w:shd w:val="clear" w:color="auto" w:fill="F1F3F4"/>
          <w:lang w:val="uk-UA" w:eastAsia="ru-RU"/>
        </w:rPr>
      </w:pPr>
      <w:r w:rsidRPr="00AE6F12">
        <w:rPr>
          <w:rFonts w:ascii="Times New Roman" w:hAnsi="Times New Roman"/>
          <w:sz w:val="24"/>
          <w:szCs w:val="24"/>
          <w:lang w:val="uk-UA" w:eastAsia="ru-RU"/>
        </w:rPr>
        <w:t>Доповідь комісії з питань правоохоронної діяльності на пленарному засідання Конституційної Асамблеї. - Київ, - 2012.</w:t>
      </w:r>
    </w:p>
    <w:p w14:paraId="2C5EF120" w14:textId="77777777" w:rsidR="00CE5B48" w:rsidRPr="00AE6F12" w:rsidRDefault="00CE5B48" w:rsidP="00CE5B48">
      <w:pPr>
        <w:pStyle w:val="af7"/>
        <w:numPr>
          <w:ilvl w:val="0"/>
          <w:numId w:val="31"/>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Нікітенко О. І. Внутрішня безпека в прикордонних районах України: монографія</w:t>
      </w:r>
      <w:r w:rsidRPr="00AE6F12">
        <w:rPr>
          <w:rFonts w:ascii="Times New Roman" w:hAnsi="Times New Roman"/>
          <w:sz w:val="24"/>
          <w:szCs w:val="24"/>
          <w:lang w:eastAsia="ru-RU"/>
        </w:rPr>
        <w:t>/</w:t>
      </w:r>
      <w:r>
        <w:rPr>
          <w:rFonts w:ascii="Times New Roman" w:hAnsi="Times New Roman"/>
          <w:sz w:val="24"/>
          <w:szCs w:val="24"/>
          <w:lang w:val="uk-UA" w:eastAsia="ru-RU"/>
        </w:rPr>
        <w:t xml:space="preserve"> О. І. Нікітенко . – Хмельницький: </w:t>
      </w:r>
      <w:r w:rsidRPr="00AF0FDE">
        <w:rPr>
          <w:rFonts w:ascii="Times New Roman" w:hAnsi="Times New Roman"/>
          <w:sz w:val="24"/>
          <w:szCs w:val="24"/>
          <w:lang w:val="uk-UA" w:eastAsia="ru-RU"/>
        </w:rPr>
        <w:t xml:space="preserve"> </w:t>
      </w:r>
      <w:r>
        <w:rPr>
          <w:rFonts w:ascii="Times New Roman" w:hAnsi="Times New Roman"/>
          <w:sz w:val="24"/>
          <w:szCs w:val="24"/>
          <w:lang w:val="uk-UA" w:eastAsia="ru-RU"/>
        </w:rPr>
        <w:t xml:space="preserve">НАДПС ім. Богдана Хмельницького, м. Біла Церква: БНАУ. 2020 р. – 370с. </w:t>
      </w:r>
    </w:p>
    <w:p w14:paraId="7187AB1F" w14:textId="77777777" w:rsidR="00882ED0" w:rsidRPr="00882ED0" w:rsidRDefault="00882ED0" w:rsidP="00882ED0">
      <w:pPr>
        <w:pStyle w:val="af7"/>
        <w:numPr>
          <w:ilvl w:val="0"/>
          <w:numId w:val="31"/>
        </w:numPr>
        <w:jc w:val="both"/>
        <w:rPr>
          <w:rFonts w:ascii="Times New Roman" w:hAnsi="Times New Roman"/>
          <w:sz w:val="24"/>
          <w:szCs w:val="24"/>
          <w:shd w:val="clear" w:color="auto" w:fill="F1F3F4"/>
          <w:lang w:val="uk-UA" w:eastAsia="ru-RU"/>
        </w:rPr>
      </w:pPr>
      <w:proofErr w:type="spellStart"/>
      <w:r>
        <w:rPr>
          <w:rFonts w:ascii="Times New Roman" w:hAnsi="Times New Roman"/>
          <w:sz w:val="24"/>
          <w:szCs w:val="24"/>
          <w:lang w:val="uk-UA" w:eastAsia="ru-RU"/>
        </w:rPr>
        <w:lastRenderedPageBreak/>
        <w:t>Галунько</w:t>
      </w:r>
      <w:proofErr w:type="spellEnd"/>
      <w:r>
        <w:rPr>
          <w:rFonts w:ascii="Times New Roman" w:hAnsi="Times New Roman"/>
          <w:sz w:val="24"/>
          <w:szCs w:val="24"/>
          <w:lang w:val="uk-UA" w:eastAsia="ru-RU"/>
        </w:rPr>
        <w:t xml:space="preserve"> В. Адміністративний процес в Україні: колективна монографія </w:t>
      </w:r>
      <w:r w:rsidRPr="00780621">
        <w:rPr>
          <w:rFonts w:ascii="Times New Roman" w:hAnsi="Times New Roman"/>
          <w:sz w:val="24"/>
          <w:szCs w:val="24"/>
          <w:lang w:eastAsia="ru-RU"/>
        </w:rPr>
        <w:t>/</w:t>
      </w:r>
      <w:r>
        <w:rPr>
          <w:rFonts w:ascii="Times New Roman" w:hAnsi="Times New Roman"/>
          <w:sz w:val="24"/>
          <w:szCs w:val="24"/>
          <w:lang w:val="uk-UA" w:eastAsia="ru-RU"/>
        </w:rPr>
        <w:t xml:space="preserve">В. </w:t>
      </w:r>
      <w:proofErr w:type="spellStart"/>
      <w:r>
        <w:rPr>
          <w:rFonts w:ascii="Times New Roman" w:hAnsi="Times New Roman"/>
          <w:sz w:val="24"/>
          <w:szCs w:val="24"/>
          <w:lang w:val="uk-UA" w:eastAsia="ru-RU"/>
        </w:rPr>
        <w:t>Галунько</w:t>
      </w:r>
      <w:proofErr w:type="spellEnd"/>
      <w:r>
        <w:rPr>
          <w:rFonts w:ascii="Times New Roman" w:hAnsi="Times New Roman"/>
          <w:sz w:val="24"/>
          <w:szCs w:val="24"/>
          <w:lang w:val="uk-UA" w:eastAsia="ru-RU"/>
        </w:rPr>
        <w:t xml:space="preserve">, П. </w:t>
      </w:r>
      <w:proofErr w:type="spellStart"/>
      <w:r>
        <w:rPr>
          <w:rFonts w:ascii="Times New Roman" w:hAnsi="Times New Roman"/>
          <w:sz w:val="24"/>
          <w:szCs w:val="24"/>
          <w:lang w:val="uk-UA" w:eastAsia="ru-RU"/>
        </w:rPr>
        <w:t>Діхтієвський</w:t>
      </w:r>
      <w:proofErr w:type="spellEnd"/>
      <w:r>
        <w:rPr>
          <w:rFonts w:ascii="Times New Roman" w:hAnsi="Times New Roman"/>
          <w:sz w:val="24"/>
          <w:szCs w:val="24"/>
          <w:lang w:val="uk-UA" w:eastAsia="ru-RU"/>
        </w:rPr>
        <w:t xml:space="preserve">, С. Стеценко, О. </w:t>
      </w:r>
      <w:proofErr w:type="spellStart"/>
      <w:r>
        <w:rPr>
          <w:rFonts w:ascii="Times New Roman" w:hAnsi="Times New Roman"/>
          <w:sz w:val="24"/>
          <w:szCs w:val="24"/>
          <w:lang w:val="uk-UA" w:eastAsia="ru-RU"/>
        </w:rPr>
        <w:t>Ситников</w:t>
      </w:r>
      <w:proofErr w:type="spellEnd"/>
      <w:r>
        <w:rPr>
          <w:rFonts w:ascii="Times New Roman" w:hAnsi="Times New Roman"/>
          <w:sz w:val="24"/>
          <w:szCs w:val="24"/>
          <w:lang w:val="uk-UA" w:eastAsia="ru-RU"/>
        </w:rPr>
        <w:t xml:space="preserve">, О. Нікітенко та ін.; за ред. В. </w:t>
      </w:r>
      <w:proofErr w:type="spellStart"/>
      <w:r>
        <w:rPr>
          <w:rFonts w:ascii="Times New Roman" w:hAnsi="Times New Roman"/>
          <w:sz w:val="24"/>
          <w:szCs w:val="24"/>
          <w:lang w:val="uk-UA" w:eastAsia="ru-RU"/>
        </w:rPr>
        <w:t>Галунько</w:t>
      </w:r>
      <w:proofErr w:type="spellEnd"/>
      <w:r>
        <w:rPr>
          <w:rFonts w:ascii="Times New Roman" w:hAnsi="Times New Roman"/>
          <w:sz w:val="24"/>
          <w:szCs w:val="24"/>
          <w:lang w:val="uk-UA" w:eastAsia="ru-RU"/>
        </w:rPr>
        <w:t xml:space="preserve">, О. </w:t>
      </w:r>
      <w:proofErr w:type="spellStart"/>
      <w:r>
        <w:rPr>
          <w:rFonts w:ascii="Times New Roman" w:hAnsi="Times New Roman"/>
          <w:sz w:val="24"/>
          <w:szCs w:val="24"/>
          <w:lang w:val="uk-UA" w:eastAsia="ru-RU"/>
        </w:rPr>
        <w:t>Правоторової</w:t>
      </w:r>
      <w:proofErr w:type="spellEnd"/>
      <w:r>
        <w:rPr>
          <w:rFonts w:ascii="Times New Roman" w:hAnsi="Times New Roman"/>
          <w:sz w:val="24"/>
          <w:szCs w:val="24"/>
          <w:lang w:val="uk-UA" w:eastAsia="ru-RU"/>
        </w:rPr>
        <w:t>. – Херсон: ОЛДІ-ПЛЮС, 2021. – 846с.</w:t>
      </w:r>
    </w:p>
    <w:p w14:paraId="499C07E5" w14:textId="73A1EE1F" w:rsidR="00882ED0" w:rsidRPr="00882ED0" w:rsidRDefault="00882ED0" w:rsidP="00882ED0">
      <w:pPr>
        <w:pStyle w:val="af7"/>
        <w:numPr>
          <w:ilvl w:val="0"/>
          <w:numId w:val="31"/>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Генеза адміністративного судочинства в Україні: колективна монографія, м. Біла Церква: БНАУ. 2022 – С. 44-79.</w:t>
      </w:r>
    </w:p>
    <w:p w14:paraId="78EA362F" w14:textId="3396FAB8" w:rsidR="00882ED0" w:rsidRPr="00882ED0" w:rsidRDefault="00882ED0" w:rsidP="00882ED0">
      <w:pPr>
        <w:pStyle w:val="af7"/>
        <w:numPr>
          <w:ilvl w:val="0"/>
          <w:numId w:val="31"/>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Правове регулювання забезпечення безпеки в митній сфері: монографія, м. Ужгород: 2016. – 320 с.</w:t>
      </w:r>
    </w:p>
    <w:p w14:paraId="51552114" w14:textId="77777777" w:rsidR="00CE5B48" w:rsidRPr="00780621" w:rsidRDefault="00CE5B48" w:rsidP="00CE5B48">
      <w:pPr>
        <w:pStyle w:val="af7"/>
        <w:numPr>
          <w:ilvl w:val="0"/>
          <w:numId w:val="31"/>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 xml:space="preserve">Адміністративне право України. Повний курс: підручник </w:t>
      </w:r>
      <w:r w:rsidRPr="00AE6F12">
        <w:rPr>
          <w:rFonts w:ascii="Times New Roman" w:hAnsi="Times New Roman"/>
          <w:sz w:val="24"/>
          <w:szCs w:val="24"/>
          <w:lang w:eastAsia="ru-RU"/>
        </w:rPr>
        <w:t xml:space="preserve">/ </w:t>
      </w:r>
      <w:r>
        <w:rPr>
          <w:rFonts w:ascii="Times New Roman" w:hAnsi="Times New Roman"/>
          <w:sz w:val="24"/>
          <w:szCs w:val="24"/>
          <w:lang w:val="uk-UA" w:eastAsia="ru-RU"/>
        </w:rPr>
        <w:t xml:space="preserve">Галунько В., </w:t>
      </w:r>
      <w:proofErr w:type="spellStart"/>
      <w:r>
        <w:rPr>
          <w:rFonts w:ascii="Times New Roman" w:hAnsi="Times New Roman"/>
          <w:sz w:val="24"/>
          <w:szCs w:val="24"/>
          <w:lang w:val="uk-UA" w:eastAsia="ru-RU"/>
        </w:rPr>
        <w:t>Діхтієвський</w:t>
      </w:r>
      <w:proofErr w:type="spellEnd"/>
      <w:r>
        <w:rPr>
          <w:rFonts w:ascii="Times New Roman" w:hAnsi="Times New Roman"/>
          <w:sz w:val="24"/>
          <w:szCs w:val="24"/>
          <w:lang w:val="uk-UA" w:eastAsia="ru-RU"/>
        </w:rPr>
        <w:t xml:space="preserve">  П., Кузьменко О., Стеценко С. та ін. Видання друге. Херсон: ОЛДІ-ПЛЮС, 2019. 520с.</w:t>
      </w:r>
    </w:p>
    <w:p w14:paraId="49E2EEE8" w14:textId="77777777" w:rsidR="00CE5B48" w:rsidRPr="00780621" w:rsidRDefault="00CE5B48" w:rsidP="00CE5B48">
      <w:pPr>
        <w:pStyle w:val="af7"/>
        <w:numPr>
          <w:ilvl w:val="0"/>
          <w:numId w:val="31"/>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Концепція Реформи адміністративного права України ,</w:t>
      </w:r>
      <w:r w:rsidRPr="00780621">
        <w:rPr>
          <w:rFonts w:ascii="Times New Roman" w:hAnsi="Times New Roman"/>
          <w:sz w:val="24"/>
          <w:szCs w:val="24"/>
          <w:lang w:eastAsia="ru-RU"/>
        </w:rPr>
        <w:t>//</w:t>
      </w:r>
      <w:r>
        <w:rPr>
          <w:rFonts w:ascii="Times New Roman" w:hAnsi="Times New Roman"/>
          <w:sz w:val="24"/>
          <w:szCs w:val="24"/>
          <w:lang w:val="uk-UA" w:eastAsia="ru-RU"/>
        </w:rPr>
        <w:t>Відомості Верховної Ради України. – 1998. №48 С4-5</w:t>
      </w:r>
    </w:p>
    <w:p w14:paraId="21F410AD" w14:textId="77777777" w:rsidR="00CE5B48" w:rsidRPr="00780621" w:rsidRDefault="00CE5B48" w:rsidP="00CE5B48">
      <w:pPr>
        <w:pStyle w:val="af7"/>
        <w:numPr>
          <w:ilvl w:val="0"/>
          <w:numId w:val="31"/>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 xml:space="preserve">Правова доктрина України: у 5 т. – Х. : Право, 2013. Т.1: Загальнотеоретична та історична юриспруденція </w:t>
      </w:r>
      <w:r w:rsidRPr="00780621">
        <w:rPr>
          <w:rFonts w:ascii="Times New Roman" w:hAnsi="Times New Roman"/>
          <w:sz w:val="24"/>
          <w:szCs w:val="24"/>
          <w:lang w:val="uk-UA" w:eastAsia="ru-RU"/>
        </w:rPr>
        <w:t>/</w:t>
      </w:r>
      <w:r>
        <w:rPr>
          <w:rFonts w:ascii="Times New Roman" w:hAnsi="Times New Roman"/>
          <w:sz w:val="24"/>
          <w:szCs w:val="24"/>
          <w:lang w:val="uk-UA" w:eastAsia="ru-RU"/>
        </w:rPr>
        <w:t xml:space="preserve"> </w:t>
      </w:r>
      <w:proofErr w:type="spellStart"/>
      <w:r>
        <w:rPr>
          <w:rFonts w:ascii="Times New Roman" w:hAnsi="Times New Roman"/>
          <w:sz w:val="24"/>
          <w:szCs w:val="24"/>
          <w:lang w:val="uk-UA" w:eastAsia="ru-RU"/>
        </w:rPr>
        <w:t>В.Я,Тацій</w:t>
      </w:r>
      <w:proofErr w:type="spellEnd"/>
      <w:r>
        <w:rPr>
          <w:rFonts w:ascii="Times New Roman" w:hAnsi="Times New Roman"/>
          <w:sz w:val="24"/>
          <w:szCs w:val="24"/>
          <w:lang w:val="uk-UA" w:eastAsia="ru-RU"/>
        </w:rPr>
        <w:t xml:space="preserve">, О.Д. </w:t>
      </w:r>
      <w:proofErr w:type="spellStart"/>
      <w:r>
        <w:rPr>
          <w:rFonts w:ascii="Times New Roman" w:hAnsi="Times New Roman"/>
          <w:sz w:val="24"/>
          <w:szCs w:val="24"/>
          <w:lang w:val="uk-UA" w:eastAsia="ru-RU"/>
        </w:rPr>
        <w:t>Святоціський</w:t>
      </w:r>
      <w:proofErr w:type="spellEnd"/>
      <w:r>
        <w:rPr>
          <w:rFonts w:ascii="Times New Roman" w:hAnsi="Times New Roman"/>
          <w:sz w:val="24"/>
          <w:szCs w:val="24"/>
          <w:lang w:val="uk-UA" w:eastAsia="ru-RU"/>
        </w:rPr>
        <w:t xml:space="preserve">, С.І. Максимов та ін.; за </w:t>
      </w:r>
      <w:proofErr w:type="spellStart"/>
      <w:r>
        <w:rPr>
          <w:rFonts w:ascii="Times New Roman" w:hAnsi="Times New Roman"/>
          <w:sz w:val="24"/>
          <w:szCs w:val="24"/>
          <w:lang w:val="uk-UA" w:eastAsia="ru-RU"/>
        </w:rPr>
        <w:t>заг.ред</w:t>
      </w:r>
      <w:proofErr w:type="spellEnd"/>
      <w:r>
        <w:rPr>
          <w:rFonts w:ascii="Times New Roman" w:hAnsi="Times New Roman"/>
          <w:sz w:val="24"/>
          <w:szCs w:val="24"/>
          <w:lang w:val="uk-UA" w:eastAsia="ru-RU"/>
        </w:rPr>
        <w:t>. О.В. Петришина. – С. 692</w:t>
      </w:r>
    </w:p>
    <w:p w14:paraId="7ECD353D" w14:textId="77777777" w:rsidR="00CE5B48" w:rsidRPr="008E7470" w:rsidRDefault="00CE5B48" w:rsidP="00CE5B48">
      <w:pPr>
        <w:pStyle w:val="af7"/>
        <w:numPr>
          <w:ilvl w:val="0"/>
          <w:numId w:val="31"/>
        </w:numPr>
        <w:jc w:val="both"/>
        <w:rPr>
          <w:rFonts w:ascii="Times New Roman" w:hAnsi="Times New Roman"/>
          <w:sz w:val="24"/>
          <w:szCs w:val="24"/>
          <w:shd w:val="clear" w:color="auto" w:fill="F1F3F4"/>
          <w:lang w:val="uk-UA" w:eastAsia="ru-RU"/>
        </w:rPr>
      </w:pPr>
      <w:r>
        <w:rPr>
          <w:rFonts w:ascii="Times New Roman" w:hAnsi="Times New Roman"/>
          <w:sz w:val="24"/>
          <w:szCs w:val="24"/>
          <w:lang w:val="uk-UA" w:eastAsia="ru-RU"/>
        </w:rPr>
        <w:t xml:space="preserve">С. М. </w:t>
      </w:r>
      <w:proofErr w:type="spellStart"/>
      <w:r>
        <w:rPr>
          <w:rFonts w:ascii="Times New Roman" w:hAnsi="Times New Roman"/>
          <w:sz w:val="24"/>
          <w:szCs w:val="24"/>
          <w:lang w:val="uk-UA" w:eastAsia="ru-RU"/>
        </w:rPr>
        <w:t>Гусаров</w:t>
      </w:r>
      <w:proofErr w:type="spellEnd"/>
      <w:r>
        <w:rPr>
          <w:rFonts w:ascii="Times New Roman" w:hAnsi="Times New Roman"/>
          <w:sz w:val="24"/>
          <w:szCs w:val="24"/>
          <w:lang w:val="uk-UA" w:eastAsia="ru-RU"/>
        </w:rPr>
        <w:t xml:space="preserve">, О. Ю. </w:t>
      </w:r>
      <w:proofErr w:type="spellStart"/>
      <w:r>
        <w:rPr>
          <w:rFonts w:ascii="Times New Roman" w:hAnsi="Times New Roman"/>
          <w:sz w:val="24"/>
          <w:szCs w:val="24"/>
          <w:lang w:val="uk-UA" w:eastAsia="ru-RU"/>
        </w:rPr>
        <w:t>Салманова</w:t>
      </w:r>
      <w:proofErr w:type="spellEnd"/>
      <w:r>
        <w:rPr>
          <w:rFonts w:ascii="Times New Roman" w:hAnsi="Times New Roman"/>
          <w:sz w:val="24"/>
          <w:szCs w:val="24"/>
          <w:lang w:val="uk-UA" w:eastAsia="ru-RU"/>
        </w:rPr>
        <w:t xml:space="preserve">, А. Т. </w:t>
      </w:r>
      <w:proofErr w:type="spellStart"/>
      <w:r>
        <w:rPr>
          <w:rFonts w:ascii="Times New Roman" w:hAnsi="Times New Roman"/>
          <w:sz w:val="24"/>
          <w:szCs w:val="24"/>
          <w:lang w:val="uk-UA" w:eastAsia="ru-RU"/>
        </w:rPr>
        <w:t>Комзюк</w:t>
      </w:r>
      <w:proofErr w:type="spellEnd"/>
      <w:r>
        <w:rPr>
          <w:rFonts w:ascii="Times New Roman" w:hAnsi="Times New Roman"/>
          <w:sz w:val="24"/>
          <w:szCs w:val="24"/>
          <w:lang w:val="uk-UA" w:eastAsia="ru-RU"/>
        </w:rPr>
        <w:t xml:space="preserve"> та ін. – Харків, 2020. – 512с. </w:t>
      </w:r>
    </w:p>
    <w:p w14:paraId="21806EE1" w14:textId="132908A9" w:rsidR="00CE5B48" w:rsidRDefault="00CE5B48" w:rsidP="00CE5B48">
      <w:pPr>
        <w:pStyle w:val="ae"/>
        <w:numPr>
          <w:ilvl w:val="0"/>
          <w:numId w:val="31"/>
        </w:numPr>
        <w:autoSpaceDE/>
        <w:autoSpaceDN/>
        <w:jc w:val="both"/>
        <w:rPr>
          <w:sz w:val="24"/>
          <w:szCs w:val="24"/>
        </w:rPr>
      </w:pPr>
      <w:r w:rsidRPr="0020333C">
        <w:rPr>
          <w:sz w:val="24"/>
          <w:szCs w:val="24"/>
        </w:rPr>
        <w:t>З</w:t>
      </w:r>
      <w:r w:rsidR="00882ED0">
        <w:rPr>
          <w:sz w:val="24"/>
          <w:szCs w:val="24"/>
        </w:rPr>
        <w:t>акон України</w:t>
      </w:r>
      <w:r w:rsidRPr="0020333C">
        <w:rPr>
          <w:sz w:val="24"/>
          <w:szCs w:val="24"/>
        </w:rPr>
        <w:t xml:space="preserve"> </w:t>
      </w:r>
      <w:r w:rsidR="00882ED0">
        <w:rPr>
          <w:sz w:val="24"/>
          <w:szCs w:val="24"/>
        </w:rPr>
        <w:t>«</w:t>
      </w:r>
      <w:r w:rsidRPr="0020333C">
        <w:rPr>
          <w:sz w:val="24"/>
          <w:szCs w:val="24"/>
        </w:rPr>
        <w:t>Про Дисциплінарний статут Національної поліції України</w:t>
      </w:r>
      <w:r w:rsidR="00882ED0">
        <w:rPr>
          <w:sz w:val="24"/>
          <w:szCs w:val="24"/>
        </w:rPr>
        <w:t>»</w:t>
      </w:r>
      <w:r w:rsidRPr="0020333C">
        <w:rPr>
          <w:sz w:val="24"/>
          <w:szCs w:val="24"/>
        </w:rPr>
        <w:t xml:space="preserve">  (Відомості Верховної Ради (ВВР), 2018, № 29, ст.233)</w:t>
      </w:r>
    </w:p>
    <w:p w14:paraId="572A822E" w14:textId="23CA75DB" w:rsidR="00CE5B48" w:rsidRDefault="00882ED0" w:rsidP="00CE5B48">
      <w:pPr>
        <w:pStyle w:val="ae"/>
        <w:numPr>
          <w:ilvl w:val="0"/>
          <w:numId w:val="31"/>
        </w:numPr>
        <w:autoSpaceDE/>
        <w:autoSpaceDN/>
        <w:jc w:val="both"/>
        <w:rPr>
          <w:sz w:val="24"/>
          <w:szCs w:val="24"/>
        </w:rPr>
      </w:pPr>
      <w:r>
        <w:rPr>
          <w:sz w:val="24"/>
          <w:szCs w:val="24"/>
        </w:rPr>
        <w:t>Кабінет Міністрів України постанова</w:t>
      </w:r>
      <w:r w:rsidR="00CE5B48" w:rsidRPr="0020333C">
        <w:rPr>
          <w:sz w:val="24"/>
          <w:szCs w:val="24"/>
        </w:rPr>
        <w:t xml:space="preserve">  від 3 червня 2022 р. № 646 Київ  Про внесення змін до Положення про проходження служби рядовим і начальницьким складом органів внутрішніх справ</w:t>
      </w:r>
    </w:p>
    <w:p w14:paraId="14D113C0" w14:textId="297F6BED" w:rsidR="00CE5B48" w:rsidRDefault="00882ED0" w:rsidP="00CE5B48">
      <w:pPr>
        <w:pStyle w:val="ae"/>
        <w:numPr>
          <w:ilvl w:val="0"/>
          <w:numId w:val="31"/>
        </w:numPr>
        <w:autoSpaceDE/>
        <w:autoSpaceDN/>
        <w:jc w:val="both"/>
        <w:rPr>
          <w:sz w:val="24"/>
          <w:szCs w:val="24"/>
        </w:rPr>
      </w:pPr>
      <w:r w:rsidRPr="0020333C">
        <w:rPr>
          <w:sz w:val="24"/>
          <w:szCs w:val="24"/>
        </w:rPr>
        <w:t>З</w:t>
      </w:r>
      <w:r>
        <w:rPr>
          <w:sz w:val="24"/>
          <w:szCs w:val="24"/>
        </w:rPr>
        <w:t>акон України</w:t>
      </w:r>
      <w:r w:rsidRPr="0020333C">
        <w:rPr>
          <w:sz w:val="24"/>
          <w:szCs w:val="24"/>
        </w:rPr>
        <w:t xml:space="preserve"> </w:t>
      </w:r>
      <w:r>
        <w:rPr>
          <w:sz w:val="24"/>
          <w:szCs w:val="24"/>
        </w:rPr>
        <w:t>«</w:t>
      </w:r>
      <w:r w:rsidR="00CE5B48" w:rsidRPr="0020333C">
        <w:rPr>
          <w:sz w:val="24"/>
          <w:szCs w:val="24"/>
        </w:rPr>
        <w:t>Про національну безпеку України</w:t>
      </w:r>
      <w:r>
        <w:rPr>
          <w:sz w:val="24"/>
          <w:szCs w:val="24"/>
        </w:rPr>
        <w:t>»</w:t>
      </w:r>
      <w:r w:rsidR="00CE5B48" w:rsidRPr="0020333C">
        <w:rPr>
          <w:sz w:val="24"/>
          <w:szCs w:val="24"/>
        </w:rPr>
        <w:t xml:space="preserve">  (Відомості Верховної Ради (ВВР), 2018, № 31, ст.241)</w:t>
      </w:r>
    </w:p>
    <w:p w14:paraId="33EF7BF3" w14:textId="62ABB6AD" w:rsidR="00CE5B48" w:rsidRDefault="00882ED0" w:rsidP="00CE5B48">
      <w:pPr>
        <w:pStyle w:val="ae"/>
        <w:numPr>
          <w:ilvl w:val="0"/>
          <w:numId w:val="31"/>
        </w:numPr>
        <w:autoSpaceDE/>
        <w:autoSpaceDN/>
        <w:jc w:val="both"/>
        <w:rPr>
          <w:sz w:val="24"/>
          <w:szCs w:val="24"/>
        </w:rPr>
      </w:pPr>
      <w:r w:rsidRPr="0020333C">
        <w:rPr>
          <w:sz w:val="24"/>
          <w:szCs w:val="24"/>
        </w:rPr>
        <w:t>З</w:t>
      </w:r>
      <w:r>
        <w:rPr>
          <w:sz w:val="24"/>
          <w:szCs w:val="24"/>
        </w:rPr>
        <w:t>акон України</w:t>
      </w:r>
      <w:r w:rsidRPr="0020333C">
        <w:rPr>
          <w:sz w:val="24"/>
          <w:szCs w:val="24"/>
        </w:rPr>
        <w:t xml:space="preserve"> </w:t>
      </w:r>
      <w:r>
        <w:rPr>
          <w:sz w:val="24"/>
          <w:szCs w:val="24"/>
        </w:rPr>
        <w:t>«</w:t>
      </w:r>
      <w:r w:rsidR="00CE5B48" w:rsidRPr="008E7470">
        <w:rPr>
          <w:sz w:val="24"/>
          <w:szCs w:val="24"/>
        </w:rPr>
        <w:t>Про Державну прикордонну службу України</w:t>
      </w:r>
      <w:r>
        <w:rPr>
          <w:sz w:val="24"/>
          <w:szCs w:val="24"/>
        </w:rPr>
        <w:t>»</w:t>
      </w:r>
      <w:r w:rsidR="00CE5B48" w:rsidRPr="008E7470">
        <w:rPr>
          <w:sz w:val="24"/>
          <w:szCs w:val="24"/>
        </w:rPr>
        <w:t xml:space="preserve">  (Відомості Верховної Ради України (ВВР), 2003, № 27, ст.208)</w:t>
      </w:r>
    </w:p>
    <w:p w14:paraId="71091821" w14:textId="08F28829" w:rsidR="00882ED0" w:rsidRPr="00AF0FDE" w:rsidRDefault="00882ED0" w:rsidP="00882ED0">
      <w:pPr>
        <w:pStyle w:val="ae"/>
        <w:autoSpaceDE/>
        <w:autoSpaceDN/>
        <w:ind w:left="720" w:firstLine="0"/>
        <w:jc w:val="both"/>
        <w:rPr>
          <w:sz w:val="24"/>
          <w:szCs w:val="24"/>
        </w:rPr>
      </w:pPr>
    </w:p>
    <w:p w14:paraId="673FEB9E" w14:textId="77777777" w:rsidR="00214CF6" w:rsidRPr="0006567F" w:rsidRDefault="00214CF6" w:rsidP="00214CF6">
      <w:pPr>
        <w:pStyle w:val="TableParagraph"/>
        <w:jc w:val="both"/>
        <w:rPr>
          <w:sz w:val="24"/>
          <w:szCs w:val="24"/>
        </w:rPr>
      </w:pPr>
    </w:p>
    <w:p w14:paraId="3ED9C302" w14:textId="77777777" w:rsidR="00CE5B48" w:rsidRDefault="00B34414" w:rsidP="00CE5B48">
      <w:pPr>
        <w:pStyle w:val="TableParagraph"/>
        <w:jc w:val="center"/>
        <w:rPr>
          <w:b/>
          <w:bCs/>
          <w:i/>
          <w:iCs/>
          <w:sz w:val="24"/>
          <w:szCs w:val="24"/>
        </w:rPr>
      </w:pPr>
      <w:r w:rsidRPr="0006567F">
        <w:rPr>
          <w:b/>
          <w:bCs/>
          <w:i/>
          <w:iCs/>
          <w:sz w:val="24"/>
          <w:szCs w:val="24"/>
        </w:rPr>
        <w:t>Базова література:</w:t>
      </w:r>
    </w:p>
    <w:p w14:paraId="7C13413A" w14:textId="64B79153" w:rsidR="00CE5B48" w:rsidRPr="00CE5B48" w:rsidRDefault="00CE5B48" w:rsidP="00CE5B48">
      <w:pPr>
        <w:pStyle w:val="TableParagraph"/>
        <w:numPr>
          <w:ilvl w:val="0"/>
          <w:numId w:val="31"/>
        </w:numPr>
        <w:jc w:val="both"/>
        <w:rPr>
          <w:b/>
          <w:bCs/>
          <w:i/>
          <w:iCs/>
          <w:sz w:val="24"/>
          <w:szCs w:val="24"/>
        </w:rPr>
      </w:pPr>
      <w:r w:rsidRPr="00CE5B48">
        <w:rPr>
          <w:sz w:val="24"/>
          <w:szCs w:val="24"/>
        </w:rPr>
        <w:t xml:space="preserve">Конституція України: Закон України. URL:: </w:t>
      </w:r>
      <w:hyperlink r:id="rId18" w:history="1">
        <w:r w:rsidRPr="00CE5B48">
          <w:rPr>
            <w:rStyle w:val="a3"/>
            <w:color w:val="auto"/>
            <w:sz w:val="24"/>
            <w:szCs w:val="24"/>
          </w:rPr>
          <w:t>http://zakon3.rada.gov.ua/laws/show/254к/96-вр</w:t>
        </w:r>
      </w:hyperlink>
      <w:r w:rsidRPr="00CE5B48">
        <w:rPr>
          <w:sz w:val="24"/>
          <w:szCs w:val="24"/>
        </w:rPr>
        <w:t xml:space="preserve"> </w:t>
      </w:r>
    </w:p>
    <w:p w14:paraId="09BA534C" w14:textId="7028680A" w:rsidR="00CE5B48" w:rsidRPr="00CE5B48" w:rsidRDefault="00CE5B48" w:rsidP="00CE5B48">
      <w:pPr>
        <w:pStyle w:val="ae"/>
        <w:numPr>
          <w:ilvl w:val="0"/>
          <w:numId w:val="31"/>
        </w:numPr>
        <w:jc w:val="both"/>
        <w:rPr>
          <w:sz w:val="24"/>
          <w:szCs w:val="24"/>
        </w:rPr>
      </w:pPr>
      <w:r w:rsidRPr="00CE5B48">
        <w:rPr>
          <w:sz w:val="24"/>
          <w:szCs w:val="24"/>
        </w:rPr>
        <w:t xml:space="preserve">Дисциплінарний статут органів внутрішніх справ України: закон України від 22.02.2006 № 3460-IV. URL: </w:t>
      </w:r>
      <w:hyperlink r:id="rId19" w:history="1">
        <w:r w:rsidRPr="00CE5B48">
          <w:rPr>
            <w:rStyle w:val="a3"/>
            <w:color w:val="auto"/>
            <w:sz w:val="24"/>
            <w:szCs w:val="24"/>
          </w:rPr>
          <w:t>http://zakon3.rada.gov.ua/laws/show/3460-15</w:t>
        </w:r>
      </w:hyperlink>
      <w:r w:rsidRPr="00CE5B48">
        <w:rPr>
          <w:sz w:val="24"/>
          <w:szCs w:val="24"/>
        </w:rPr>
        <w:t xml:space="preserve"> </w:t>
      </w:r>
    </w:p>
    <w:p w14:paraId="6C1C02DC" w14:textId="531A26B8" w:rsidR="00CE5B48" w:rsidRPr="00CE5B48" w:rsidRDefault="00CE5B48" w:rsidP="00CE5B48">
      <w:pPr>
        <w:pStyle w:val="ae"/>
        <w:numPr>
          <w:ilvl w:val="0"/>
          <w:numId w:val="31"/>
        </w:numPr>
        <w:jc w:val="both"/>
        <w:rPr>
          <w:sz w:val="24"/>
          <w:szCs w:val="24"/>
        </w:rPr>
      </w:pPr>
      <w:r w:rsidRPr="00CE5B48">
        <w:rPr>
          <w:sz w:val="24"/>
          <w:szCs w:val="24"/>
        </w:rPr>
        <w:t xml:space="preserve">Кодекс України про адміністративні правопорушення від 07.12.1984 № 8073-X URL:: </w:t>
      </w:r>
      <w:hyperlink r:id="rId20" w:history="1">
        <w:r w:rsidRPr="00CE5B48">
          <w:rPr>
            <w:rStyle w:val="a3"/>
            <w:sz w:val="24"/>
            <w:szCs w:val="24"/>
          </w:rPr>
          <w:t>http://zakon3.rada.gov.ua/laws/show/80731-10</w:t>
        </w:r>
      </w:hyperlink>
      <w:r w:rsidRPr="00CE5B48">
        <w:rPr>
          <w:sz w:val="24"/>
          <w:szCs w:val="24"/>
        </w:rPr>
        <w:t>.</w:t>
      </w:r>
    </w:p>
    <w:p w14:paraId="2773C1EB" w14:textId="77777777" w:rsidR="00CE5B48" w:rsidRPr="00CE5B48" w:rsidRDefault="00CE5B48" w:rsidP="00CE5B48">
      <w:pPr>
        <w:pStyle w:val="ae"/>
        <w:numPr>
          <w:ilvl w:val="0"/>
          <w:numId w:val="31"/>
        </w:numPr>
        <w:jc w:val="both"/>
        <w:rPr>
          <w:sz w:val="24"/>
          <w:szCs w:val="24"/>
        </w:rPr>
      </w:pPr>
      <w:r w:rsidRPr="00CE5B48">
        <w:rPr>
          <w:sz w:val="24"/>
          <w:szCs w:val="24"/>
        </w:rPr>
        <w:t xml:space="preserve">Про Національну поліцію: закон України. URL:: </w:t>
      </w:r>
      <w:hyperlink r:id="rId21" w:history="1">
        <w:r w:rsidRPr="00CE5B48">
          <w:rPr>
            <w:sz w:val="24"/>
            <w:szCs w:val="24"/>
            <w:u w:val="single"/>
          </w:rPr>
          <w:t>http://zakon3.rada.gov.ua/laws/show/580-19</w:t>
        </w:r>
      </w:hyperlink>
      <w:r w:rsidRPr="00CE5B48">
        <w:rPr>
          <w:sz w:val="24"/>
          <w:szCs w:val="24"/>
        </w:rPr>
        <w:t>.</w:t>
      </w:r>
    </w:p>
    <w:p w14:paraId="4AC68975" w14:textId="77777777" w:rsidR="00CE5B48" w:rsidRPr="00CE5B48" w:rsidRDefault="00CE5B48" w:rsidP="00CE5B48">
      <w:pPr>
        <w:pStyle w:val="ae"/>
        <w:numPr>
          <w:ilvl w:val="0"/>
          <w:numId w:val="31"/>
        </w:numPr>
        <w:jc w:val="both"/>
        <w:rPr>
          <w:sz w:val="24"/>
          <w:szCs w:val="24"/>
        </w:rPr>
      </w:pPr>
      <w:r w:rsidRPr="00CE5B48">
        <w:rPr>
          <w:sz w:val="24"/>
          <w:szCs w:val="24"/>
        </w:rPr>
        <w:t xml:space="preserve">Адміністративна діяльність органів поліції України: підручник / </w:t>
      </w:r>
      <w:proofErr w:type="spellStart"/>
      <w:r w:rsidRPr="00CE5B48">
        <w:rPr>
          <w:sz w:val="24"/>
          <w:szCs w:val="24"/>
        </w:rPr>
        <w:t>Безпалова</w:t>
      </w:r>
      <w:proofErr w:type="spellEnd"/>
      <w:r w:rsidRPr="00CE5B48">
        <w:rPr>
          <w:sz w:val="24"/>
          <w:szCs w:val="24"/>
        </w:rPr>
        <w:t xml:space="preserve"> О. І.  та </w:t>
      </w:r>
      <w:proofErr w:type="spellStart"/>
      <w:r w:rsidRPr="00CE5B48">
        <w:rPr>
          <w:sz w:val="24"/>
          <w:szCs w:val="24"/>
        </w:rPr>
        <w:t>ін</w:t>
      </w:r>
      <w:proofErr w:type="spellEnd"/>
      <w:r w:rsidRPr="00CE5B48">
        <w:rPr>
          <w:sz w:val="24"/>
          <w:szCs w:val="24"/>
        </w:rPr>
        <w:t xml:space="preserve">; за </w:t>
      </w:r>
      <w:proofErr w:type="spellStart"/>
      <w:r w:rsidRPr="00CE5B48">
        <w:rPr>
          <w:sz w:val="24"/>
          <w:szCs w:val="24"/>
        </w:rPr>
        <w:t>заг</w:t>
      </w:r>
      <w:proofErr w:type="spellEnd"/>
      <w:r w:rsidRPr="00CE5B48">
        <w:rPr>
          <w:sz w:val="24"/>
          <w:szCs w:val="24"/>
        </w:rPr>
        <w:t xml:space="preserve">. ред. д-ра </w:t>
      </w:r>
      <w:proofErr w:type="spellStart"/>
      <w:r w:rsidRPr="00CE5B48">
        <w:rPr>
          <w:sz w:val="24"/>
          <w:szCs w:val="24"/>
        </w:rPr>
        <w:t>юрид</w:t>
      </w:r>
      <w:proofErr w:type="spellEnd"/>
      <w:r w:rsidRPr="00CE5B48">
        <w:rPr>
          <w:sz w:val="24"/>
          <w:szCs w:val="24"/>
        </w:rPr>
        <w:t xml:space="preserve">. наук, доц. В. В. </w:t>
      </w:r>
      <w:proofErr w:type="spellStart"/>
      <w:r w:rsidRPr="00CE5B48">
        <w:rPr>
          <w:sz w:val="24"/>
          <w:szCs w:val="24"/>
        </w:rPr>
        <w:t>Сокуренка</w:t>
      </w:r>
      <w:proofErr w:type="spellEnd"/>
      <w:r w:rsidRPr="00CE5B48">
        <w:rPr>
          <w:sz w:val="24"/>
          <w:szCs w:val="24"/>
        </w:rPr>
        <w:t xml:space="preserve">. МВС України, Харків. </w:t>
      </w:r>
      <w:proofErr w:type="spellStart"/>
      <w:r w:rsidRPr="00CE5B48">
        <w:rPr>
          <w:sz w:val="24"/>
          <w:szCs w:val="24"/>
        </w:rPr>
        <w:t>нац</w:t>
      </w:r>
      <w:proofErr w:type="spellEnd"/>
      <w:r w:rsidRPr="00CE5B48">
        <w:rPr>
          <w:sz w:val="24"/>
          <w:szCs w:val="24"/>
        </w:rPr>
        <w:t xml:space="preserve">. ун-т </w:t>
      </w:r>
      <w:proofErr w:type="spellStart"/>
      <w:r w:rsidRPr="00CE5B48">
        <w:rPr>
          <w:sz w:val="24"/>
          <w:szCs w:val="24"/>
        </w:rPr>
        <w:t>внутр</w:t>
      </w:r>
      <w:proofErr w:type="spellEnd"/>
      <w:r w:rsidRPr="00CE5B48">
        <w:rPr>
          <w:sz w:val="24"/>
          <w:szCs w:val="24"/>
        </w:rPr>
        <w:t>. справ. Харків: ХНУВС, 2017. 432 с.</w:t>
      </w:r>
    </w:p>
    <w:p w14:paraId="10479073" w14:textId="1F295203" w:rsidR="00CE5B48" w:rsidRPr="00CE5B48" w:rsidRDefault="00CE5B48" w:rsidP="00CE5B48">
      <w:pPr>
        <w:pStyle w:val="ae"/>
        <w:numPr>
          <w:ilvl w:val="0"/>
          <w:numId w:val="31"/>
        </w:numPr>
        <w:jc w:val="both"/>
        <w:rPr>
          <w:sz w:val="24"/>
          <w:szCs w:val="24"/>
        </w:rPr>
      </w:pPr>
      <w:r w:rsidRPr="00CE5B48">
        <w:rPr>
          <w:sz w:val="24"/>
          <w:szCs w:val="24"/>
        </w:rPr>
        <w:t xml:space="preserve">Адміністративна діяльність органів внутрішніх справ: загальна частина: </w:t>
      </w:r>
      <w:proofErr w:type="spellStart"/>
      <w:r w:rsidRPr="00CE5B48">
        <w:rPr>
          <w:sz w:val="24"/>
          <w:szCs w:val="24"/>
        </w:rPr>
        <w:t>навч</w:t>
      </w:r>
      <w:proofErr w:type="spellEnd"/>
      <w:r w:rsidRPr="00CE5B48">
        <w:rPr>
          <w:sz w:val="24"/>
          <w:szCs w:val="24"/>
        </w:rPr>
        <w:t xml:space="preserve">. посібник / за загал. редакцією д-ра </w:t>
      </w:r>
      <w:proofErr w:type="spellStart"/>
      <w:r w:rsidRPr="00CE5B48">
        <w:rPr>
          <w:sz w:val="24"/>
          <w:szCs w:val="24"/>
        </w:rPr>
        <w:t>юрид</w:t>
      </w:r>
      <w:proofErr w:type="spellEnd"/>
      <w:r w:rsidRPr="00CE5B48">
        <w:rPr>
          <w:sz w:val="24"/>
          <w:szCs w:val="24"/>
        </w:rPr>
        <w:t>. наук, проф., С.М. Алфьорова. Дніпропетровськ : 2014. 216 с.</w:t>
      </w:r>
    </w:p>
    <w:p w14:paraId="00BCFA1A" w14:textId="77777777" w:rsidR="00CE5B48" w:rsidRPr="00CE5B48" w:rsidRDefault="00CE5B48" w:rsidP="00CE5B48">
      <w:pPr>
        <w:pStyle w:val="ae"/>
        <w:numPr>
          <w:ilvl w:val="0"/>
          <w:numId w:val="31"/>
        </w:numPr>
        <w:jc w:val="both"/>
        <w:rPr>
          <w:sz w:val="24"/>
          <w:szCs w:val="24"/>
        </w:rPr>
      </w:pPr>
      <w:r w:rsidRPr="00CE5B48">
        <w:rPr>
          <w:sz w:val="24"/>
          <w:szCs w:val="24"/>
        </w:rPr>
        <w:t xml:space="preserve">Зразки протоколів про адміністративні правопорушення, складання яких підвідомче Національній поліції: </w:t>
      </w:r>
      <w:proofErr w:type="spellStart"/>
      <w:r w:rsidRPr="00CE5B48">
        <w:rPr>
          <w:sz w:val="24"/>
          <w:szCs w:val="24"/>
        </w:rPr>
        <w:t>практ</w:t>
      </w:r>
      <w:proofErr w:type="spellEnd"/>
      <w:r w:rsidRPr="00CE5B48">
        <w:rPr>
          <w:sz w:val="24"/>
          <w:szCs w:val="24"/>
        </w:rPr>
        <w:t xml:space="preserve">. </w:t>
      </w:r>
      <w:proofErr w:type="spellStart"/>
      <w:r w:rsidRPr="00CE5B48">
        <w:rPr>
          <w:sz w:val="24"/>
          <w:szCs w:val="24"/>
        </w:rPr>
        <w:t>посіб</w:t>
      </w:r>
      <w:proofErr w:type="spellEnd"/>
      <w:r w:rsidRPr="00CE5B48">
        <w:rPr>
          <w:sz w:val="24"/>
          <w:szCs w:val="24"/>
        </w:rPr>
        <w:t>./</w:t>
      </w:r>
      <w:proofErr w:type="spellStart"/>
      <w:r w:rsidRPr="00CE5B48">
        <w:rPr>
          <w:sz w:val="24"/>
          <w:szCs w:val="24"/>
        </w:rPr>
        <w:t>авт</w:t>
      </w:r>
      <w:proofErr w:type="spellEnd"/>
      <w:r w:rsidRPr="00CE5B48">
        <w:rPr>
          <w:sz w:val="24"/>
          <w:szCs w:val="24"/>
        </w:rPr>
        <w:t xml:space="preserve">.-уклад.: Т.П. </w:t>
      </w:r>
      <w:proofErr w:type="spellStart"/>
      <w:r w:rsidRPr="00CE5B48">
        <w:rPr>
          <w:sz w:val="24"/>
          <w:szCs w:val="24"/>
        </w:rPr>
        <w:t>Мінка</w:t>
      </w:r>
      <w:proofErr w:type="spellEnd"/>
      <w:r w:rsidRPr="00CE5B48">
        <w:rPr>
          <w:sz w:val="24"/>
          <w:szCs w:val="24"/>
        </w:rPr>
        <w:t xml:space="preserve">, Р.В. Миронюк, В.А. </w:t>
      </w:r>
      <w:proofErr w:type="spellStart"/>
      <w:r w:rsidRPr="00CE5B48">
        <w:rPr>
          <w:sz w:val="24"/>
          <w:szCs w:val="24"/>
        </w:rPr>
        <w:t>Глуховеря</w:t>
      </w:r>
      <w:proofErr w:type="spellEnd"/>
      <w:r w:rsidRPr="00CE5B48">
        <w:rPr>
          <w:sz w:val="24"/>
          <w:szCs w:val="24"/>
        </w:rPr>
        <w:t xml:space="preserve"> та ін.  Х. Право, 2016. 182 с.</w:t>
      </w:r>
    </w:p>
    <w:p w14:paraId="24ACEF0C" w14:textId="15963937" w:rsidR="00CE5B48" w:rsidRPr="00CE5B48" w:rsidRDefault="00CE5B48" w:rsidP="00CE5B48">
      <w:pPr>
        <w:pStyle w:val="ae"/>
        <w:numPr>
          <w:ilvl w:val="0"/>
          <w:numId w:val="31"/>
        </w:numPr>
        <w:jc w:val="both"/>
        <w:rPr>
          <w:sz w:val="24"/>
          <w:szCs w:val="24"/>
        </w:rPr>
      </w:pPr>
      <w:proofErr w:type="spellStart"/>
      <w:r w:rsidRPr="00CE5B48">
        <w:rPr>
          <w:sz w:val="24"/>
          <w:szCs w:val="24"/>
        </w:rPr>
        <w:t>Безпалова</w:t>
      </w:r>
      <w:proofErr w:type="spellEnd"/>
      <w:r w:rsidRPr="00CE5B48">
        <w:rPr>
          <w:sz w:val="24"/>
          <w:szCs w:val="24"/>
        </w:rPr>
        <w:t xml:space="preserve"> О. І. Адміністративно-правовий механізм реалізації правоохоронної функції держави: монографія / О. І. </w:t>
      </w:r>
      <w:proofErr w:type="spellStart"/>
      <w:r w:rsidRPr="00CE5B48">
        <w:rPr>
          <w:sz w:val="24"/>
          <w:szCs w:val="24"/>
        </w:rPr>
        <w:t>Безпалова</w:t>
      </w:r>
      <w:proofErr w:type="spellEnd"/>
      <w:r w:rsidRPr="00CE5B48">
        <w:rPr>
          <w:sz w:val="24"/>
          <w:szCs w:val="24"/>
        </w:rPr>
        <w:t xml:space="preserve">. Харків : </w:t>
      </w:r>
      <w:proofErr w:type="spellStart"/>
      <w:r w:rsidRPr="00CE5B48">
        <w:rPr>
          <w:sz w:val="24"/>
          <w:szCs w:val="24"/>
        </w:rPr>
        <w:t>НікаНова</w:t>
      </w:r>
      <w:proofErr w:type="spellEnd"/>
      <w:r w:rsidRPr="00CE5B48">
        <w:rPr>
          <w:sz w:val="24"/>
          <w:szCs w:val="24"/>
        </w:rPr>
        <w:t>, 2014. 544 с.</w:t>
      </w:r>
    </w:p>
    <w:p w14:paraId="18A3F54F" w14:textId="72543CC9" w:rsidR="00CE5B48" w:rsidRPr="00CE5B48" w:rsidRDefault="00CE5B48" w:rsidP="00CE5B48">
      <w:pPr>
        <w:pStyle w:val="ae"/>
        <w:numPr>
          <w:ilvl w:val="0"/>
          <w:numId w:val="31"/>
        </w:numPr>
        <w:jc w:val="both"/>
        <w:rPr>
          <w:sz w:val="24"/>
          <w:szCs w:val="24"/>
        </w:rPr>
      </w:pPr>
      <w:r w:rsidRPr="00CE5B48">
        <w:rPr>
          <w:sz w:val="24"/>
          <w:szCs w:val="24"/>
        </w:rPr>
        <w:t xml:space="preserve">Шоптенко С.С. Адміністративно-юрисдикційна діяльність правоохоронних органів в Україні: монографія / за </w:t>
      </w:r>
      <w:proofErr w:type="spellStart"/>
      <w:r w:rsidRPr="00CE5B48">
        <w:rPr>
          <w:sz w:val="24"/>
          <w:szCs w:val="24"/>
        </w:rPr>
        <w:t>заг</w:t>
      </w:r>
      <w:proofErr w:type="spellEnd"/>
      <w:r w:rsidRPr="00CE5B48">
        <w:rPr>
          <w:sz w:val="24"/>
          <w:szCs w:val="24"/>
        </w:rPr>
        <w:t>. ред. О. М. Музичука. Харків: Константа, 2018. 436 с.</w:t>
      </w:r>
    </w:p>
    <w:p w14:paraId="65068CBF" w14:textId="5867CF75" w:rsidR="00CE5B48" w:rsidRPr="00CE5B48" w:rsidRDefault="00CE5B48" w:rsidP="00CE5B48">
      <w:pPr>
        <w:pStyle w:val="ae"/>
        <w:numPr>
          <w:ilvl w:val="0"/>
          <w:numId w:val="31"/>
        </w:numPr>
        <w:jc w:val="both"/>
        <w:rPr>
          <w:sz w:val="24"/>
          <w:szCs w:val="24"/>
        </w:rPr>
      </w:pPr>
      <w:r w:rsidRPr="00CE5B48">
        <w:rPr>
          <w:sz w:val="24"/>
          <w:szCs w:val="24"/>
        </w:rPr>
        <w:t xml:space="preserve">Про реалізацію повноважень Національної поліції України з питань видачі та анулювання дозволів: наказ МВС України від 29.12.2015 № 1644. Офіційний вісник України від 05.01.2016 р., № 1, </w:t>
      </w:r>
      <w:proofErr w:type="spellStart"/>
      <w:r w:rsidRPr="00CE5B48">
        <w:rPr>
          <w:sz w:val="24"/>
          <w:szCs w:val="24"/>
        </w:rPr>
        <w:t>стор</w:t>
      </w:r>
      <w:proofErr w:type="spellEnd"/>
      <w:r w:rsidRPr="00CE5B48">
        <w:rPr>
          <w:sz w:val="24"/>
          <w:szCs w:val="24"/>
        </w:rPr>
        <w:t>. 197.</w:t>
      </w:r>
    </w:p>
    <w:p w14:paraId="47526C4E" w14:textId="03B4ECE3" w:rsidR="00CE5B48" w:rsidRPr="00CE5B48" w:rsidRDefault="00CE5B48" w:rsidP="00CE5B48">
      <w:pPr>
        <w:pStyle w:val="ae"/>
        <w:numPr>
          <w:ilvl w:val="0"/>
          <w:numId w:val="31"/>
        </w:numPr>
        <w:jc w:val="both"/>
        <w:rPr>
          <w:sz w:val="24"/>
          <w:szCs w:val="24"/>
        </w:rPr>
      </w:pPr>
      <w:r w:rsidRPr="00CE5B48">
        <w:rPr>
          <w:sz w:val="24"/>
          <w:szCs w:val="24"/>
        </w:rPr>
        <w:t xml:space="preserve">Про затвердження Інструкції із заходів безпеки при поводженні зі зброєю: Наказ МВС від 01.02.2016 № 70. Офіційний вісник України від 15.03.2016. 2016 р. № 19, </w:t>
      </w:r>
      <w:proofErr w:type="spellStart"/>
      <w:r w:rsidRPr="00CE5B48">
        <w:rPr>
          <w:sz w:val="24"/>
          <w:szCs w:val="24"/>
        </w:rPr>
        <w:t>стор</w:t>
      </w:r>
      <w:proofErr w:type="spellEnd"/>
      <w:r w:rsidRPr="00CE5B48">
        <w:rPr>
          <w:sz w:val="24"/>
          <w:szCs w:val="24"/>
        </w:rPr>
        <w:t>. 30.</w:t>
      </w:r>
    </w:p>
    <w:p w14:paraId="4011BBE9" w14:textId="474F0AAF" w:rsidR="00CE5B48" w:rsidRPr="00CE5B48" w:rsidRDefault="00CE5B48" w:rsidP="00CE5B48">
      <w:pPr>
        <w:pStyle w:val="ae"/>
        <w:numPr>
          <w:ilvl w:val="0"/>
          <w:numId w:val="31"/>
        </w:numPr>
        <w:jc w:val="both"/>
        <w:rPr>
          <w:sz w:val="24"/>
          <w:szCs w:val="24"/>
        </w:rPr>
      </w:pPr>
      <w:r w:rsidRPr="00CE5B48">
        <w:rPr>
          <w:sz w:val="24"/>
          <w:szCs w:val="24"/>
        </w:rPr>
        <w:t xml:space="preserve">Адміністративна (поліцейська) діяльність органів внутрішніх справ України. Загальна частина / За загальною редакцією </w:t>
      </w:r>
      <w:proofErr w:type="spellStart"/>
      <w:r w:rsidRPr="00CE5B48">
        <w:rPr>
          <w:sz w:val="24"/>
          <w:szCs w:val="24"/>
        </w:rPr>
        <w:t>Моісеєва</w:t>
      </w:r>
      <w:proofErr w:type="spellEnd"/>
      <w:r w:rsidRPr="00CE5B48">
        <w:rPr>
          <w:sz w:val="24"/>
          <w:szCs w:val="24"/>
        </w:rPr>
        <w:t xml:space="preserve"> Є.М., Римаренка Ю.І. Олефіра В.І., / </w:t>
      </w:r>
      <w:proofErr w:type="spellStart"/>
      <w:r w:rsidRPr="00CE5B48">
        <w:rPr>
          <w:sz w:val="24"/>
          <w:szCs w:val="24"/>
        </w:rPr>
        <w:t>Сущенко</w:t>
      </w:r>
      <w:proofErr w:type="spellEnd"/>
      <w:r w:rsidRPr="00CE5B48">
        <w:rPr>
          <w:sz w:val="24"/>
          <w:szCs w:val="24"/>
        </w:rPr>
        <w:t xml:space="preserve"> В.Д., </w:t>
      </w:r>
      <w:proofErr w:type="spellStart"/>
      <w:r w:rsidRPr="00CE5B48">
        <w:rPr>
          <w:sz w:val="24"/>
          <w:szCs w:val="24"/>
        </w:rPr>
        <w:t>Константінов</w:t>
      </w:r>
      <w:proofErr w:type="spellEnd"/>
      <w:r w:rsidRPr="00CE5B48">
        <w:rPr>
          <w:sz w:val="24"/>
          <w:szCs w:val="24"/>
        </w:rPr>
        <w:t xml:space="preserve"> С.Ф. та ін. К.: КНТ, 2008. 520 с. (гриф МОН «Рекомендовано», лист № </w:t>
      </w:r>
      <w:r w:rsidRPr="00CE5B48">
        <w:rPr>
          <w:sz w:val="24"/>
          <w:szCs w:val="24"/>
        </w:rPr>
        <w:lastRenderedPageBreak/>
        <w:t>1.4/18-Г18-106.1 від 10.01.2009).</w:t>
      </w:r>
    </w:p>
    <w:p w14:paraId="0362AFBE" w14:textId="77777777" w:rsidR="00CE5B48" w:rsidRPr="00CE5B48" w:rsidRDefault="00CE5B48" w:rsidP="00CE5B48">
      <w:pPr>
        <w:pStyle w:val="ae"/>
        <w:numPr>
          <w:ilvl w:val="0"/>
          <w:numId w:val="31"/>
        </w:numPr>
        <w:contextualSpacing/>
        <w:jc w:val="both"/>
        <w:rPr>
          <w:sz w:val="24"/>
          <w:szCs w:val="24"/>
        </w:rPr>
      </w:pPr>
      <w:r w:rsidRPr="00CE5B48">
        <w:rPr>
          <w:sz w:val="24"/>
          <w:szCs w:val="24"/>
        </w:rPr>
        <w:t xml:space="preserve">Адміністративно-правове та організаційне забезпечення правопорядку під час виборчого процесу: Навчально-практичний посібник/За </w:t>
      </w:r>
      <w:proofErr w:type="spellStart"/>
      <w:r w:rsidRPr="00CE5B48">
        <w:rPr>
          <w:sz w:val="24"/>
          <w:szCs w:val="24"/>
        </w:rPr>
        <w:t>заг</w:t>
      </w:r>
      <w:proofErr w:type="spellEnd"/>
      <w:r w:rsidRPr="00CE5B48">
        <w:rPr>
          <w:sz w:val="24"/>
          <w:szCs w:val="24"/>
        </w:rPr>
        <w:t>. ред. Олефіра В. І. К.: КНТ, 2010. 161 с. (гриф МОН «Рекомендовано», лист № 1.4/18-Г-86.1 від 09.01.2009).</w:t>
      </w:r>
    </w:p>
    <w:p w14:paraId="7BFCB42F" w14:textId="77777777" w:rsidR="00CE5B48" w:rsidRPr="00CE5B48" w:rsidRDefault="00CE5B48" w:rsidP="00CE5B48">
      <w:pPr>
        <w:pStyle w:val="ae"/>
        <w:numPr>
          <w:ilvl w:val="0"/>
          <w:numId w:val="31"/>
        </w:numPr>
        <w:jc w:val="both"/>
        <w:rPr>
          <w:sz w:val="24"/>
          <w:szCs w:val="24"/>
        </w:rPr>
      </w:pPr>
      <w:r w:rsidRPr="00CE5B48">
        <w:rPr>
          <w:sz w:val="24"/>
          <w:szCs w:val="24"/>
        </w:rPr>
        <w:t xml:space="preserve">Адміністративна діяльність органів внутрішніх справ: Навчальний посібник. Видання друге, доопрацьоване. / За загальною редакцією </w:t>
      </w:r>
      <w:proofErr w:type="spellStart"/>
      <w:r w:rsidRPr="00CE5B48">
        <w:rPr>
          <w:sz w:val="24"/>
          <w:szCs w:val="24"/>
        </w:rPr>
        <w:t>Моісеєва</w:t>
      </w:r>
      <w:proofErr w:type="spellEnd"/>
      <w:r w:rsidRPr="00CE5B48">
        <w:rPr>
          <w:sz w:val="24"/>
          <w:szCs w:val="24"/>
        </w:rPr>
        <w:t xml:space="preserve"> Є.М. / Олефір В.І., </w:t>
      </w:r>
      <w:proofErr w:type="spellStart"/>
      <w:r w:rsidRPr="00CE5B48">
        <w:rPr>
          <w:sz w:val="24"/>
          <w:szCs w:val="24"/>
        </w:rPr>
        <w:t>Константінов</w:t>
      </w:r>
      <w:proofErr w:type="spellEnd"/>
      <w:r w:rsidRPr="00CE5B48">
        <w:rPr>
          <w:sz w:val="24"/>
          <w:szCs w:val="24"/>
        </w:rPr>
        <w:t xml:space="preserve"> С.Ф., </w:t>
      </w:r>
      <w:proofErr w:type="spellStart"/>
      <w:r w:rsidRPr="00CE5B48">
        <w:rPr>
          <w:sz w:val="24"/>
          <w:szCs w:val="24"/>
        </w:rPr>
        <w:t>Лошицький</w:t>
      </w:r>
      <w:proofErr w:type="spellEnd"/>
      <w:r w:rsidRPr="00CE5B48">
        <w:rPr>
          <w:sz w:val="24"/>
          <w:szCs w:val="24"/>
        </w:rPr>
        <w:t xml:space="preserve"> М.В. та ін. К.: Вид-во ТОВ «НВП «ІНТЕРСЕРВІС», 2010. 428 с. (гриф МОН «Рекомендовано», лист № 1.4/18-Г1513 від 19.09.2007)</w:t>
      </w:r>
    </w:p>
    <w:p w14:paraId="289956B4" w14:textId="77777777" w:rsidR="00CE5B48" w:rsidRPr="00CE5B48" w:rsidRDefault="00CE5B48" w:rsidP="00CE5B48">
      <w:pPr>
        <w:pStyle w:val="ae"/>
        <w:numPr>
          <w:ilvl w:val="0"/>
          <w:numId w:val="31"/>
        </w:numPr>
        <w:jc w:val="both"/>
        <w:rPr>
          <w:sz w:val="24"/>
          <w:szCs w:val="24"/>
        </w:rPr>
      </w:pPr>
      <w:r w:rsidRPr="00CE5B48">
        <w:rPr>
          <w:sz w:val="24"/>
          <w:szCs w:val="24"/>
        </w:rPr>
        <w:t xml:space="preserve">Адміністративна (поліцейська) діяльність органів внутрішніх справ України. Спеціальна чистина / За загальною редакцією Коваленка В.В., Римаренка Ю.І. Олефіра В.І., / </w:t>
      </w:r>
      <w:proofErr w:type="spellStart"/>
      <w:r w:rsidRPr="00CE5B48">
        <w:rPr>
          <w:sz w:val="24"/>
          <w:szCs w:val="24"/>
        </w:rPr>
        <w:t>Сущенко</w:t>
      </w:r>
      <w:proofErr w:type="spellEnd"/>
      <w:r w:rsidRPr="00CE5B48">
        <w:rPr>
          <w:sz w:val="24"/>
          <w:szCs w:val="24"/>
        </w:rPr>
        <w:t xml:space="preserve"> В.Д., </w:t>
      </w:r>
      <w:proofErr w:type="spellStart"/>
      <w:r w:rsidRPr="00CE5B48">
        <w:rPr>
          <w:sz w:val="24"/>
          <w:szCs w:val="24"/>
        </w:rPr>
        <w:t>Константінов</w:t>
      </w:r>
      <w:proofErr w:type="spellEnd"/>
      <w:r w:rsidRPr="00CE5B48">
        <w:rPr>
          <w:sz w:val="24"/>
          <w:szCs w:val="24"/>
        </w:rPr>
        <w:t xml:space="preserve"> С.Ф. та ін. ТзОВ «</w:t>
      </w:r>
      <w:proofErr w:type="spellStart"/>
      <w:r w:rsidRPr="00CE5B48">
        <w:rPr>
          <w:sz w:val="24"/>
          <w:szCs w:val="24"/>
        </w:rPr>
        <w:t>Тернограф</w:t>
      </w:r>
      <w:proofErr w:type="spellEnd"/>
      <w:r w:rsidRPr="00CE5B48">
        <w:rPr>
          <w:sz w:val="24"/>
          <w:szCs w:val="24"/>
        </w:rPr>
        <w:t>», 2011. 528 с. (гриф МОН «Рекомендовано», лист № 1.4/18-г-1811 від 24.10.2007).</w:t>
      </w:r>
    </w:p>
    <w:p w14:paraId="0A28C2F5" w14:textId="77777777" w:rsidR="00CE5B48" w:rsidRPr="00CE5B48" w:rsidRDefault="00CE5B48" w:rsidP="00CE5B48">
      <w:pPr>
        <w:pStyle w:val="TableParagraph"/>
        <w:rPr>
          <w:sz w:val="24"/>
          <w:szCs w:val="24"/>
        </w:rPr>
      </w:pPr>
    </w:p>
    <w:p w14:paraId="739F2C11" w14:textId="0640AA6E" w:rsidR="00D07EE6" w:rsidRPr="0006567F" w:rsidRDefault="00D07EE6" w:rsidP="00D07EE6">
      <w:pPr>
        <w:pStyle w:val="TableParagraph"/>
        <w:ind w:firstLine="567"/>
        <w:jc w:val="center"/>
        <w:rPr>
          <w:b/>
          <w:bCs/>
          <w:i/>
          <w:iCs/>
          <w:sz w:val="24"/>
          <w:szCs w:val="24"/>
        </w:rPr>
      </w:pPr>
      <w:r w:rsidRPr="0006567F">
        <w:rPr>
          <w:b/>
          <w:bCs/>
          <w:i/>
          <w:iCs/>
          <w:sz w:val="24"/>
          <w:szCs w:val="24"/>
        </w:rPr>
        <w:t>Додаткова література:</w:t>
      </w:r>
    </w:p>
    <w:p w14:paraId="40FA6903" w14:textId="4856DCB2" w:rsidR="00CE5B48" w:rsidRPr="00CE5B48" w:rsidRDefault="00CE5B48" w:rsidP="00CE5B48">
      <w:pPr>
        <w:pStyle w:val="ae"/>
        <w:numPr>
          <w:ilvl w:val="0"/>
          <w:numId w:val="31"/>
        </w:numPr>
        <w:jc w:val="both"/>
        <w:rPr>
          <w:sz w:val="24"/>
          <w:szCs w:val="24"/>
        </w:rPr>
      </w:pPr>
      <w:r w:rsidRPr="00CE5B48">
        <w:rPr>
          <w:rFonts w:eastAsia="Arial"/>
          <w:sz w:val="24"/>
          <w:szCs w:val="24"/>
        </w:rPr>
        <w:t>Про затвердження Положення про дозвільну систему: Постанова Кабінету Міністрів України від 12 жовтня 1992 р. № 576. URL: http://zakon2.rada.gov.ua/laws/show/576-92.</w:t>
      </w:r>
    </w:p>
    <w:p w14:paraId="619B7FA4" w14:textId="77777777" w:rsidR="00CE5B48" w:rsidRPr="00CE5B48" w:rsidRDefault="00CE5B48" w:rsidP="00CE5B48">
      <w:pPr>
        <w:pStyle w:val="ae"/>
        <w:numPr>
          <w:ilvl w:val="0"/>
          <w:numId w:val="31"/>
        </w:numPr>
        <w:jc w:val="both"/>
        <w:rPr>
          <w:sz w:val="24"/>
          <w:szCs w:val="24"/>
        </w:rPr>
      </w:pPr>
      <w:r w:rsidRPr="00CE5B48">
        <w:rPr>
          <w:rFonts w:eastAsia="Arial"/>
          <w:sz w:val="24"/>
          <w:szCs w:val="24"/>
        </w:rPr>
        <w:t>Про затвердження Порядку надання Кабінетом Міністрів України дозволу на використання запатентованого винаходу (корисної моделі) чи зареєстрованої топографії інтегральної мікросхеми: Постанова Кабінету Міністрів України від 14 січня 2004 р. № 8. URL: http://zakon5.rada.gov.ua/laws/show/8-2004.</w:t>
      </w:r>
    </w:p>
    <w:p w14:paraId="257C9178" w14:textId="77777777" w:rsidR="00CE5B48" w:rsidRPr="00CE5B48" w:rsidRDefault="00CE5B48" w:rsidP="00CE5B48">
      <w:pPr>
        <w:pStyle w:val="ae"/>
        <w:numPr>
          <w:ilvl w:val="0"/>
          <w:numId w:val="31"/>
        </w:numPr>
        <w:jc w:val="both"/>
        <w:rPr>
          <w:sz w:val="24"/>
          <w:szCs w:val="24"/>
        </w:rPr>
      </w:pPr>
      <w:r w:rsidRPr="00CE5B48">
        <w:rPr>
          <w:rFonts w:eastAsia="Arial"/>
          <w:sz w:val="24"/>
          <w:szCs w:val="24"/>
        </w:rPr>
        <w:t xml:space="preserve">Про дозвільну систему у сфері господарської діяльності: Закон України від 6 вересня 2005 р. № 2806-IV. URL: </w:t>
      </w:r>
    </w:p>
    <w:p w14:paraId="36E568BC" w14:textId="77777777" w:rsidR="00CE5B48" w:rsidRPr="00CE5B48" w:rsidRDefault="00CE5B48" w:rsidP="00CE5B48">
      <w:pPr>
        <w:pStyle w:val="ae"/>
        <w:numPr>
          <w:ilvl w:val="0"/>
          <w:numId w:val="31"/>
        </w:numPr>
        <w:rPr>
          <w:sz w:val="24"/>
          <w:szCs w:val="24"/>
        </w:rPr>
      </w:pPr>
      <w:r w:rsidRPr="00CE5B48">
        <w:rPr>
          <w:rFonts w:eastAsia="Arial"/>
          <w:sz w:val="24"/>
          <w:szCs w:val="24"/>
        </w:rPr>
        <w:t>http://zakon5.rada.gov.ua/laws/show/2806-15.</w:t>
      </w:r>
    </w:p>
    <w:p w14:paraId="19EFBA5C" w14:textId="77777777" w:rsidR="00CE5B48" w:rsidRPr="00CE5B48" w:rsidRDefault="00CE5B48" w:rsidP="00CE5B48">
      <w:pPr>
        <w:pStyle w:val="ae"/>
        <w:numPr>
          <w:ilvl w:val="0"/>
          <w:numId w:val="31"/>
        </w:numPr>
        <w:jc w:val="both"/>
        <w:rPr>
          <w:sz w:val="24"/>
          <w:szCs w:val="24"/>
        </w:rPr>
      </w:pPr>
      <w:proofErr w:type="spellStart"/>
      <w:r w:rsidRPr="00CE5B48">
        <w:rPr>
          <w:rFonts w:eastAsia="Arial"/>
          <w:sz w:val="24"/>
          <w:szCs w:val="24"/>
        </w:rPr>
        <w:t>Харитонов</w:t>
      </w:r>
      <w:proofErr w:type="spellEnd"/>
      <w:r w:rsidRPr="00CE5B48">
        <w:rPr>
          <w:rFonts w:eastAsia="Arial"/>
          <w:sz w:val="24"/>
          <w:szCs w:val="24"/>
        </w:rPr>
        <w:t xml:space="preserve"> О.В. Дозвільна система в Україні: </w:t>
      </w:r>
      <w:proofErr w:type="spellStart"/>
      <w:r w:rsidRPr="00CE5B48">
        <w:rPr>
          <w:rFonts w:eastAsia="Arial"/>
          <w:sz w:val="24"/>
          <w:szCs w:val="24"/>
        </w:rPr>
        <w:t>автореф</w:t>
      </w:r>
      <w:proofErr w:type="spellEnd"/>
      <w:r w:rsidRPr="00CE5B48">
        <w:rPr>
          <w:rFonts w:eastAsia="Arial"/>
          <w:sz w:val="24"/>
          <w:szCs w:val="24"/>
        </w:rPr>
        <w:t xml:space="preserve">. </w:t>
      </w:r>
      <w:proofErr w:type="spellStart"/>
      <w:r w:rsidRPr="00CE5B48">
        <w:rPr>
          <w:rFonts w:eastAsia="Arial"/>
          <w:sz w:val="24"/>
          <w:szCs w:val="24"/>
        </w:rPr>
        <w:t>дис</w:t>
      </w:r>
      <w:proofErr w:type="spellEnd"/>
      <w:r w:rsidRPr="00CE5B48">
        <w:rPr>
          <w:rFonts w:eastAsia="Arial"/>
          <w:sz w:val="24"/>
          <w:szCs w:val="24"/>
        </w:rPr>
        <w:t xml:space="preserve">. ... </w:t>
      </w:r>
      <w:proofErr w:type="spellStart"/>
      <w:r w:rsidRPr="00CE5B48">
        <w:rPr>
          <w:rFonts w:eastAsia="Arial"/>
          <w:sz w:val="24"/>
          <w:szCs w:val="24"/>
        </w:rPr>
        <w:t>канд</w:t>
      </w:r>
      <w:proofErr w:type="spellEnd"/>
      <w:r w:rsidRPr="00CE5B48">
        <w:rPr>
          <w:rFonts w:eastAsia="Arial"/>
          <w:sz w:val="24"/>
          <w:szCs w:val="24"/>
        </w:rPr>
        <w:t>. юрид. наук: 12.00.07. Харків, 2004. 21 с.</w:t>
      </w:r>
    </w:p>
    <w:p w14:paraId="1CCD0888" w14:textId="77777777" w:rsidR="00CE5B48" w:rsidRPr="00CE5B48" w:rsidRDefault="00CE5B48" w:rsidP="00CE5B48">
      <w:pPr>
        <w:pStyle w:val="af7"/>
        <w:numPr>
          <w:ilvl w:val="0"/>
          <w:numId w:val="31"/>
        </w:numPr>
        <w:jc w:val="both"/>
        <w:rPr>
          <w:rFonts w:ascii="Times New Roman" w:hAnsi="Times New Roman"/>
          <w:sz w:val="24"/>
          <w:szCs w:val="24"/>
          <w:lang w:val="uk-UA"/>
        </w:rPr>
      </w:pPr>
      <w:r w:rsidRPr="00CE5B48">
        <w:rPr>
          <w:rFonts w:ascii="Times New Roman" w:hAnsi="Times New Roman"/>
          <w:sz w:val="24"/>
          <w:szCs w:val="24"/>
          <w:lang w:val="uk-UA"/>
        </w:rPr>
        <w:t xml:space="preserve">Про затвердження Порядку надання спеціальних дозволів на користування надрами: Постанова Кабінету Міністрів України від 30 травня 2011 р. № 615. URL: </w:t>
      </w:r>
      <w:hyperlink r:id="rId22" w:history="1">
        <w:r w:rsidRPr="00CE5B48">
          <w:rPr>
            <w:rStyle w:val="a3"/>
            <w:rFonts w:ascii="Times New Roman" w:hAnsi="Times New Roman"/>
            <w:color w:val="auto"/>
            <w:sz w:val="24"/>
            <w:szCs w:val="24"/>
            <w:lang w:val="uk-UA"/>
          </w:rPr>
          <w:t>http://zakon2.rada.gov.ua/laws/show/615-2011-%D0%BF</w:t>
        </w:r>
      </w:hyperlink>
      <w:r w:rsidRPr="00CE5B48">
        <w:rPr>
          <w:rFonts w:ascii="Times New Roman" w:hAnsi="Times New Roman"/>
          <w:sz w:val="24"/>
          <w:szCs w:val="24"/>
          <w:lang w:val="uk-UA"/>
        </w:rPr>
        <w:t xml:space="preserve">. </w:t>
      </w:r>
    </w:p>
    <w:p w14:paraId="00CD0A39" w14:textId="77777777" w:rsidR="00CE5B48" w:rsidRPr="00CE5B48" w:rsidRDefault="00CE5B48" w:rsidP="00CE5B48">
      <w:pPr>
        <w:pStyle w:val="af7"/>
        <w:numPr>
          <w:ilvl w:val="0"/>
          <w:numId w:val="31"/>
        </w:numPr>
        <w:jc w:val="both"/>
        <w:rPr>
          <w:rFonts w:ascii="Times New Roman" w:hAnsi="Times New Roman"/>
          <w:sz w:val="24"/>
          <w:szCs w:val="24"/>
          <w:lang w:val="uk-UA"/>
        </w:rPr>
      </w:pPr>
      <w:proofErr w:type="spellStart"/>
      <w:r w:rsidRPr="00CE5B48">
        <w:rPr>
          <w:rFonts w:ascii="Times New Roman" w:hAnsi="Times New Roman"/>
          <w:sz w:val="24"/>
          <w:szCs w:val="24"/>
          <w:lang w:val="uk-UA"/>
        </w:rPr>
        <w:t>Сіверін</w:t>
      </w:r>
      <w:proofErr w:type="spellEnd"/>
      <w:r w:rsidRPr="00CE5B48">
        <w:rPr>
          <w:rFonts w:ascii="Times New Roman" w:hAnsi="Times New Roman"/>
          <w:sz w:val="24"/>
          <w:szCs w:val="24"/>
          <w:lang w:val="uk-UA"/>
        </w:rPr>
        <w:t xml:space="preserve"> В.І. Адміністративно-правові засади надання дозвільних послуг суб’єктами публічної адміністрації: </w:t>
      </w:r>
      <w:proofErr w:type="spellStart"/>
      <w:r w:rsidRPr="00CE5B48">
        <w:rPr>
          <w:rFonts w:ascii="Times New Roman" w:hAnsi="Times New Roman"/>
          <w:sz w:val="24"/>
          <w:szCs w:val="24"/>
          <w:lang w:val="uk-UA"/>
        </w:rPr>
        <w:t>дис</w:t>
      </w:r>
      <w:proofErr w:type="spellEnd"/>
      <w:r w:rsidRPr="00CE5B48">
        <w:rPr>
          <w:rFonts w:ascii="Times New Roman" w:hAnsi="Times New Roman"/>
          <w:sz w:val="24"/>
          <w:szCs w:val="24"/>
          <w:lang w:val="uk-UA"/>
        </w:rPr>
        <w:t xml:space="preserve">. ... </w:t>
      </w:r>
      <w:proofErr w:type="spellStart"/>
      <w:r w:rsidRPr="00CE5B48">
        <w:rPr>
          <w:rFonts w:ascii="Times New Roman" w:hAnsi="Times New Roman"/>
          <w:sz w:val="24"/>
          <w:szCs w:val="24"/>
          <w:lang w:val="uk-UA"/>
        </w:rPr>
        <w:t>канд</w:t>
      </w:r>
      <w:proofErr w:type="spellEnd"/>
      <w:r w:rsidRPr="00CE5B48">
        <w:rPr>
          <w:rFonts w:ascii="Times New Roman" w:hAnsi="Times New Roman"/>
          <w:sz w:val="24"/>
          <w:szCs w:val="24"/>
          <w:lang w:val="uk-UA"/>
        </w:rPr>
        <w:t xml:space="preserve">. юрид. наук:  Харків, 2010. 193 с. </w:t>
      </w:r>
    </w:p>
    <w:p w14:paraId="550DE4C1" w14:textId="4C3A0D54" w:rsidR="00CE5B48" w:rsidRPr="00CE5B48" w:rsidRDefault="00CE5B48" w:rsidP="00CE5B48">
      <w:pPr>
        <w:pStyle w:val="af7"/>
        <w:numPr>
          <w:ilvl w:val="0"/>
          <w:numId w:val="31"/>
        </w:numPr>
        <w:jc w:val="both"/>
        <w:rPr>
          <w:rFonts w:ascii="Times New Roman" w:hAnsi="Times New Roman"/>
          <w:sz w:val="24"/>
          <w:szCs w:val="24"/>
          <w:lang w:val="uk-UA"/>
        </w:rPr>
      </w:pPr>
      <w:r w:rsidRPr="00CE5B48">
        <w:rPr>
          <w:rFonts w:ascii="Times New Roman" w:hAnsi="Times New Roman"/>
          <w:sz w:val="24"/>
          <w:szCs w:val="24"/>
          <w:lang w:val="uk-UA"/>
        </w:rPr>
        <w:t xml:space="preserve">Лихачов С.В. Дозвільне провадження в адміністративному процесі: Монографія. Донецьк: </w:t>
      </w:r>
      <w:proofErr w:type="spellStart"/>
      <w:r w:rsidRPr="00CE5B48">
        <w:rPr>
          <w:rFonts w:ascii="Times New Roman" w:hAnsi="Times New Roman"/>
          <w:sz w:val="24"/>
          <w:szCs w:val="24"/>
          <w:lang w:val="uk-UA"/>
        </w:rPr>
        <w:t>ДонДУУ</w:t>
      </w:r>
      <w:proofErr w:type="spellEnd"/>
      <w:r w:rsidRPr="00CE5B48">
        <w:rPr>
          <w:rFonts w:ascii="Times New Roman" w:hAnsi="Times New Roman"/>
          <w:sz w:val="24"/>
          <w:szCs w:val="24"/>
          <w:lang w:val="uk-UA"/>
        </w:rPr>
        <w:t xml:space="preserve">, 2009. 197 с. </w:t>
      </w:r>
    </w:p>
    <w:p w14:paraId="110D94DD" w14:textId="6417CECD" w:rsidR="00CE5B48" w:rsidRPr="00CE5B48" w:rsidRDefault="00CE5B48" w:rsidP="00CE5B48">
      <w:pPr>
        <w:pStyle w:val="af7"/>
        <w:numPr>
          <w:ilvl w:val="0"/>
          <w:numId w:val="31"/>
        </w:numPr>
        <w:jc w:val="both"/>
        <w:rPr>
          <w:rFonts w:ascii="Times New Roman" w:hAnsi="Times New Roman"/>
          <w:sz w:val="24"/>
          <w:szCs w:val="24"/>
          <w:lang w:val="uk-UA"/>
        </w:rPr>
      </w:pPr>
      <w:r w:rsidRPr="00CE5B48">
        <w:rPr>
          <w:rFonts w:ascii="Times New Roman" w:hAnsi="Times New Roman"/>
          <w:sz w:val="24"/>
          <w:szCs w:val="24"/>
          <w:lang w:val="uk-UA"/>
        </w:rPr>
        <w:t xml:space="preserve">Лиско Г.О. До питання природи дозвільного провадження та його місця у адміністративній процедурі. Вісник Львівського університету. Серія юридична. 2013. </w:t>
      </w:r>
      <w:proofErr w:type="spellStart"/>
      <w:r w:rsidRPr="00CE5B48">
        <w:rPr>
          <w:rFonts w:ascii="Times New Roman" w:hAnsi="Times New Roman"/>
          <w:sz w:val="24"/>
          <w:szCs w:val="24"/>
          <w:lang w:val="uk-UA"/>
        </w:rPr>
        <w:t>Вип</w:t>
      </w:r>
      <w:proofErr w:type="spellEnd"/>
      <w:r w:rsidRPr="00CE5B48">
        <w:rPr>
          <w:rFonts w:ascii="Times New Roman" w:hAnsi="Times New Roman"/>
          <w:sz w:val="24"/>
          <w:szCs w:val="24"/>
          <w:lang w:val="uk-UA"/>
        </w:rPr>
        <w:t xml:space="preserve">. 58. С. 152–156. </w:t>
      </w:r>
    </w:p>
    <w:p w14:paraId="51148B92" w14:textId="18F88D2D" w:rsidR="00CE5B48" w:rsidRPr="00CE5B48" w:rsidRDefault="00CE5B48" w:rsidP="00CE5B48">
      <w:pPr>
        <w:pStyle w:val="af7"/>
        <w:numPr>
          <w:ilvl w:val="0"/>
          <w:numId w:val="31"/>
        </w:numPr>
        <w:jc w:val="both"/>
        <w:rPr>
          <w:rFonts w:ascii="Times New Roman" w:hAnsi="Times New Roman"/>
          <w:sz w:val="24"/>
          <w:szCs w:val="24"/>
          <w:shd w:val="clear" w:color="auto" w:fill="F1F3F4"/>
          <w:lang w:val="uk-UA" w:eastAsia="ru-RU"/>
        </w:rPr>
      </w:pPr>
      <w:r w:rsidRPr="00CE5B48">
        <w:rPr>
          <w:rFonts w:ascii="Times New Roman" w:hAnsi="Times New Roman"/>
          <w:sz w:val="24"/>
          <w:szCs w:val="24"/>
          <w:lang w:val="uk-UA"/>
        </w:rPr>
        <w:t>Про ліцензування видів господарської діяльності: Закон України від 2 березня 2015 р. № 222-VIII. URL:  http://zakon3.rada.g</w:t>
      </w:r>
      <w:r w:rsidRPr="00CE5B48">
        <w:rPr>
          <w:rFonts w:ascii="Times New Roman" w:hAnsi="Times New Roman"/>
          <w:sz w:val="24"/>
          <w:szCs w:val="24"/>
          <w:lang w:val="uk-UA" w:eastAsia="ru-RU"/>
        </w:rPr>
        <w:t xml:space="preserve"> </w:t>
      </w:r>
      <w:r w:rsidRPr="00CE5B48">
        <w:rPr>
          <w:rFonts w:ascii="Times New Roman" w:hAnsi="Times New Roman"/>
          <w:sz w:val="24"/>
          <w:szCs w:val="24"/>
          <w:lang w:val="uk-UA" w:eastAsia="ru-RU"/>
        </w:rPr>
        <w:fldChar w:fldCharType="begin"/>
      </w:r>
      <w:r w:rsidRPr="00CE5B48">
        <w:rPr>
          <w:rFonts w:ascii="Times New Roman" w:hAnsi="Times New Roman"/>
          <w:sz w:val="24"/>
          <w:szCs w:val="24"/>
          <w:lang w:val="uk-UA" w:eastAsia="ru-RU"/>
        </w:rPr>
        <w:instrText xml:space="preserve"> HYPERLINK "https://www.google.com/search?client=opera&amp;hs=eA8&amp;q=%D0%92%D0%B8%D0%B4%D0%B8+%D0%B4%D0%BE%D0%B7%D0%B2%D1%96%D0%BB%D1%8C%D0%BD%D0%B8%D1%85+%D0%BF%D1%80%D0%BE%D0%B2%D0%B0%D0%B4%D0%B6%D0%B5%D0%BD%D1%8C&amp;sa=X&amp;ved=2ahUKEwicituG3a_6AhXwhv0HHexuA-QQ1QJ6BAgaEAE" </w:instrText>
      </w:r>
      <w:r w:rsidRPr="00CE5B48">
        <w:rPr>
          <w:rFonts w:ascii="Times New Roman" w:hAnsi="Times New Roman"/>
          <w:sz w:val="24"/>
          <w:szCs w:val="24"/>
          <w:lang w:val="uk-UA" w:eastAsia="ru-RU"/>
        </w:rPr>
      </w:r>
      <w:r w:rsidRPr="00CE5B48">
        <w:rPr>
          <w:rFonts w:ascii="Times New Roman" w:hAnsi="Times New Roman"/>
          <w:sz w:val="24"/>
          <w:szCs w:val="24"/>
          <w:lang w:val="uk-UA" w:eastAsia="ru-RU"/>
        </w:rPr>
        <w:fldChar w:fldCharType="separate"/>
      </w:r>
    </w:p>
    <w:p w14:paraId="77F78D43" w14:textId="1C3B3D1A" w:rsidR="00AD19C9" w:rsidRPr="0006567F" w:rsidRDefault="00CE5B48" w:rsidP="00CE5B48">
      <w:pPr>
        <w:pStyle w:val="TableParagraph"/>
        <w:jc w:val="both"/>
        <w:rPr>
          <w:sz w:val="24"/>
          <w:szCs w:val="24"/>
        </w:rPr>
      </w:pPr>
      <w:r w:rsidRPr="00CE5B48">
        <w:rPr>
          <w:sz w:val="24"/>
          <w:szCs w:val="24"/>
          <w:lang w:eastAsia="ru-RU"/>
        </w:rPr>
        <w:fldChar w:fldCharType="end"/>
      </w:r>
    </w:p>
    <w:p w14:paraId="2CC6B766" w14:textId="77777777" w:rsidR="00177BF0" w:rsidRPr="0006567F" w:rsidRDefault="00177BF0" w:rsidP="002566FC">
      <w:pPr>
        <w:pStyle w:val="TableParagraph"/>
        <w:jc w:val="center"/>
        <w:rPr>
          <w:b/>
          <w:bCs/>
          <w:sz w:val="24"/>
          <w:szCs w:val="24"/>
        </w:rPr>
      </w:pPr>
    </w:p>
    <w:p w14:paraId="789813C8" w14:textId="71D5A924" w:rsidR="002566FC" w:rsidRPr="0006567F" w:rsidRDefault="002566FC" w:rsidP="002566FC">
      <w:pPr>
        <w:pStyle w:val="TableParagraph"/>
        <w:jc w:val="center"/>
        <w:rPr>
          <w:b/>
          <w:bCs/>
          <w:sz w:val="24"/>
          <w:szCs w:val="24"/>
        </w:rPr>
      </w:pPr>
      <w:r w:rsidRPr="0006567F">
        <w:rPr>
          <w:b/>
          <w:bCs/>
          <w:sz w:val="24"/>
          <w:szCs w:val="24"/>
        </w:rPr>
        <w:t>Інформаційні ресурси в Інтернеті</w:t>
      </w:r>
    </w:p>
    <w:p w14:paraId="62141EB6" w14:textId="12F8DD7D" w:rsidR="00E66F99" w:rsidRPr="0006567F" w:rsidRDefault="00E66F99" w:rsidP="00745130">
      <w:pPr>
        <w:pStyle w:val="TableParagraph"/>
        <w:ind w:firstLine="567"/>
        <w:jc w:val="both"/>
        <w:rPr>
          <w:sz w:val="24"/>
          <w:szCs w:val="24"/>
        </w:rPr>
      </w:pPr>
    </w:p>
    <w:p w14:paraId="281612ED" w14:textId="149C7EC2" w:rsidR="00E66F99" w:rsidRPr="0006567F" w:rsidRDefault="00E66F99" w:rsidP="00E66F99">
      <w:pPr>
        <w:pStyle w:val="TableParagraph"/>
        <w:ind w:firstLine="567"/>
        <w:jc w:val="both"/>
        <w:rPr>
          <w:sz w:val="24"/>
          <w:szCs w:val="24"/>
        </w:rPr>
      </w:pPr>
      <w:r w:rsidRPr="0006567F">
        <w:rPr>
          <w:sz w:val="24"/>
          <w:szCs w:val="24"/>
        </w:rPr>
        <w:t xml:space="preserve">1. </w:t>
      </w:r>
      <w:hyperlink r:id="rId23" w:history="1">
        <w:r w:rsidR="00745130" w:rsidRPr="0006567F">
          <w:rPr>
            <w:rStyle w:val="a3"/>
            <w:sz w:val="24"/>
            <w:szCs w:val="24"/>
          </w:rPr>
          <w:t>http://www.rada.gov.ua</w:t>
        </w:r>
      </w:hyperlink>
      <w:r w:rsidR="00745130" w:rsidRPr="0006567F">
        <w:rPr>
          <w:sz w:val="24"/>
          <w:szCs w:val="24"/>
        </w:rPr>
        <w:t xml:space="preserve"> – </w:t>
      </w:r>
      <w:r w:rsidRPr="0006567F">
        <w:rPr>
          <w:sz w:val="24"/>
          <w:szCs w:val="24"/>
        </w:rPr>
        <w:t xml:space="preserve"> офіційний сайт Верховної ради України.</w:t>
      </w:r>
    </w:p>
    <w:p w14:paraId="71E0CE02" w14:textId="61FF0606" w:rsidR="00E66F99" w:rsidRPr="0006567F" w:rsidRDefault="00E66F99" w:rsidP="00E66F99">
      <w:pPr>
        <w:pStyle w:val="TableParagraph"/>
        <w:ind w:firstLine="567"/>
        <w:jc w:val="both"/>
        <w:rPr>
          <w:sz w:val="24"/>
          <w:szCs w:val="24"/>
        </w:rPr>
      </w:pPr>
      <w:r w:rsidRPr="0006567F">
        <w:rPr>
          <w:sz w:val="24"/>
          <w:szCs w:val="24"/>
        </w:rPr>
        <w:t xml:space="preserve">2. </w:t>
      </w:r>
      <w:hyperlink r:id="rId24" w:history="1">
        <w:r w:rsidR="00745130" w:rsidRPr="0006567F">
          <w:rPr>
            <w:rStyle w:val="a3"/>
            <w:sz w:val="24"/>
            <w:szCs w:val="24"/>
          </w:rPr>
          <w:t>http://www.scourt.gov.ua</w:t>
        </w:r>
      </w:hyperlink>
      <w:r w:rsidR="00745130" w:rsidRPr="0006567F">
        <w:rPr>
          <w:sz w:val="24"/>
          <w:szCs w:val="24"/>
        </w:rPr>
        <w:t xml:space="preserve"> – </w:t>
      </w:r>
      <w:r w:rsidRPr="0006567F">
        <w:rPr>
          <w:sz w:val="24"/>
          <w:szCs w:val="24"/>
        </w:rPr>
        <w:t>Офіційний сайт Верховного Суду України.</w:t>
      </w:r>
    </w:p>
    <w:p w14:paraId="584C209B" w14:textId="2E971662" w:rsidR="00E66F99" w:rsidRPr="0006567F" w:rsidRDefault="00E66F99" w:rsidP="00E66F99">
      <w:pPr>
        <w:pStyle w:val="TableParagraph"/>
        <w:ind w:firstLine="567"/>
        <w:jc w:val="both"/>
        <w:rPr>
          <w:sz w:val="24"/>
          <w:szCs w:val="24"/>
        </w:rPr>
      </w:pPr>
      <w:r w:rsidRPr="0006567F">
        <w:rPr>
          <w:sz w:val="24"/>
          <w:szCs w:val="24"/>
        </w:rPr>
        <w:t xml:space="preserve">3. </w:t>
      </w:r>
      <w:hyperlink r:id="rId25" w:history="1">
        <w:r w:rsidR="00745130" w:rsidRPr="0006567F">
          <w:rPr>
            <w:rStyle w:val="a3"/>
            <w:sz w:val="24"/>
            <w:szCs w:val="24"/>
          </w:rPr>
          <w:t>http://www.gp.gov.ua</w:t>
        </w:r>
      </w:hyperlink>
      <w:r w:rsidR="00745130" w:rsidRPr="0006567F">
        <w:rPr>
          <w:sz w:val="24"/>
          <w:szCs w:val="24"/>
        </w:rPr>
        <w:t xml:space="preserve"> – </w:t>
      </w:r>
      <w:r w:rsidRPr="0006567F">
        <w:rPr>
          <w:sz w:val="24"/>
          <w:szCs w:val="24"/>
        </w:rPr>
        <w:t>Офіційний портал Генеральної прокуратури України.</w:t>
      </w:r>
    </w:p>
    <w:p w14:paraId="7B8BBA23" w14:textId="13531E30" w:rsidR="00E66F99" w:rsidRPr="0006567F" w:rsidRDefault="00E66F99" w:rsidP="00E66F99">
      <w:pPr>
        <w:pStyle w:val="TableParagraph"/>
        <w:ind w:firstLine="567"/>
        <w:jc w:val="both"/>
        <w:rPr>
          <w:sz w:val="24"/>
          <w:szCs w:val="24"/>
        </w:rPr>
      </w:pPr>
      <w:r w:rsidRPr="0006567F">
        <w:rPr>
          <w:sz w:val="24"/>
          <w:szCs w:val="24"/>
        </w:rPr>
        <w:t xml:space="preserve">4. </w:t>
      </w:r>
      <w:hyperlink r:id="rId26" w:history="1">
        <w:r w:rsidR="00745130" w:rsidRPr="0006567F">
          <w:rPr>
            <w:rStyle w:val="a3"/>
            <w:sz w:val="24"/>
            <w:szCs w:val="24"/>
          </w:rPr>
          <w:t>http://mvs.gov.ua</w:t>
        </w:r>
      </w:hyperlink>
      <w:r w:rsidR="00745130" w:rsidRPr="0006567F">
        <w:rPr>
          <w:sz w:val="24"/>
          <w:szCs w:val="24"/>
        </w:rPr>
        <w:t xml:space="preserve"> – </w:t>
      </w:r>
      <w:r w:rsidRPr="0006567F">
        <w:rPr>
          <w:sz w:val="24"/>
          <w:szCs w:val="24"/>
        </w:rPr>
        <w:t>Офіційний сайт МВС України.</w:t>
      </w:r>
    </w:p>
    <w:p w14:paraId="3A70DD22" w14:textId="7A6AF88B" w:rsidR="00E66F99" w:rsidRPr="0006567F" w:rsidRDefault="00E66F99" w:rsidP="00E66F99">
      <w:pPr>
        <w:pStyle w:val="TableParagraph"/>
        <w:ind w:firstLine="567"/>
        <w:jc w:val="both"/>
        <w:rPr>
          <w:sz w:val="24"/>
          <w:szCs w:val="24"/>
        </w:rPr>
      </w:pPr>
      <w:r w:rsidRPr="0006567F">
        <w:rPr>
          <w:sz w:val="24"/>
          <w:szCs w:val="24"/>
        </w:rPr>
        <w:t xml:space="preserve">5. </w:t>
      </w:r>
      <w:hyperlink r:id="rId27" w:history="1">
        <w:r w:rsidR="00745130" w:rsidRPr="0006567F">
          <w:rPr>
            <w:rStyle w:val="a3"/>
            <w:sz w:val="24"/>
            <w:szCs w:val="24"/>
          </w:rPr>
          <w:t>http://www.sbu.gov.ua</w:t>
        </w:r>
      </w:hyperlink>
      <w:r w:rsidR="00745130" w:rsidRPr="0006567F">
        <w:rPr>
          <w:sz w:val="24"/>
          <w:szCs w:val="24"/>
        </w:rPr>
        <w:t xml:space="preserve"> – </w:t>
      </w:r>
      <w:r w:rsidRPr="0006567F">
        <w:rPr>
          <w:sz w:val="24"/>
          <w:szCs w:val="24"/>
        </w:rPr>
        <w:t>Офіційний сайт Служби безпеки України.</w:t>
      </w:r>
    </w:p>
    <w:p w14:paraId="16E0241E" w14:textId="483BB00E" w:rsidR="00E66F99" w:rsidRPr="0006567F" w:rsidRDefault="00E66F99" w:rsidP="00E66F99">
      <w:pPr>
        <w:pStyle w:val="TableParagraph"/>
        <w:ind w:firstLine="567"/>
        <w:jc w:val="both"/>
        <w:rPr>
          <w:sz w:val="24"/>
          <w:szCs w:val="24"/>
        </w:rPr>
      </w:pPr>
      <w:r w:rsidRPr="0006567F">
        <w:rPr>
          <w:sz w:val="24"/>
          <w:szCs w:val="24"/>
        </w:rPr>
        <w:t xml:space="preserve">6. </w:t>
      </w:r>
      <w:hyperlink r:id="rId28" w:history="1">
        <w:r w:rsidR="00745130" w:rsidRPr="0006567F">
          <w:rPr>
            <w:rStyle w:val="a3"/>
            <w:sz w:val="24"/>
            <w:szCs w:val="24"/>
          </w:rPr>
          <w:t>http://www.kvs.gov.u</w:t>
        </w:r>
      </w:hyperlink>
      <w:r w:rsidR="00745130" w:rsidRPr="0006567F">
        <w:rPr>
          <w:sz w:val="24"/>
          <w:szCs w:val="24"/>
        </w:rPr>
        <w:t xml:space="preserve"> – </w:t>
      </w:r>
      <w:r w:rsidRPr="0006567F">
        <w:rPr>
          <w:sz w:val="24"/>
          <w:szCs w:val="24"/>
        </w:rPr>
        <w:t>Офіційний сайт Державної пенітенціарної служби</w:t>
      </w:r>
    </w:p>
    <w:p w14:paraId="2FD6404E" w14:textId="77777777" w:rsidR="00E66F99" w:rsidRPr="0006567F" w:rsidRDefault="00E66F99" w:rsidP="00E66F99">
      <w:pPr>
        <w:pStyle w:val="TableParagraph"/>
        <w:ind w:firstLine="567"/>
        <w:jc w:val="both"/>
        <w:rPr>
          <w:sz w:val="24"/>
          <w:szCs w:val="24"/>
        </w:rPr>
      </w:pPr>
      <w:r w:rsidRPr="0006567F">
        <w:rPr>
          <w:sz w:val="24"/>
          <w:szCs w:val="24"/>
        </w:rPr>
        <w:t>України.</w:t>
      </w:r>
    </w:p>
    <w:p w14:paraId="496DCD06" w14:textId="0D3D5855" w:rsidR="00E66F99" w:rsidRPr="0006567F" w:rsidRDefault="00E66F99" w:rsidP="00E66F99">
      <w:pPr>
        <w:pStyle w:val="TableParagraph"/>
        <w:ind w:firstLine="567"/>
        <w:jc w:val="both"/>
        <w:rPr>
          <w:sz w:val="24"/>
          <w:szCs w:val="24"/>
        </w:rPr>
      </w:pPr>
      <w:r w:rsidRPr="0006567F">
        <w:rPr>
          <w:sz w:val="24"/>
          <w:szCs w:val="24"/>
        </w:rPr>
        <w:t xml:space="preserve">7. </w:t>
      </w:r>
      <w:hyperlink r:id="rId29" w:history="1">
        <w:r w:rsidR="00745130" w:rsidRPr="0006567F">
          <w:rPr>
            <w:rStyle w:val="a3"/>
            <w:sz w:val="24"/>
            <w:szCs w:val="24"/>
          </w:rPr>
          <w:t>https://do.gov.ua</w:t>
        </w:r>
      </w:hyperlink>
      <w:r w:rsidR="00745130" w:rsidRPr="0006567F">
        <w:rPr>
          <w:sz w:val="24"/>
          <w:szCs w:val="24"/>
        </w:rPr>
        <w:t xml:space="preserve"> </w:t>
      </w:r>
      <w:r w:rsidRPr="0006567F">
        <w:rPr>
          <w:sz w:val="24"/>
          <w:szCs w:val="24"/>
        </w:rPr>
        <w:t xml:space="preserve"> – офіційний сайт Управління державної охорони України.</w:t>
      </w:r>
    </w:p>
    <w:p w14:paraId="145F2D1C" w14:textId="0AAE3467" w:rsidR="00E66F99" w:rsidRPr="0006567F" w:rsidRDefault="00E66F99" w:rsidP="00E66F99">
      <w:pPr>
        <w:pStyle w:val="TableParagraph"/>
        <w:ind w:firstLine="567"/>
        <w:jc w:val="both"/>
        <w:rPr>
          <w:sz w:val="24"/>
          <w:szCs w:val="24"/>
        </w:rPr>
      </w:pPr>
      <w:r w:rsidRPr="0006567F">
        <w:rPr>
          <w:sz w:val="24"/>
          <w:szCs w:val="24"/>
        </w:rPr>
        <w:t xml:space="preserve">8. </w:t>
      </w:r>
      <w:hyperlink r:id="rId30" w:history="1">
        <w:r w:rsidR="00745130" w:rsidRPr="0006567F">
          <w:rPr>
            <w:rStyle w:val="a3"/>
            <w:sz w:val="24"/>
            <w:szCs w:val="24"/>
          </w:rPr>
          <w:t>www.vkka.gov.ua</w:t>
        </w:r>
      </w:hyperlink>
      <w:r w:rsidR="00745130" w:rsidRPr="0006567F">
        <w:rPr>
          <w:sz w:val="24"/>
          <w:szCs w:val="24"/>
        </w:rPr>
        <w:t xml:space="preserve"> </w:t>
      </w:r>
      <w:r w:rsidRPr="0006567F">
        <w:rPr>
          <w:sz w:val="24"/>
          <w:szCs w:val="24"/>
        </w:rPr>
        <w:t xml:space="preserve"> – офіційний сайт ВКК адвокатури.</w:t>
      </w:r>
    </w:p>
    <w:p w14:paraId="22523B0E" w14:textId="573B55F8" w:rsidR="00E66F99" w:rsidRPr="0006567F" w:rsidRDefault="00E66F99" w:rsidP="00E66F99">
      <w:pPr>
        <w:pStyle w:val="TableParagraph"/>
        <w:ind w:firstLine="567"/>
        <w:jc w:val="both"/>
        <w:rPr>
          <w:sz w:val="24"/>
          <w:szCs w:val="24"/>
        </w:rPr>
      </w:pPr>
      <w:r w:rsidRPr="0006567F">
        <w:rPr>
          <w:sz w:val="24"/>
          <w:szCs w:val="24"/>
        </w:rPr>
        <w:t xml:space="preserve">9. </w:t>
      </w:r>
      <w:hyperlink r:id="rId31" w:history="1">
        <w:r w:rsidR="00745130" w:rsidRPr="0006567F">
          <w:rPr>
            <w:rStyle w:val="a3"/>
            <w:sz w:val="24"/>
            <w:szCs w:val="24"/>
          </w:rPr>
          <w:t>www.minjust.gov.ua</w:t>
        </w:r>
      </w:hyperlink>
      <w:r w:rsidR="00745130" w:rsidRPr="0006567F">
        <w:rPr>
          <w:sz w:val="24"/>
          <w:szCs w:val="24"/>
        </w:rPr>
        <w:t xml:space="preserve"> </w:t>
      </w:r>
      <w:r w:rsidRPr="0006567F">
        <w:rPr>
          <w:sz w:val="24"/>
          <w:szCs w:val="24"/>
        </w:rPr>
        <w:t xml:space="preserve"> – офіційний сайт Міністерства юстиції України.</w:t>
      </w:r>
    </w:p>
    <w:p w14:paraId="47B03E2F" w14:textId="5B516C76" w:rsidR="00E66F99" w:rsidRPr="0006567F" w:rsidRDefault="00E66F99" w:rsidP="00E66F99">
      <w:pPr>
        <w:pStyle w:val="TableParagraph"/>
        <w:ind w:firstLine="567"/>
        <w:jc w:val="both"/>
        <w:rPr>
          <w:sz w:val="24"/>
          <w:szCs w:val="24"/>
        </w:rPr>
      </w:pPr>
      <w:r w:rsidRPr="0006567F">
        <w:rPr>
          <w:sz w:val="24"/>
          <w:szCs w:val="24"/>
        </w:rPr>
        <w:t xml:space="preserve">10. </w:t>
      </w:r>
      <w:hyperlink r:id="rId32" w:history="1">
        <w:r w:rsidR="00745130" w:rsidRPr="0006567F">
          <w:rPr>
            <w:rStyle w:val="a3"/>
            <w:sz w:val="24"/>
            <w:szCs w:val="24"/>
          </w:rPr>
          <w:t>www.ombudsman.kiev.ua</w:t>
        </w:r>
      </w:hyperlink>
      <w:r w:rsidR="00745130" w:rsidRPr="0006567F">
        <w:rPr>
          <w:sz w:val="24"/>
          <w:szCs w:val="24"/>
        </w:rPr>
        <w:t xml:space="preserve"> </w:t>
      </w:r>
      <w:r w:rsidRPr="0006567F">
        <w:rPr>
          <w:sz w:val="24"/>
          <w:szCs w:val="24"/>
        </w:rPr>
        <w:t xml:space="preserve"> – офіційний сайт Уповноваженого Верховної</w:t>
      </w:r>
    </w:p>
    <w:p w14:paraId="4F4E7075" w14:textId="77777777" w:rsidR="00E66F99" w:rsidRPr="0006567F" w:rsidRDefault="00E66F99" w:rsidP="00E66F99">
      <w:pPr>
        <w:pStyle w:val="TableParagraph"/>
        <w:ind w:firstLine="567"/>
        <w:jc w:val="both"/>
        <w:rPr>
          <w:sz w:val="24"/>
          <w:szCs w:val="24"/>
        </w:rPr>
      </w:pPr>
      <w:r w:rsidRPr="0006567F">
        <w:rPr>
          <w:sz w:val="24"/>
          <w:szCs w:val="24"/>
        </w:rPr>
        <w:t>Ради України з прав людини.</w:t>
      </w:r>
    </w:p>
    <w:p w14:paraId="0F3D1B1D" w14:textId="38828069" w:rsidR="00E66F99" w:rsidRPr="0006567F" w:rsidRDefault="00E66F99" w:rsidP="00E66F99">
      <w:pPr>
        <w:pStyle w:val="TableParagraph"/>
        <w:ind w:firstLine="567"/>
        <w:jc w:val="both"/>
        <w:rPr>
          <w:sz w:val="24"/>
          <w:szCs w:val="24"/>
        </w:rPr>
      </w:pPr>
      <w:r w:rsidRPr="0006567F">
        <w:rPr>
          <w:sz w:val="24"/>
          <w:szCs w:val="24"/>
        </w:rPr>
        <w:t xml:space="preserve">11. </w:t>
      </w:r>
      <w:hyperlink r:id="rId33" w:history="1">
        <w:r w:rsidR="00745130" w:rsidRPr="0006567F">
          <w:rPr>
            <w:rStyle w:val="a3"/>
            <w:sz w:val="24"/>
            <w:szCs w:val="24"/>
          </w:rPr>
          <w:t>http://www.kmu.gov.ua</w:t>
        </w:r>
      </w:hyperlink>
      <w:r w:rsidR="00745130" w:rsidRPr="0006567F">
        <w:rPr>
          <w:sz w:val="24"/>
          <w:szCs w:val="24"/>
        </w:rPr>
        <w:t xml:space="preserve"> – </w:t>
      </w:r>
      <w:r w:rsidRPr="0006567F">
        <w:rPr>
          <w:sz w:val="24"/>
          <w:szCs w:val="24"/>
        </w:rPr>
        <w:t>Офіційний портал Кабінету Міністрів України.</w:t>
      </w:r>
    </w:p>
    <w:p w14:paraId="3645DC83" w14:textId="323F1331" w:rsidR="00E66F99" w:rsidRPr="0006567F" w:rsidRDefault="00E66F99" w:rsidP="00E66F99">
      <w:pPr>
        <w:pStyle w:val="TableParagraph"/>
        <w:ind w:firstLine="567"/>
        <w:jc w:val="both"/>
        <w:rPr>
          <w:sz w:val="24"/>
          <w:szCs w:val="24"/>
        </w:rPr>
      </w:pPr>
      <w:r w:rsidRPr="0006567F">
        <w:rPr>
          <w:sz w:val="24"/>
          <w:szCs w:val="24"/>
        </w:rPr>
        <w:lastRenderedPageBreak/>
        <w:t xml:space="preserve">12. </w:t>
      </w:r>
      <w:hyperlink r:id="rId34" w:history="1">
        <w:r w:rsidR="00745130" w:rsidRPr="0006567F">
          <w:rPr>
            <w:rStyle w:val="a3"/>
            <w:sz w:val="24"/>
            <w:szCs w:val="24"/>
          </w:rPr>
          <w:t>http://www.nbuv.gov.ua</w:t>
        </w:r>
      </w:hyperlink>
      <w:r w:rsidR="00745130" w:rsidRPr="0006567F">
        <w:rPr>
          <w:sz w:val="24"/>
          <w:szCs w:val="24"/>
        </w:rPr>
        <w:t xml:space="preserve"> – </w:t>
      </w:r>
      <w:r w:rsidRPr="0006567F">
        <w:rPr>
          <w:sz w:val="24"/>
          <w:szCs w:val="24"/>
        </w:rPr>
        <w:t>Офіційний сайт Національної бібліотеки імені</w:t>
      </w:r>
    </w:p>
    <w:p w14:paraId="3E51A4BD" w14:textId="3129512D" w:rsidR="00E66F99" w:rsidRPr="0006567F" w:rsidRDefault="00E66F99" w:rsidP="00E66F99">
      <w:pPr>
        <w:pStyle w:val="TableParagraph"/>
        <w:ind w:firstLine="567"/>
        <w:jc w:val="both"/>
        <w:rPr>
          <w:sz w:val="24"/>
          <w:szCs w:val="24"/>
        </w:rPr>
      </w:pPr>
      <w:r w:rsidRPr="0006567F">
        <w:rPr>
          <w:sz w:val="24"/>
          <w:szCs w:val="24"/>
        </w:rPr>
        <w:t>В.І. Вернадського.</w:t>
      </w:r>
    </w:p>
    <w:p w14:paraId="3F0FCE4E" w14:textId="72508ABF" w:rsidR="000848E7" w:rsidRPr="0006567F" w:rsidRDefault="000848E7" w:rsidP="002566FC">
      <w:pPr>
        <w:tabs>
          <w:tab w:val="left" w:pos="1102"/>
        </w:tabs>
        <w:spacing w:after="0" w:line="240" w:lineRule="auto"/>
        <w:ind w:firstLine="709"/>
        <w:jc w:val="both"/>
        <w:rPr>
          <w:rFonts w:ascii="Times New Roman" w:hAnsi="Times New Roman" w:cs="Times New Roman"/>
          <w:sz w:val="24"/>
          <w:szCs w:val="24"/>
        </w:rPr>
      </w:pPr>
    </w:p>
    <w:p w14:paraId="7A7D86C6" w14:textId="77777777" w:rsidR="00E66F99" w:rsidRPr="0006567F" w:rsidRDefault="00E66F99" w:rsidP="00C56ECF">
      <w:pPr>
        <w:spacing w:after="0" w:line="256" w:lineRule="auto"/>
        <w:jc w:val="center"/>
        <w:rPr>
          <w:rFonts w:ascii="Times New Roman" w:hAnsi="Times New Roman" w:cs="Times New Roman"/>
          <w:iCs/>
          <w:color w:val="000000"/>
          <w:sz w:val="24"/>
          <w:szCs w:val="24"/>
        </w:rPr>
      </w:pPr>
    </w:p>
    <w:p w14:paraId="74F052EF" w14:textId="3CA840E2" w:rsidR="00C56ECF" w:rsidRPr="0006567F" w:rsidRDefault="00304089" w:rsidP="00C56ECF">
      <w:pPr>
        <w:spacing w:after="0" w:line="256" w:lineRule="auto"/>
        <w:jc w:val="center"/>
        <w:rPr>
          <w:rFonts w:ascii="Times New Roman" w:hAnsi="Times New Roman" w:cs="Times New Roman"/>
          <w:i/>
          <w:sz w:val="24"/>
          <w:szCs w:val="24"/>
        </w:rPr>
      </w:pPr>
      <w:r w:rsidRPr="0006567F">
        <w:rPr>
          <w:rFonts w:ascii="Times New Roman" w:hAnsi="Times New Roman" w:cs="Times New Roman"/>
          <w:i/>
          <w:color w:val="000000"/>
          <w:sz w:val="24"/>
          <w:szCs w:val="24"/>
        </w:rPr>
        <w:t>Повний список основної і додаткової</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літератури</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можна</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отримати у викладача</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або на сторінці</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дистанційної</w:t>
      </w:r>
      <w:r w:rsidR="00C25F6B" w:rsidRPr="0006567F">
        <w:rPr>
          <w:rFonts w:ascii="Times New Roman" w:hAnsi="Times New Roman" w:cs="Times New Roman"/>
          <w:i/>
          <w:color w:val="000000"/>
          <w:sz w:val="24"/>
          <w:szCs w:val="24"/>
        </w:rPr>
        <w:t xml:space="preserve"> </w:t>
      </w:r>
      <w:r w:rsidRPr="0006567F">
        <w:rPr>
          <w:rFonts w:ascii="Times New Roman" w:hAnsi="Times New Roman" w:cs="Times New Roman"/>
          <w:i/>
          <w:color w:val="000000"/>
          <w:sz w:val="24"/>
          <w:szCs w:val="24"/>
        </w:rPr>
        <w:t>освіти</w:t>
      </w:r>
      <w:r w:rsidR="00C25F6B" w:rsidRPr="0006567F">
        <w:rPr>
          <w:rFonts w:ascii="Times New Roman" w:hAnsi="Times New Roman" w:cs="Times New Roman"/>
          <w:i/>
          <w:color w:val="000000"/>
          <w:sz w:val="24"/>
          <w:szCs w:val="24"/>
        </w:rPr>
        <w:t xml:space="preserve"> </w:t>
      </w:r>
      <w:hyperlink r:id="rId35" w:history="1">
        <w:r w:rsidR="007B04CB" w:rsidRPr="0006567F">
          <w:rPr>
            <w:rStyle w:val="a3"/>
            <w:rFonts w:ascii="Times New Roman" w:hAnsi="Times New Roman" w:cs="Times New Roman"/>
            <w:i/>
            <w:sz w:val="24"/>
            <w:szCs w:val="24"/>
          </w:rPr>
          <w:t>https://v.gd/Wxvnwy</w:t>
        </w:r>
      </w:hyperlink>
      <w:r w:rsidR="007B04CB" w:rsidRPr="0006567F">
        <w:rPr>
          <w:rFonts w:ascii="Times New Roman" w:hAnsi="Times New Roman" w:cs="Times New Roman"/>
          <w:i/>
          <w:color w:val="000000"/>
          <w:sz w:val="24"/>
          <w:szCs w:val="24"/>
        </w:rPr>
        <w:t xml:space="preserve"> </w:t>
      </w:r>
    </w:p>
    <w:p w14:paraId="08466893" w14:textId="77CCB28D" w:rsidR="00304089" w:rsidRPr="0006567F" w:rsidRDefault="00304089" w:rsidP="00DA1737">
      <w:pPr>
        <w:pStyle w:val="ae"/>
        <w:tabs>
          <w:tab w:val="left" w:pos="710"/>
          <w:tab w:val="left" w:pos="993"/>
          <w:tab w:val="left" w:pos="1276"/>
        </w:tabs>
        <w:ind w:left="0" w:firstLine="709"/>
        <w:jc w:val="both"/>
        <w:rPr>
          <w:b/>
          <w:sz w:val="24"/>
        </w:rPr>
      </w:pPr>
      <w:r w:rsidRPr="0006567F">
        <w:rPr>
          <w:b/>
          <w:sz w:val="24"/>
        </w:rPr>
        <w:t xml:space="preserve">Публікації з освітнього компонента викладачів освітньої програми, з якими можна ознайомитися в репозиторії  </w:t>
      </w:r>
      <w:hyperlink r:id="rId36" w:history="1">
        <w:r w:rsidR="003B19C7" w:rsidRPr="0006567F">
          <w:rPr>
            <w:rStyle w:val="a3"/>
            <w:b/>
            <w:sz w:val="24"/>
          </w:rPr>
          <w:t>http://eprints.mdpu.org.ua</w:t>
        </w:r>
      </w:hyperlink>
      <w:r w:rsidR="003B19C7" w:rsidRPr="0006567F">
        <w:rPr>
          <w:b/>
          <w:sz w:val="24"/>
        </w:rPr>
        <w:t xml:space="preserve"> </w:t>
      </w:r>
      <w:r w:rsidRPr="0006567F">
        <w:rPr>
          <w:b/>
          <w:sz w:val="24"/>
        </w:rPr>
        <w:t>та у вільному доступі у мережі</w:t>
      </w:r>
      <w:r w:rsidR="00DA1737" w:rsidRPr="0006567F">
        <w:rPr>
          <w:b/>
          <w:sz w:val="24"/>
        </w:rPr>
        <w:t xml:space="preserve"> </w:t>
      </w:r>
      <w:r w:rsidRPr="0006567F">
        <w:rPr>
          <w:b/>
          <w:sz w:val="24"/>
        </w:rPr>
        <w:t>Інтернет</w:t>
      </w:r>
      <w:r w:rsidR="00DA1737" w:rsidRPr="0006567F">
        <w:rPr>
          <w:b/>
          <w:sz w:val="24"/>
        </w:rPr>
        <w:t xml:space="preserve">. </w:t>
      </w:r>
    </w:p>
    <w:p w14:paraId="6F2E2799" w14:textId="1324D3AD" w:rsidR="006146B5" w:rsidRDefault="00B1780C" w:rsidP="00CE5B48">
      <w:pPr>
        <w:tabs>
          <w:tab w:val="left" w:pos="710"/>
          <w:tab w:val="left" w:pos="993"/>
          <w:tab w:val="left" w:pos="1276"/>
        </w:tabs>
        <w:jc w:val="center"/>
        <w:rPr>
          <w:rFonts w:ascii="Times New Roman" w:hAnsi="Times New Roman" w:cs="Times New Roman"/>
          <w:b/>
          <w:sz w:val="24"/>
        </w:rPr>
      </w:pPr>
      <w:r w:rsidRPr="0006567F">
        <w:rPr>
          <w:rFonts w:ascii="Times New Roman" w:hAnsi="Times New Roman" w:cs="Times New Roman"/>
          <w:b/>
          <w:sz w:val="24"/>
        </w:rPr>
        <w:t>Питання на іспит</w:t>
      </w:r>
    </w:p>
    <w:p w14:paraId="356D0E85"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Поняття та система адміністративного процесуального права.</w:t>
      </w:r>
    </w:p>
    <w:p w14:paraId="33D2DEC2"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Принципи адміністративного процесуального права.</w:t>
      </w:r>
    </w:p>
    <w:p w14:paraId="3BB8752B"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Джерела адміністративного процесуального права.</w:t>
      </w:r>
    </w:p>
    <w:p w14:paraId="2E73D168"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Завдання адміністративного судочинства.</w:t>
      </w:r>
    </w:p>
    <w:p w14:paraId="2C355401" w14:textId="77777777" w:rsidR="00CE5B48" w:rsidRPr="00882ED0"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Суб’єкти адміністративного процесу.</w:t>
      </w:r>
      <w:r w:rsidRPr="00882ED0">
        <w:rPr>
          <w:rFonts w:ascii="Times New Roman" w:hAnsi="Times New Roman" w:cs="Times New Roman"/>
          <w:bCs/>
          <w:sz w:val="24"/>
          <w:szCs w:val="24"/>
        </w:rPr>
        <w:t xml:space="preserve"> </w:t>
      </w:r>
    </w:p>
    <w:p w14:paraId="14E4804F"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Адміністративний процес і його стадії</w:t>
      </w:r>
    </w:p>
    <w:p w14:paraId="1D1B174A"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Поняття адміністративного процесу.</w:t>
      </w:r>
    </w:p>
    <w:p w14:paraId="33593B63"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Стадії адміністративного процесу.</w:t>
      </w:r>
    </w:p>
    <w:p w14:paraId="01482613"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Підсудність в адміністративному процесі.</w:t>
      </w:r>
    </w:p>
    <w:p w14:paraId="47E969F7"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Підготовче провадження в адміністративному процесі.</w:t>
      </w:r>
    </w:p>
    <w:p w14:paraId="6092F203"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Судовий розгляд адміністративних справ.</w:t>
      </w:r>
    </w:p>
    <w:p w14:paraId="005B34C3" w14:textId="77777777" w:rsidR="00CE5B48" w:rsidRPr="00882ED0" w:rsidRDefault="00CE5B48" w:rsidP="00882ED0">
      <w:pPr>
        <w:pStyle w:val="ae"/>
        <w:numPr>
          <w:ilvl w:val="0"/>
          <w:numId w:val="48"/>
        </w:numPr>
        <w:tabs>
          <w:tab w:val="left" w:pos="1102"/>
        </w:tabs>
        <w:jc w:val="both"/>
        <w:rPr>
          <w:bCs/>
          <w:sz w:val="24"/>
          <w:szCs w:val="24"/>
        </w:rPr>
      </w:pPr>
      <w:r w:rsidRPr="00882ED0">
        <w:rPr>
          <w:bCs/>
          <w:sz w:val="24"/>
          <w:szCs w:val="24"/>
        </w:rPr>
        <w:t>Особливості адміністративного процесу</w:t>
      </w:r>
    </w:p>
    <w:p w14:paraId="4603BDE2"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 xml:space="preserve">Змагальність та </w:t>
      </w:r>
      <w:proofErr w:type="spellStart"/>
      <w:r w:rsidRPr="00214CF6">
        <w:rPr>
          <w:rFonts w:ascii="Times New Roman" w:hAnsi="Times New Roman" w:cs="Times New Roman"/>
          <w:bCs/>
          <w:sz w:val="24"/>
          <w:szCs w:val="24"/>
        </w:rPr>
        <w:t>диспозитивність</w:t>
      </w:r>
      <w:proofErr w:type="spellEnd"/>
      <w:r w:rsidRPr="00214CF6">
        <w:rPr>
          <w:rFonts w:ascii="Times New Roman" w:hAnsi="Times New Roman" w:cs="Times New Roman"/>
          <w:bCs/>
          <w:sz w:val="24"/>
          <w:szCs w:val="24"/>
        </w:rPr>
        <w:t xml:space="preserve"> в адміністративному процесі.</w:t>
      </w:r>
    </w:p>
    <w:p w14:paraId="189864EA"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адміністративному процесі.</w:t>
      </w:r>
    </w:p>
    <w:p w14:paraId="296436C2"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Судові рішення в адміністративних справах.</w:t>
      </w:r>
    </w:p>
    <w:p w14:paraId="04956A7A"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Виконання судових рішень в адміністративних справах.</w:t>
      </w:r>
    </w:p>
    <w:p w14:paraId="73226E0F"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Оскарження судових рішень в адміністративних справах.</w:t>
      </w:r>
    </w:p>
    <w:p w14:paraId="0AE527F1" w14:textId="77777777" w:rsidR="00CE5B48" w:rsidRPr="00882ED0" w:rsidRDefault="00CE5B48" w:rsidP="00882ED0">
      <w:pPr>
        <w:pStyle w:val="ae"/>
        <w:numPr>
          <w:ilvl w:val="0"/>
          <w:numId w:val="48"/>
        </w:numPr>
        <w:tabs>
          <w:tab w:val="left" w:pos="1102"/>
        </w:tabs>
        <w:jc w:val="both"/>
        <w:rPr>
          <w:bCs/>
          <w:sz w:val="24"/>
          <w:szCs w:val="24"/>
        </w:rPr>
      </w:pPr>
      <w:r w:rsidRPr="00882ED0">
        <w:rPr>
          <w:bCs/>
          <w:sz w:val="24"/>
          <w:szCs w:val="24"/>
        </w:rPr>
        <w:t>Міжнародне співробітництво в адміністративному процесі</w:t>
      </w:r>
    </w:p>
    <w:p w14:paraId="143A1102"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Міжнародне право в адміністративному процесі.</w:t>
      </w:r>
    </w:p>
    <w:p w14:paraId="12AB4602"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Міжнародні договори в галузі адміністративного судочинства.</w:t>
      </w:r>
    </w:p>
    <w:p w14:paraId="4FA96AC1"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Визнання та виконання іноземних судових рішень в Україні.</w:t>
      </w:r>
    </w:p>
    <w:p w14:paraId="31715883"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Європейська конвенція з прав людини та адміністративний процес.</w:t>
      </w:r>
    </w:p>
    <w:p w14:paraId="645D70BB"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Перспективи розвитку адміністративного процесуального права в Україні.</w:t>
      </w:r>
    </w:p>
    <w:p w14:paraId="6FBA9949" w14:textId="77777777" w:rsidR="00CE5B48" w:rsidRPr="00882ED0" w:rsidRDefault="00CE5B48" w:rsidP="00CE5B48">
      <w:pPr>
        <w:tabs>
          <w:tab w:val="left" w:pos="1102"/>
        </w:tabs>
        <w:spacing w:after="0" w:line="240" w:lineRule="auto"/>
        <w:ind w:firstLine="567"/>
        <w:jc w:val="both"/>
        <w:rPr>
          <w:rFonts w:ascii="Times New Roman" w:hAnsi="Times New Roman" w:cs="Times New Roman"/>
          <w:b/>
          <w:sz w:val="24"/>
          <w:szCs w:val="24"/>
        </w:rPr>
      </w:pPr>
    </w:p>
    <w:p w14:paraId="30356417"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справ про оскарження рішень, дій чи бездіяльності суб’єктів владних повноважень, що стосуються прав, свобод та інтересів фізичних осіб.</w:t>
      </w:r>
    </w:p>
    <w:p w14:paraId="0B4D9B1A"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Справи про оскарження нормативно-правових актів.</w:t>
      </w:r>
    </w:p>
    <w:p w14:paraId="3B43F8A1"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доказування в справах про оскарження рішень, дій чи бездіяльності суб’єктів владних повноважень.</w:t>
      </w:r>
    </w:p>
    <w:p w14:paraId="39A61D91"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Строки звернення до суду з адміністративним позовом.</w:t>
      </w:r>
    </w:p>
    <w:p w14:paraId="34C91ECA"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Забезпечення позову в адміністративному процесі.</w:t>
      </w:r>
    </w:p>
    <w:p w14:paraId="22AF006E" w14:textId="77777777" w:rsidR="00CE5B48" w:rsidRPr="00882ED0" w:rsidRDefault="00CE5B48" w:rsidP="00882ED0">
      <w:pPr>
        <w:pStyle w:val="ae"/>
        <w:numPr>
          <w:ilvl w:val="0"/>
          <w:numId w:val="48"/>
        </w:numPr>
        <w:tabs>
          <w:tab w:val="left" w:pos="1102"/>
        </w:tabs>
        <w:jc w:val="both"/>
        <w:rPr>
          <w:bCs/>
          <w:sz w:val="24"/>
          <w:szCs w:val="24"/>
        </w:rPr>
      </w:pPr>
      <w:r w:rsidRPr="00882ED0">
        <w:rPr>
          <w:bCs/>
          <w:sz w:val="24"/>
          <w:szCs w:val="24"/>
        </w:rPr>
        <w:t>Справи про оскарження результатів конкурсів, торгів, аукціонів</w:t>
      </w:r>
    </w:p>
    <w:p w14:paraId="2EB035A8"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справ про оскарження результатів конкурсів, торгів, аукціонів.</w:t>
      </w:r>
    </w:p>
    <w:p w14:paraId="390742A0"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справах про оскарження результатів конкурсів, торгів, аукціонів.</w:t>
      </w:r>
    </w:p>
    <w:p w14:paraId="6693D0BC"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Строки звернення до суду з адміністративним позовом в справах про оскарження результатів конкурсів, торгів, аукціонів.</w:t>
      </w:r>
    </w:p>
    <w:p w14:paraId="4FBBA99E" w14:textId="77777777" w:rsidR="00CE5B48" w:rsidRPr="00882ED0" w:rsidRDefault="00CE5B48" w:rsidP="00882ED0">
      <w:pPr>
        <w:pStyle w:val="ae"/>
        <w:numPr>
          <w:ilvl w:val="0"/>
          <w:numId w:val="48"/>
        </w:numPr>
        <w:tabs>
          <w:tab w:val="left" w:pos="1102"/>
        </w:tabs>
        <w:jc w:val="both"/>
        <w:rPr>
          <w:bCs/>
          <w:sz w:val="24"/>
          <w:szCs w:val="24"/>
        </w:rPr>
      </w:pPr>
      <w:r w:rsidRPr="00882ED0">
        <w:rPr>
          <w:bCs/>
          <w:sz w:val="24"/>
          <w:szCs w:val="24"/>
        </w:rPr>
        <w:t>Справи про захист виборчих прав</w:t>
      </w:r>
    </w:p>
    <w:p w14:paraId="6D66ECC2"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справ про захист виборчих прав.</w:t>
      </w:r>
    </w:p>
    <w:p w14:paraId="2095D0EE"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справах про захист виборчих прав.</w:t>
      </w:r>
    </w:p>
    <w:p w14:paraId="2E7CF714"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Строки звернення до суду з адміністративним позовом у виборчих справах.</w:t>
      </w:r>
    </w:p>
    <w:p w14:paraId="0B1F9216" w14:textId="77777777" w:rsidR="00CE5B48" w:rsidRPr="00882ED0" w:rsidRDefault="00CE5B48" w:rsidP="00882ED0">
      <w:pPr>
        <w:pStyle w:val="ae"/>
        <w:numPr>
          <w:ilvl w:val="0"/>
          <w:numId w:val="48"/>
        </w:numPr>
        <w:tabs>
          <w:tab w:val="left" w:pos="1102"/>
        </w:tabs>
        <w:jc w:val="both"/>
        <w:rPr>
          <w:bCs/>
          <w:sz w:val="24"/>
          <w:szCs w:val="24"/>
        </w:rPr>
      </w:pPr>
      <w:r w:rsidRPr="00882ED0">
        <w:rPr>
          <w:bCs/>
          <w:sz w:val="24"/>
          <w:szCs w:val="24"/>
        </w:rPr>
        <w:t>Справи про захист економічних прав</w:t>
      </w:r>
    </w:p>
    <w:p w14:paraId="553404F9"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lastRenderedPageBreak/>
        <w:t>Особливості розгляду справ про захист економічних прав.</w:t>
      </w:r>
    </w:p>
    <w:p w14:paraId="47AF9A06"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справах про захист економічних прав.</w:t>
      </w:r>
    </w:p>
    <w:p w14:paraId="36B4C2A7"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Забезпечення позову в справах про захист економічних прав.</w:t>
      </w:r>
    </w:p>
    <w:p w14:paraId="4F9C5EC7" w14:textId="77777777" w:rsidR="00CE5B48" w:rsidRPr="00882ED0" w:rsidRDefault="00CE5B48" w:rsidP="00882ED0">
      <w:pPr>
        <w:pStyle w:val="ae"/>
        <w:numPr>
          <w:ilvl w:val="0"/>
          <w:numId w:val="48"/>
        </w:numPr>
        <w:tabs>
          <w:tab w:val="left" w:pos="1102"/>
        </w:tabs>
        <w:jc w:val="both"/>
        <w:rPr>
          <w:bCs/>
          <w:sz w:val="24"/>
          <w:szCs w:val="24"/>
        </w:rPr>
      </w:pPr>
      <w:r w:rsidRPr="00882ED0">
        <w:rPr>
          <w:bCs/>
          <w:sz w:val="24"/>
          <w:szCs w:val="24"/>
        </w:rPr>
        <w:t>Справи про захист соціальних прав</w:t>
      </w:r>
    </w:p>
    <w:p w14:paraId="3CECD787"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справ про захист соціальних прав.</w:t>
      </w:r>
    </w:p>
    <w:p w14:paraId="65152AB6"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Докази в справах про захист соціальних прав.</w:t>
      </w:r>
    </w:p>
    <w:p w14:paraId="78146BB2"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Забезпечення позову в справах про захист соціальних прав.</w:t>
      </w:r>
    </w:p>
    <w:p w14:paraId="427474DD" w14:textId="77777777" w:rsidR="00CE5B48" w:rsidRPr="00882ED0" w:rsidRDefault="00CE5B48" w:rsidP="00882ED0">
      <w:pPr>
        <w:pStyle w:val="ae"/>
        <w:numPr>
          <w:ilvl w:val="0"/>
          <w:numId w:val="48"/>
        </w:numPr>
        <w:tabs>
          <w:tab w:val="left" w:pos="1102"/>
        </w:tabs>
        <w:jc w:val="both"/>
        <w:rPr>
          <w:bCs/>
          <w:sz w:val="24"/>
          <w:szCs w:val="24"/>
        </w:rPr>
      </w:pPr>
      <w:r w:rsidRPr="00882ED0">
        <w:rPr>
          <w:bCs/>
          <w:sz w:val="24"/>
          <w:szCs w:val="24"/>
        </w:rPr>
        <w:t>Інші категорії адміністративних справ</w:t>
      </w:r>
    </w:p>
    <w:p w14:paraId="08B41D07"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Справи про оскарження рішень щодо надання (відмови у наданні) адміністративних послуг.</w:t>
      </w:r>
    </w:p>
    <w:p w14:paraId="00CA47C0"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Справи про оскарження рішень щодо застосування адміністративних стягнень.</w:t>
      </w:r>
    </w:p>
    <w:p w14:paraId="6B2F38AF"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bCs/>
          <w:sz w:val="24"/>
          <w:szCs w:val="24"/>
        </w:rPr>
      </w:pPr>
      <w:r w:rsidRPr="00214CF6">
        <w:rPr>
          <w:rFonts w:ascii="Times New Roman" w:hAnsi="Times New Roman" w:cs="Times New Roman"/>
          <w:bCs/>
          <w:sz w:val="24"/>
          <w:szCs w:val="24"/>
        </w:rPr>
        <w:t>Особливості розгляду інших категорій адміністративних справ (наприклад, справи про захист екологічних прав, культурних прав тощо).</w:t>
      </w:r>
    </w:p>
    <w:p w14:paraId="14387C64" w14:textId="77777777" w:rsidR="00CE5B48" w:rsidRPr="00882ED0" w:rsidRDefault="00CE5B48" w:rsidP="00882ED0">
      <w:pPr>
        <w:pStyle w:val="ae"/>
        <w:numPr>
          <w:ilvl w:val="0"/>
          <w:numId w:val="48"/>
        </w:numPr>
        <w:tabs>
          <w:tab w:val="left" w:pos="1102"/>
        </w:tabs>
        <w:jc w:val="both"/>
        <w:rPr>
          <w:sz w:val="24"/>
          <w:szCs w:val="24"/>
        </w:rPr>
      </w:pPr>
      <w:r w:rsidRPr="00882ED0">
        <w:rPr>
          <w:sz w:val="24"/>
          <w:szCs w:val="24"/>
        </w:rPr>
        <w:t>Принципи адміністративного процесуального права: детальний аналіз кожного принципу, його значення для забезпечення справедливого судочинства.</w:t>
      </w:r>
    </w:p>
    <w:p w14:paraId="5608B655"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Суб'єкти адміністративного процесу: їхні права, обов'язки, процесуальне становище.</w:t>
      </w:r>
    </w:p>
    <w:p w14:paraId="2747C8F3"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Докази в адміністративному процесі: види доказів, правила доказування, оцінка доказів.</w:t>
      </w:r>
    </w:p>
    <w:p w14:paraId="07F4E59A"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Судові рішення в адміністративних справах: структура, види, виконання.</w:t>
      </w:r>
    </w:p>
    <w:p w14:paraId="5918F7D2"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Оскарження судових рішень в адміністративних справах: підстави, строки, порядок.</w:t>
      </w:r>
    </w:p>
    <w:p w14:paraId="2DE819F1" w14:textId="77777777" w:rsidR="00CE5B48" w:rsidRPr="00882ED0" w:rsidRDefault="00CE5B48" w:rsidP="00882ED0">
      <w:pPr>
        <w:pStyle w:val="ae"/>
        <w:numPr>
          <w:ilvl w:val="0"/>
          <w:numId w:val="48"/>
        </w:numPr>
        <w:tabs>
          <w:tab w:val="left" w:pos="1102"/>
        </w:tabs>
        <w:jc w:val="both"/>
        <w:rPr>
          <w:sz w:val="24"/>
          <w:szCs w:val="24"/>
        </w:rPr>
      </w:pPr>
      <w:r w:rsidRPr="00882ED0">
        <w:rPr>
          <w:sz w:val="24"/>
          <w:szCs w:val="24"/>
        </w:rPr>
        <w:t>Особливості розгляду окремих категорій справ</w:t>
      </w:r>
    </w:p>
    <w:p w14:paraId="3C38068C"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оскарження рішень, дій чи бездіяльності органів державної влади та органів місцевого самоврядування.</w:t>
      </w:r>
    </w:p>
    <w:p w14:paraId="4C5FF416"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захист виборчих прав.</w:t>
      </w:r>
    </w:p>
    <w:p w14:paraId="1823D7EC"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захист економічних прав.</w:t>
      </w:r>
    </w:p>
    <w:p w14:paraId="321F29BD"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захист соціальних прав.</w:t>
      </w:r>
    </w:p>
    <w:p w14:paraId="7091098E"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Справи про захист екологічних прав.</w:t>
      </w:r>
    </w:p>
    <w:p w14:paraId="07287AE2" w14:textId="77777777" w:rsidR="00CE5B48" w:rsidRPr="00882ED0" w:rsidRDefault="00CE5B48" w:rsidP="00882ED0">
      <w:pPr>
        <w:pStyle w:val="ae"/>
        <w:numPr>
          <w:ilvl w:val="0"/>
          <w:numId w:val="48"/>
        </w:numPr>
        <w:tabs>
          <w:tab w:val="left" w:pos="1102"/>
        </w:tabs>
        <w:jc w:val="both"/>
        <w:rPr>
          <w:sz w:val="24"/>
          <w:szCs w:val="24"/>
        </w:rPr>
      </w:pPr>
      <w:r w:rsidRPr="00882ED0">
        <w:rPr>
          <w:sz w:val="24"/>
          <w:szCs w:val="24"/>
        </w:rPr>
        <w:t>Актуальні проблеми адміністративного процесу</w:t>
      </w:r>
    </w:p>
    <w:p w14:paraId="36FEF1F7"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Застосування інформаційних технологій в адміністративному судочинстві.</w:t>
      </w:r>
    </w:p>
    <w:p w14:paraId="6D955D9B"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Міжнародне співробітництво в галузі адміністративного судочинства.</w:t>
      </w:r>
    </w:p>
    <w:p w14:paraId="1634EB16"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Проблеми доступу до правосуддя в адміністративних справах.</w:t>
      </w:r>
    </w:p>
    <w:p w14:paraId="072B7480" w14:textId="77777777" w:rsidR="00CE5B48" w:rsidRPr="00214CF6" w:rsidRDefault="00CE5B48" w:rsidP="00882ED0">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Інститут забезпечення позову в адміністративному процесі.</w:t>
      </w:r>
    </w:p>
    <w:p w14:paraId="29210D3F" w14:textId="77777777" w:rsidR="00CE5B48" w:rsidRPr="00214CF6" w:rsidRDefault="00CE5B48" w:rsidP="005006F6">
      <w:pPr>
        <w:numPr>
          <w:ilvl w:val="0"/>
          <w:numId w:val="48"/>
        </w:numPr>
        <w:tabs>
          <w:tab w:val="left" w:pos="1102"/>
        </w:tabs>
        <w:spacing w:after="0" w:line="240" w:lineRule="auto"/>
        <w:jc w:val="both"/>
        <w:rPr>
          <w:rFonts w:ascii="Times New Roman" w:hAnsi="Times New Roman" w:cs="Times New Roman"/>
          <w:sz w:val="24"/>
          <w:szCs w:val="24"/>
        </w:rPr>
      </w:pPr>
      <w:r w:rsidRPr="00214CF6">
        <w:rPr>
          <w:rFonts w:ascii="Times New Roman" w:hAnsi="Times New Roman" w:cs="Times New Roman"/>
          <w:sz w:val="24"/>
          <w:szCs w:val="24"/>
        </w:rPr>
        <w:t>Особливості розгляду справ за участю іноземців та осіб без громадянства.</w:t>
      </w:r>
    </w:p>
    <w:p w14:paraId="1647E3CA"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Що таке адміністративний процес і які його основні завдання?</w:t>
      </w:r>
    </w:p>
    <w:p w14:paraId="5EFA886F"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принципи лежать в основі адміністративного процесу?</w:t>
      </w:r>
    </w:p>
    <w:p w14:paraId="4C50F22D"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є джерела адміністративного процесуального права?</w:t>
      </w:r>
    </w:p>
    <w:p w14:paraId="586778BF"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Хто є суб’єктами адміністративного процесу?</w:t>
      </w:r>
    </w:p>
    <w:p w14:paraId="14900D68"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стадії проходить адміністративний процес?</w:t>
      </w:r>
    </w:p>
    <w:p w14:paraId="5BE8CCFD"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Що таке підсудність і підвідомчість в адміністративних справах?</w:t>
      </w:r>
    </w:p>
    <w:p w14:paraId="0D0CE78C"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критерії визначають підсудність адміністративних справ?</w:t>
      </w:r>
    </w:p>
    <w:p w14:paraId="431B8CF9"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є випадки відводу суддів в адміністративних справах?</w:t>
      </w:r>
    </w:p>
    <w:p w14:paraId="687C2F70"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Що таке доказ в адміністративному процесі?</w:t>
      </w:r>
    </w:p>
    <w:p w14:paraId="7F34B8D2"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види доказів використовуються в адміністративному процесі?</w:t>
      </w:r>
    </w:p>
    <w:p w14:paraId="24A34807"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правила оцінки доказів діють в адміністративному процесі?</w:t>
      </w:r>
    </w:p>
    <w:p w14:paraId="036EC7E7"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Яка структура судового рішення в адміністративній справі?</w:t>
      </w:r>
    </w:p>
    <w:p w14:paraId="4BF7AAEE"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види судових рішень існують в адміністративному процесі?</w:t>
      </w:r>
    </w:p>
    <w:p w14:paraId="77654745"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підстави для скасування або зміни судового рішення?</w:t>
      </w:r>
    </w:p>
    <w:p w14:paraId="6745F8FB"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Хто здійснює виконання судових рішень в адміністративних справах?</w:t>
      </w:r>
    </w:p>
    <w:p w14:paraId="026DB59D"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є способи виконання судових рішень?</w:t>
      </w:r>
    </w:p>
    <w:p w14:paraId="45DD0840"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можуть бути наслідки невиконання судового рішення?</w:t>
      </w:r>
    </w:p>
    <w:p w14:paraId="46852625"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особливості розгляду справ про оскарження індивідуальних адміністративних актів?</w:t>
      </w:r>
    </w:p>
    <w:p w14:paraId="7D1537EC"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особливості розгляду справ про оскарження нормативно-правових актів?</w:t>
      </w:r>
    </w:p>
    <w:p w14:paraId="320F5AD0"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особливості розгляду справ про захист виборчих прав?</w:t>
      </w:r>
    </w:p>
    <w:p w14:paraId="121B9DA1"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особливості розгляду справ про захист економічних прав?</w:t>
      </w:r>
    </w:p>
    <w:p w14:paraId="487AE894"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особливості розгляду справ про захист соціальних прав?</w:t>
      </w:r>
    </w:p>
    <w:p w14:paraId="675982DC"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lastRenderedPageBreak/>
        <w:t>Яке місце займає міжнародне право в адміністративному процесі?</w:t>
      </w:r>
    </w:p>
    <w:p w14:paraId="6FFE13DA"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міжнародні договори регулюють питання адміністративного судочинства?</w:t>
      </w:r>
    </w:p>
    <w:p w14:paraId="014C7B8C"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 здійснюється визнання та виконання іноземних судових рішень в Україні?</w:t>
      </w:r>
    </w:p>
    <w:p w14:paraId="3944640D"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є тенденції розвитку адміністративного процесуального права?</w:t>
      </w:r>
    </w:p>
    <w:p w14:paraId="0FBF1912"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 інформаційні технології впливають на адміністративний процес?</w:t>
      </w:r>
    </w:p>
    <w:p w14:paraId="313192EB"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проблеми існують у сфері доступу до правосуддя в адміністративних справах?</w:t>
      </w:r>
    </w:p>
    <w:p w14:paraId="55DE10DE"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Яка роль громадських організацій в адміністративному процесі?</w:t>
      </w:r>
    </w:p>
    <w:p w14:paraId="433A0A23"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 забезпечити ефективність виконання судових рішень в адміністративних справах?</w:t>
      </w:r>
    </w:p>
    <w:p w14:paraId="3724B7AD"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Що таке забезпечення позову в адміністративному процесі?</w:t>
      </w:r>
    </w:p>
    <w:p w14:paraId="16A726DD"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заходи забезпечення позову можуть бути застосовані?</w:t>
      </w:r>
    </w:p>
    <w:p w14:paraId="567DFB34" w14:textId="6B2673EE"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В яких випадках застосовується забезпечення позову?</w:t>
      </w:r>
    </w:p>
    <w:p w14:paraId="3A1ADB73"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 xml:space="preserve">У чому полягає змагальність і </w:t>
      </w:r>
      <w:proofErr w:type="spellStart"/>
      <w:r w:rsidRPr="00882ED0">
        <w:rPr>
          <w:rFonts w:ascii="Times New Roman" w:hAnsi="Times New Roman" w:cs="Times New Roman"/>
          <w:bCs/>
          <w:sz w:val="24"/>
        </w:rPr>
        <w:t>диспозитивність</w:t>
      </w:r>
      <w:proofErr w:type="spellEnd"/>
      <w:r w:rsidRPr="00882ED0">
        <w:rPr>
          <w:rFonts w:ascii="Times New Roman" w:hAnsi="Times New Roman" w:cs="Times New Roman"/>
          <w:bCs/>
          <w:sz w:val="24"/>
        </w:rPr>
        <w:t xml:space="preserve"> в адміністративному процесі?</w:t>
      </w:r>
    </w:p>
    <w:p w14:paraId="33619149"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Яка роль держави в адміністративному процесі?</w:t>
      </w:r>
    </w:p>
    <w:p w14:paraId="410F7470"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особливості доказування в адміністративних справах?</w:t>
      </w:r>
    </w:p>
    <w:p w14:paraId="63020E5F"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види процесуальних строків існують в адміністративному процесі?</w:t>
      </w:r>
    </w:p>
    <w:p w14:paraId="60EE387D"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 обчислюються процесуальні строки?</w:t>
      </w:r>
    </w:p>
    <w:p w14:paraId="2DF9F56B"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наслідки пропуску процесуальних строків?</w:t>
      </w:r>
    </w:p>
    <w:p w14:paraId="29F32A35" w14:textId="77777777" w:rsidR="00882ED0" w:rsidRPr="00882ED0" w:rsidRDefault="00882ED0" w:rsidP="005006F6">
      <w:pPr>
        <w:numPr>
          <w:ilvl w:val="0"/>
          <w:numId w:val="48"/>
        </w:numPr>
        <w:tabs>
          <w:tab w:val="left" w:pos="710"/>
          <w:tab w:val="left" w:pos="993"/>
          <w:tab w:val="left" w:pos="1276"/>
        </w:tabs>
        <w:spacing w:after="0" w:line="240" w:lineRule="auto"/>
        <w:rPr>
          <w:rFonts w:ascii="Times New Roman" w:hAnsi="Times New Roman" w:cs="Times New Roman"/>
          <w:bCs/>
          <w:sz w:val="24"/>
        </w:rPr>
      </w:pPr>
      <w:r w:rsidRPr="00882ED0">
        <w:rPr>
          <w:rFonts w:ascii="Times New Roman" w:hAnsi="Times New Roman" w:cs="Times New Roman"/>
          <w:bCs/>
          <w:sz w:val="24"/>
        </w:rPr>
        <w:t>Які підстави для апеляційного оскарження судових рішень в адміністративних справах?</w:t>
      </w:r>
    </w:p>
    <w:p w14:paraId="5BC547F7" w14:textId="77777777" w:rsidR="00CE5B48" w:rsidRPr="00CE5B48" w:rsidRDefault="00CE5B48" w:rsidP="005006F6">
      <w:pPr>
        <w:tabs>
          <w:tab w:val="left" w:pos="710"/>
          <w:tab w:val="left" w:pos="993"/>
          <w:tab w:val="left" w:pos="1276"/>
        </w:tabs>
        <w:spacing w:after="0" w:line="240" w:lineRule="auto"/>
        <w:rPr>
          <w:rFonts w:ascii="Times New Roman" w:hAnsi="Times New Roman" w:cs="Times New Roman"/>
          <w:bCs/>
          <w:sz w:val="24"/>
        </w:rPr>
      </w:pPr>
    </w:p>
    <w:p w14:paraId="4643B4C5" w14:textId="77777777" w:rsidR="00B95079" w:rsidRPr="0006567F" w:rsidRDefault="00B95079" w:rsidP="00B95079">
      <w:pPr>
        <w:tabs>
          <w:tab w:val="left" w:pos="710"/>
          <w:tab w:val="left" w:pos="993"/>
          <w:tab w:val="left" w:pos="1276"/>
        </w:tabs>
        <w:spacing w:after="0" w:line="240" w:lineRule="auto"/>
        <w:ind w:firstLine="567"/>
        <w:jc w:val="both"/>
        <w:rPr>
          <w:rFonts w:ascii="Times New Roman" w:hAnsi="Times New Roman" w:cs="Times New Roman"/>
          <w:bCs/>
          <w:sz w:val="24"/>
        </w:rPr>
      </w:pPr>
    </w:p>
    <w:p w14:paraId="6C72A360" w14:textId="77777777" w:rsidR="00B95079" w:rsidRPr="00B1780C" w:rsidRDefault="00B95079" w:rsidP="00B95079">
      <w:pPr>
        <w:tabs>
          <w:tab w:val="left" w:pos="710"/>
          <w:tab w:val="left" w:pos="993"/>
          <w:tab w:val="left" w:pos="1276"/>
        </w:tabs>
        <w:spacing w:after="0" w:line="240" w:lineRule="auto"/>
        <w:ind w:firstLine="567"/>
        <w:jc w:val="both"/>
        <w:rPr>
          <w:rFonts w:ascii="Times New Roman" w:hAnsi="Times New Roman" w:cs="Times New Roman"/>
          <w:bCs/>
          <w:sz w:val="24"/>
        </w:rPr>
      </w:pPr>
    </w:p>
    <w:sectPr w:rsidR="00B95079" w:rsidRPr="00B1780C" w:rsidSect="00DA1737">
      <w:headerReference w:type="default" r:id="rId37"/>
      <w:pgSz w:w="11910" w:h="16840"/>
      <w:pgMar w:top="1134" w:right="853" w:bottom="1040" w:left="900" w:header="1146" w:footer="8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3251F" w14:textId="77777777" w:rsidR="003C6654" w:rsidRPr="0006567F" w:rsidRDefault="003C6654" w:rsidP="00D341E4">
      <w:pPr>
        <w:spacing w:after="0" w:line="240" w:lineRule="auto"/>
      </w:pPr>
      <w:r w:rsidRPr="0006567F">
        <w:separator/>
      </w:r>
    </w:p>
  </w:endnote>
  <w:endnote w:type="continuationSeparator" w:id="0">
    <w:p w14:paraId="6123F491" w14:textId="77777777" w:rsidR="003C6654" w:rsidRPr="0006567F" w:rsidRDefault="003C6654" w:rsidP="00D341E4">
      <w:pPr>
        <w:spacing w:after="0" w:line="240" w:lineRule="auto"/>
      </w:pPr>
      <w:r w:rsidRPr="0006567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19983B" w14:textId="77777777" w:rsidR="003C6654" w:rsidRPr="0006567F" w:rsidRDefault="003C6654" w:rsidP="00D341E4">
      <w:pPr>
        <w:spacing w:after="0" w:line="240" w:lineRule="auto"/>
      </w:pPr>
      <w:r w:rsidRPr="0006567F">
        <w:separator/>
      </w:r>
    </w:p>
  </w:footnote>
  <w:footnote w:type="continuationSeparator" w:id="0">
    <w:p w14:paraId="14DB3856" w14:textId="77777777" w:rsidR="003C6654" w:rsidRPr="0006567F" w:rsidRDefault="003C6654" w:rsidP="00D341E4">
      <w:pPr>
        <w:spacing w:after="0" w:line="240" w:lineRule="auto"/>
      </w:pPr>
      <w:r w:rsidRPr="0006567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D4CA" w14:textId="09384352" w:rsidR="00232EB1" w:rsidRPr="0006567F" w:rsidRDefault="00232EB1">
    <w:pPr>
      <w:pStyle w:val="aa"/>
      <w:spacing w:line="14" w:lineRule="auto"/>
      <w:rPr>
        <w:sz w:val="20"/>
      </w:rPr>
    </w:pPr>
    <w:r w:rsidRPr="0006567F">
      <w:rPr>
        <w:noProof/>
        <w:sz w:val="28"/>
        <w:lang w:val="ru-RU" w:eastAsia="ru-RU"/>
      </w:rPr>
      <mc:AlternateContent>
        <mc:Choice Requires="wps">
          <w:drawing>
            <wp:anchor distT="0" distB="0" distL="114300" distR="114300" simplePos="0" relativeHeight="251662336" behindDoc="0" locked="0" layoutInCell="1" allowOverlap="1" wp14:anchorId="4A277884" wp14:editId="0596E768">
              <wp:simplePos x="0" y="0"/>
              <wp:positionH relativeFrom="page">
                <wp:posOffset>931545</wp:posOffset>
              </wp:positionH>
              <wp:positionV relativeFrom="page">
                <wp:posOffset>450850</wp:posOffset>
              </wp:positionV>
              <wp:extent cx="6418580" cy="905510"/>
              <wp:effectExtent l="0" t="3175" r="3175" b="0"/>
              <wp:wrapNone/>
              <wp:docPr id="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905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9A994" w14:textId="77777777" w:rsidR="00232EB1" w:rsidRPr="0006567F" w:rsidRDefault="00232EB1" w:rsidP="00EE5CFE">
                          <w:pPr>
                            <w:jc w:val="right"/>
                            <w:rPr>
                              <w:rFonts w:ascii="Times New Roman" w:hAnsi="Times New Roman" w:cs="Times New Roman"/>
                              <w:i/>
                            </w:rPr>
                          </w:pPr>
                        </w:p>
                        <w:p w14:paraId="259B6BC9" w14:textId="77777777" w:rsidR="00232EB1" w:rsidRPr="0006567F" w:rsidRDefault="00232EB1" w:rsidP="00EE5CFE">
                          <w:pPr>
                            <w:jc w:val="right"/>
                            <w:rPr>
                              <w:rFonts w:ascii="Times New Roman" w:hAnsi="Times New Roman" w:cs="Times New Roman"/>
                              <w:i/>
                            </w:rPr>
                          </w:pPr>
                        </w:p>
                        <w:p w14:paraId="5682B7CA" w14:textId="77777777" w:rsidR="00232EB1" w:rsidRPr="0006567F" w:rsidRDefault="00232EB1" w:rsidP="00EE5CFE">
                          <w:pPr>
                            <w:jc w:val="right"/>
                            <w:rPr>
                              <w:rFonts w:ascii="Times New Roman" w:hAnsi="Times New Roman" w:cs="Times New Roman"/>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77884" id="_x0000_t202" coordsize="21600,21600" o:spt="202" path="m,l,21600r21600,l21600,xe">
              <v:stroke joinstyle="miter"/>
              <v:path gradientshapeok="t" o:connecttype="rect"/>
            </v:shapetype>
            <v:shape id="docshape7" o:spid="_x0000_s1026" type="#_x0000_t202" style="position:absolute;margin-left:73.35pt;margin-top:35.5pt;width:505.4pt;height:7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" filled="f" stroked="f">
              <v:textbox inset="0,0,0,0">
                <w:txbxContent>
                  <w:p w14:paraId="3969A994" w14:textId="77777777" w:rsidR="00232EB1" w:rsidRPr="0006567F" w:rsidRDefault="00232EB1" w:rsidP="00EE5CFE">
                    <w:pPr>
                      <w:jc w:val="right"/>
                      <w:rPr>
                        <w:rFonts w:ascii="Times New Roman" w:hAnsi="Times New Roman" w:cs="Times New Roman"/>
                        <w:i/>
                      </w:rPr>
                    </w:pPr>
                  </w:p>
                  <w:p w14:paraId="259B6BC9" w14:textId="77777777" w:rsidR="00232EB1" w:rsidRPr="0006567F" w:rsidRDefault="00232EB1" w:rsidP="00EE5CFE">
                    <w:pPr>
                      <w:jc w:val="right"/>
                      <w:rPr>
                        <w:rFonts w:ascii="Times New Roman" w:hAnsi="Times New Roman" w:cs="Times New Roman"/>
                        <w:i/>
                      </w:rPr>
                    </w:pPr>
                  </w:p>
                  <w:p w14:paraId="5682B7CA" w14:textId="77777777" w:rsidR="00232EB1" w:rsidRPr="0006567F" w:rsidRDefault="00232EB1" w:rsidP="00EE5CFE">
                    <w:pPr>
                      <w:jc w:val="right"/>
                      <w:rPr>
                        <w:rFonts w:ascii="Times New Roman" w:hAnsi="Times New Roman" w:cs="Times New Roman"/>
                        <w: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24A"/>
    <w:multiLevelType w:val="hybridMultilevel"/>
    <w:tmpl w:val="B85E65E8"/>
    <w:lvl w:ilvl="0" w:tplc="9628EE0A">
      <w:start w:val="13"/>
      <w:numFmt w:val="decimal"/>
      <w:lvlText w:val="%1."/>
      <w:lvlJc w:val="left"/>
      <w:pPr>
        <w:ind w:left="1070" w:hanging="360"/>
      </w:pPr>
      <w:rPr>
        <w:rFonts w:hint="default"/>
      </w:rPr>
    </w:lvl>
    <w:lvl w:ilvl="1" w:tplc="04190019" w:tentative="1">
      <w:start w:val="1"/>
      <w:numFmt w:val="lowerLetter"/>
      <w:lvlText w:val="%2."/>
      <w:lvlJc w:val="left"/>
      <w:pPr>
        <w:ind w:left="3630" w:hanging="360"/>
      </w:pPr>
    </w:lvl>
    <w:lvl w:ilvl="2" w:tplc="0419001B" w:tentative="1">
      <w:start w:val="1"/>
      <w:numFmt w:val="lowerRoman"/>
      <w:lvlText w:val="%3."/>
      <w:lvlJc w:val="right"/>
      <w:pPr>
        <w:ind w:left="4350" w:hanging="180"/>
      </w:pPr>
    </w:lvl>
    <w:lvl w:ilvl="3" w:tplc="0419000F" w:tentative="1">
      <w:start w:val="1"/>
      <w:numFmt w:val="decimal"/>
      <w:lvlText w:val="%4."/>
      <w:lvlJc w:val="left"/>
      <w:pPr>
        <w:ind w:left="5070" w:hanging="360"/>
      </w:pPr>
    </w:lvl>
    <w:lvl w:ilvl="4" w:tplc="04190019" w:tentative="1">
      <w:start w:val="1"/>
      <w:numFmt w:val="lowerLetter"/>
      <w:lvlText w:val="%5."/>
      <w:lvlJc w:val="left"/>
      <w:pPr>
        <w:ind w:left="5790" w:hanging="360"/>
      </w:pPr>
    </w:lvl>
    <w:lvl w:ilvl="5" w:tplc="0419001B" w:tentative="1">
      <w:start w:val="1"/>
      <w:numFmt w:val="lowerRoman"/>
      <w:lvlText w:val="%6."/>
      <w:lvlJc w:val="right"/>
      <w:pPr>
        <w:ind w:left="6510" w:hanging="180"/>
      </w:pPr>
    </w:lvl>
    <w:lvl w:ilvl="6" w:tplc="0419000F" w:tentative="1">
      <w:start w:val="1"/>
      <w:numFmt w:val="decimal"/>
      <w:lvlText w:val="%7."/>
      <w:lvlJc w:val="left"/>
      <w:pPr>
        <w:ind w:left="7230" w:hanging="360"/>
      </w:pPr>
    </w:lvl>
    <w:lvl w:ilvl="7" w:tplc="04190019" w:tentative="1">
      <w:start w:val="1"/>
      <w:numFmt w:val="lowerLetter"/>
      <w:lvlText w:val="%8."/>
      <w:lvlJc w:val="left"/>
      <w:pPr>
        <w:ind w:left="7950" w:hanging="360"/>
      </w:pPr>
    </w:lvl>
    <w:lvl w:ilvl="8" w:tplc="0419001B" w:tentative="1">
      <w:start w:val="1"/>
      <w:numFmt w:val="lowerRoman"/>
      <w:lvlText w:val="%9."/>
      <w:lvlJc w:val="right"/>
      <w:pPr>
        <w:ind w:left="8670" w:hanging="180"/>
      </w:pPr>
    </w:lvl>
  </w:abstractNum>
  <w:abstractNum w:abstractNumId="1" w15:restartNumberingAfterBreak="0">
    <w:nsid w:val="061B78E9"/>
    <w:multiLevelType w:val="multilevel"/>
    <w:tmpl w:val="A156F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F5C21"/>
    <w:multiLevelType w:val="hybridMultilevel"/>
    <w:tmpl w:val="667035C0"/>
    <w:lvl w:ilvl="0" w:tplc="FFE6CA6A">
      <w:start w:val="1"/>
      <w:numFmt w:val="decimal"/>
      <w:lvlText w:val="%1."/>
      <w:lvlJc w:val="left"/>
      <w:pPr>
        <w:ind w:left="720" w:hanging="360"/>
      </w:pPr>
      <w:rPr>
        <w:b w:val="0"/>
        <w:bCs w:val="0"/>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8F54F79"/>
    <w:multiLevelType w:val="multilevel"/>
    <w:tmpl w:val="29EA6E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4C5454"/>
    <w:multiLevelType w:val="multilevel"/>
    <w:tmpl w:val="B4BC3A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5E79FA"/>
    <w:multiLevelType w:val="hybridMultilevel"/>
    <w:tmpl w:val="6B0C27B0"/>
    <w:lvl w:ilvl="0" w:tplc="16C01BC2">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EC12B9D"/>
    <w:multiLevelType w:val="multilevel"/>
    <w:tmpl w:val="D8CCC3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4389C"/>
    <w:multiLevelType w:val="hybridMultilevel"/>
    <w:tmpl w:val="01C2E504"/>
    <w:lvl w:ilvl="0" w:tplc="03BCB0B8">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19297C2E"/>
    <w:multiLevelType w:val="multilevel"/>
    <w:tmpl w:val="7938F0B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0" w15:restartNumberingAfterBreak="0">
    <w:nsid w:val="1DE75F66"/>
    <w:multiLevelType w:val="hybridMultilevel"/>
    <w:tmpl w:val="49D861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04B12EF"/>
    <w:multiLevelType w:val="multilevel"/>
    <w:tmpl w:val="3544E3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831010"/>
    <w:multiLevelType w:val="hybridMultilevel"/>
    <w:tmpl w:val="B5B2EC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6A54E80"/>
    <w:multiLevelType w:val="multilevel"/>
    <w:tmpl w:val="A15E040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3D2A51"/>
    <w:multiLevelType w:val="multilevel"/>
    <w:tmpl w:val="4DDEAC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396F7E"/>
    <w:multiLevelType w:val="multilevel"/>
    <w:tmpl w:val="EBE676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D714B0"/>
    <w:multiLevelType w:val="multilevel"/>
    <w:tmpl w:val="BAFA7D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8A6A43"/>
    <w:multiLevelType w:val="hybridMultilevel"/>
    <w:tmpl w:val="F258DE02"/>
    <w:lvl w:ilvl="0" w:tplc="79B23C48">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410097A"/>
    <w:multiLevelType w:val="hybridMultilevel"/>
    <w:tmpl w:val="7748A41A"/>
    <w:lvl w:ilvl="0" w:tplc="FFE6CA6A">
      <w:start w:val="1"/>
      <w:numFmt w:val="decimal"/>
      <w:lvlText w:val="%1."/>
      <w:lvlJc w:val="left"/>
      <w:pPr>
        <w:ind w:left="720" w:hanging="360"/>
      </w:pPr>
      <w:rPr>
        <w:b w:val="0"/>
        <w:bCs w:val="0"/>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7D21FEF"/>
    <w:multiLevelType w:val="multilevel"/>
    <w:tmpl w:val="9A64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C020F6"/>
    <w:multiLevelType w:val="hybridMultilevel"/>
    <w:tmpl w:val="9146CC26"/>
    <w:lvl w:ilvl="0" w:tplc="2780E030">
      <w:start w:val="61"/>
      <w:numFmt w:val="bullet"/>
      <w:lvlText w:val="-"/>
      <w:lvlJc w:val="left"/>
      <w:pPr>
        <w:ind w:left="1429" w:hanging="360"/>
      </w:pPr>
      <w:rPr>
        <w:rFonts w:ascii="Garamond" w:eastAsia="Times New Roman" w:hAnsi="Garamond" w:cs="Garamon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3D2D2B91"/>
    <w:multiLevelType w:val="multilevel"/>
    <w:tmpl w:val="3148E8AC"/>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8247F3"/>
    <w:multiLevelType w:val="multilevel"/>
    <w:tmpl w:val="EEBEB3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C037A6"/>
    <w:multiLevelType w:val="hybridMultilevel"/>
    <w:tmpl w:val="DD8492B8"/>
    <w:lvl w:ilvl="0" w:tplc="FFE6CA6A">
      <w:start w:val="1"/>
      <w:numFmt w:val="decimal"/>
      <w:lvlText w:val="%1."/>
      <w:lvlJc w:val="left"/>
      <w:pPr>
        <w:ind w:left="720" w:hanging="360"/>
      </w:pPr>
      <w:rPr>
        <w:b w:val="0"/>
        <w:bCs w:val="0"/>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4512735"/>
    <w:multiLevelType w:val="multilevel"/>
    <w:tmpl w:val="BFA848D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48618D8"/>
    <w:multiLevelType w:val="multilevel"/>
    <w:tmpl w:val="BBE2805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826153"/>
    <w:multiLevelType w:val="multilevel"/>
    <w:tmpl w:val="012087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A62EA9"/>
    <w:multiLevelType w:val="hybridMultilevel"/>
    <w:tmpl w:val="33B87854"/>
    <w:lvl w:ilvl="0" w:tplc="B8D2D080">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4FC8701B"/>
    <w:multiLevelType w:val="multilevel"/>
    <w:tmpl w:val="091E3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4A108C"/>
    <w:multiLevelType w:val="hybridMultilevel"/>
    <w:tmpl w:val="E7FC39B8"/>
    <w:lvl w:ilvl="0" w:tplc="B6682B74">
      <w:numFmt w:val="bullet"/>
      <w:lvlText w:val="•"/>
      <w:lvlJc w:val="left"/>
      <w:pPr>
        <w:ind w:left="234" w:hanging="198"/>
      </w:pPr>
      <w:rPr>
        <w:rFonts w:ascii="Times New Roman" w:eastAsia="Times New Roman" w:hAnsi="Times New Roman" w:cs="Times New Roman" w:hint="default"/>
        <w:i/>
        <w:iCs/>
        <w:w w:val="100"/>
        <w:sz w:val="32"/>
        <w:szCs w:val="32"/>
        <w:lang w:val="uk-UA" w:eastAsia="en-US" w:bidi="ar-SA"/>
      </w:rPr>
    </w:lvl>
    <w:lvl w:ilvl="1" w:tplc="539889AE">
      <w:numFmt w:val="bullet"/>
      <w:lvlText w:val="•"/>
      <w:lvlJc w:val="left"/>
      <w:pPr>
        <w:ind w:left="1226" w:hanging="198"/>
      </w:pPr>
      <w:rPr>
        <w:lang w:val="uk-UA" w:eastAsia="en-US" w:bidi="ar-SA"/>
      </w:rPr>
    </w:lvl>
    <w:lvl w:ilvl="2" w:tplc="7D362468">
      <w:numFmt w:val="bullet"/>
      <w:lvlText w:val="•"/>
      <w:lvlJc w:val="left"/>
      <w:pPr>
        <w:ind w:left="2212" w:hanging="198"/>
      </w:pPr>
      <w:rPr>
        <w:lang w:val="uk-UA" w:eastAsia="en-US" w:bidi="ar-SA"/>
      </w:rPr>
    </w:lvl>
    <w:lvl w:ilvl="3" w:tplc="377AB642">
      <w:numFmt w:val="bullet"/>
      <w:lvlText w:val="•"/>
      <w:lvlJc w:val="left"/>
      <w:pPr>
        <w:ind w:left="3199" w:hanging="198"/>
      </w:pPr>
      <w:rPr>
        <w:lang w:val="uk-UA" w:eastAsia="en-US" w:bidi="ar-SA"/>
      </w:rPr>
    </w:lvl>
    <w:lvl w:ilvl="4" w:tplc="B57CF308">
      <w:numFmt w:val="bullet"/>
      <w:lvlText w:val="•"/>
      <w:lvlJc w:val="left"/>
      <w:pPr>
        <w:ind w:left="4185" w:hanging="198"/>
      </w:pPr>
      <w:rPr>
        <w:lang w:val="uk-UA" w:eastAsia="en-US" w:bidi="ar-SA"/>
      </w:rPr>
    </w:lvl>
    <w:lvl w:ilvl="5" w:tplc="2C6805CC">
      <w:numFmt w:val="bullet"/>
      <w:lvlText w:val="•"/>
      <w:lvlJc w:val="left"/>
      <w:pPr>
        <w:ind w:left="5172" w:hanging="198"/>
      </w:pPr>
      <w:rPr>
        <w:lang w:val="uk-UA" w:eastAsia="en-US" w:bidi="ar-SA"/>
      </w:rPr>
    </w:lvl>
    <w:lvl w:ilvl="6" w:tplc="E1D8D536">
      <w:numFmt w:val="bullet"/>
      <w:lvlText w:val="•"/>
      <w:lvlJc w:val="left"/>
      <w:pPr>
        <w:ind w:left="6158" w:hanging="198"/>
      </w:pPr>
      <w:rPr>
        <w:lang w:val="uk-UA" w:eastAsia="en-US" w:bidi="ar-SA"/>
      </w:rPr>
    </w:lvl>
    <w:lvl w:ilvl="7" w:tplc="F77256BA">
      <w:numFmt w:val="bullet"/>
      <w:lvlText w:val="•"/>
      <w:lvlJc w:val="left"/>
      <w:pPr>
        <w:ind w:left="7145" w:hanging="198"/>
      </w:pPr>
      <w:rPr>
        <w:lang w:val="uk-UA" w:eastAsia="en-US" w:bidi="ar-SA"/>
      </w:rPr>
    </w:lvl>
    <w:lvl w:ilvl="8" w:tplc="8E96AF94">
      <w:numFmt w:val="bullet"/>
      <w:lvlText w:val="•"/>
      <w:lvlJc w:val="left"/>
      <w:pPr>
        <w:ind w:left="8131" w:hanging="198"/>
      </w:pPr>
      <w:rPr>
        <w:lang w:val="uk-UA" w:eastAsia="en-US" w:bidi="ar-SA"/>
      </w:rPr>
    </w:lvl>
  </w:abstractNum>
  <w:abstractNum w:abstractNumId="30" w15:restartNumberingAfterBreak="0">
    <w:nsid w:val="53F6505E"/>
    <w:multiLevelType w:val="hybridMultilevel"/>
    <w:tmpl w:val="C67E799C"/>
    <w:lvl w:ilvl="0" w:tplc="AA980988">
      <w:numFmt w:val="bullet"/>
      <w:lvlText w:val=""/>
      <w:lvlJc w:val="left"/>
      <w:pPr>
        <w:ind w:left="720" w:hanging="360"/>
      </w:pPr>
      <w:rPr>
        <w:rFonts w:ascii="Wingdings" w:eastAsia="Wingdings" w:hAnsi="Wingdings" w:cs="Wingdings" w:hint="default"/>
        <w:w w:val="100"/>
        <w:sz w:val="28"/>
        <w:szCs w:val="28"/>
        <w:lang w:val="uk-UA" w:eastAsia="en-US" w:bidi="ar-SA"/>
      </w:rPr>
    </w:lvl>
    <w:lvl w:ilvl="1" w:tplc="AA980988">
      <w:numFmt w:val="bullet"/>
      <w:lvlText w:val=""/>
      <w:lvlJc w:val="left"/>
      <w:pPr>
        <w:ind w:left="1440" w:hanging="360"/>
      </w:pPr>
      <w:rPr>
        <w:rFonts w:ascii="Wingdings" w:eastAsia="Wingdings" w:hAnsi="Wingdings" w:cs="Wingdings" w:hint="default"/>
        <w:w w:val="100"/>
        <w:sz w:val="28"/>
        <w:szCs w:val="28"/>
        <w:lang w:val="uk-UA" w:eastAsia="en-US" w:bidi="ar-SA"/>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59D41B8"/>
    <w:multiLevelType w:val="multilevel"/>
    <w:tmpl w:val="DA50B8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041A3A"/>
    <w:multiLevelType w:val="multilevel"/>
    <w:tmpl w:val="C4B8504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BB500DC"/>
    <w:multiLevelType w:val="hybridMultilevel"/>
    <w:tmpl w:val="70FA9638"/>
    <w:lvl w:ilvl="0" w:tplc="FFE6CA6A">
      <w:start w:val="1"/>
      <w:numFmt w:val="decimal"/>
      <w:lvlText w:val="%1."/>
      <w:lvlJc w:val="left"/>
      <w:pPr>
        <w:ind w:left="720" w:hanging="360"/>
      </w:pPr>
      <w:rPr>
        <w:b w:val="0"/>
        <w:bCs w:val="0"/>
        <w:i w:val="0"/>
        <w:i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D7D4F0D"/>
    <w:multiLevelType w:val="multilevel"/>
    <w:tmpl w:val="D71247C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FC096D"/>
    <w:multiLevelType w:val="multilevel"/>
    <w:tmpl w:val="971EC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652CF6"/>
    <w:multiLevelType w:val="multilevel"/>
    <w:tmpl w:val="4CCCB81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4D1CA1"/>
    <w:multiLevelType w:val="hybridMultilevel"/>
    <w:tmpl w:val="ACD86616"/>
    <w:lvl w:ilvl="0" w:tplc="C8921358">
      <w:start w:val="1"/>
      <w:numFmt w:val="decimal"/>
      <w:lvlText w:val="%1."/>
      <w:lvlJc w:val="left"/>
      <w:pPr>
        <w:ind w:left="3934" w:hanging="360"/>
        <w:jc w:val="right"/>
      </w:pPr>
      <w:rPr>
        <w:rFonts w:ascii="Times New Roman" w:eastAsia="Times New Roman" w:hAnsi="Times New Roman" w:cs="Times New Roman" w:hint="default"/>
        <w:b/>
        <w:bCs/>
        <w:i w:val="0"/>
        <w:iCs w:val="0"/>
        <w:spacing w:val="0"/>
        <w:w w:val="99"/>
        <w:sz w:val="28"/>
        <w:szCs w:val="28"/>
        <w:lang w:val="uk-UA" w:eastAsia="en-US" w:bidi="ar-SA"/>
      </w:rPr>
    </w:lvl>
    <w:lvl w:ilvl="1" w:tplc="7CE60718">
      <w:numFmt w:val="none"/>
      <w:lvlText w:val=""/>
      <w:lvlJc w:val="left"/>
      <w:pPr>
        <w:tabs>
          <w:tab w:val="num" w:pos="360"/>
        </w:tabs>
      </w:pPr>
    </w:lvl>
    <w:lvl w:ilvl="2" w:tplc="695A33B0">
      <w:numFmt w:val="bullet"/>
      <w:lvlText w:val="•"/>
      <w:lvlJc w:val="left"/>
      <w:pPr>
        <w:ind w:left="3940" w:hanging="567"/>
      </w:pPr>
      <w:rPr>
        <w:rFonts w:hint="default"/>
        <w:lang w:val="uk-UA" w:eastAsia="en-US" w:bidi="ar-SA"/>
      </w:rPr>
    </w:lvl>
    <w:lvl w:ilvl="3" w:tplc="6178A1D4">
      <w:numFmt w:val="bullet"/>
      <w:lvlText w:val="•"/>
      <w:lvlJc w:val="left"/>
      <w:pPr>
        <w:ind w:left="4755" w:hanging="567"/>
      </w:pPr>
      <w:rPr>
        <w:rFonts w:hint="default"/>
        <w:lang w:val="uk-UA" w:eastAsia="en-US" w:bidi="ar-SA"/>
      </w:rPr>
    </w:lvl>
    <w:lvl w:ilvl="4" w:tplc="B8E82054">
      <w:numFmt w:val="bullet"/>
      <w:lvlText w:val="•"/>
      <w:lvlJc w:val="left"/>
      <w:pPr>
        <w:ind w:left="5571" w:hanging="567"/>
      </w:pPr>
      <w:rPr>
        <w:rFonts w:hint="default"/>
        <w:lang w:val="uk-UA" w:eastAsia="en-US" w:bidi="ar-SA"/>
      </w:rPr>
    </w:lvl>
    <w:lvl w:ilvl="5" w:tplc="8408AFEC">
      <w:numFmt w:val="bullet"/>
      <w:lvlText w:val="•"/>
      <w:lvlJc w:val="left"/>
      <w:pPr>
        <w:ind w:left="6386" w:hanging="567"/>
      </w:pPr>
      <w:rPr>
        <w:rFonts w:hint="default"/>
        <w:lang w:val="uk-UA" w:eastAsia="en-US" w:bidi="ar-SA"/>
      </w:rPr>
    </w:lvl>
    <w:lvl w:ilvl="6" w:tplc="6554DB1C">
      <w:numFmt w:val="bullet"/>
      <w:lvlText w:val="•"/>
      <w:lvlJc w:val="left"/>
      <w:pPr>
        <w:ind w:left="7202" w:hanging="567"/>
      </w:pPr>
      <w:rPr>
        <w:rFonts w:hint="default"/>
        <w:lang w:val="uk-UA" w:eastAsia="en-US" w:bidi="ar-SA"/>
      </w:rPr>
    </w:lvl>
    <w:lvl w:ilvl="7" w:tplc="3C2CD986">
      <w:numFmt w:val="bullet"/>
      <w:lvlText w:val="•"/>
      <w:lvlJc w:val="left"/>
      <w:pPr>
        <w:ind w:left="8017" w:hanging="567"/>
      </w:pPr>
      <w:rPr>
        <w:rFonts w:hint="default"/>
        <w:lang w:val="uk-UA" w:eastAsia="en-US" w:bidi="ar-SA"/>
      </w:rPr>
    </w:lvl>
    <w:lvl w:ilvl="8" w:tplc="6D1C6456">
      <w:numFmt w:val="bullet"/>
      <w:lvlText w:val="•"/>
      <w:lvlJc w:val="left"/>
      <w:pPr>
        <w:ind w:left="8833" w:hanging="567"/>
      </w:pPr>
      <w:rPr>
        <w:rFonts w:hint="default"/>
        <w:lang w:val="uk-UA" w:eastAsia="en-US" w:bidi="ar-SA"/>
      </w:rPr>
    </w:lvl>
  </w:abstractNum>
  <w:abstractNum w:abstractNumId="38" w15:restartNumberingAfterBreak="0">
    <w:nsid w:val="64BA06B9"/>
    <w:multiLevelType w:val="hybridMultilevel"/>
    <w:tmpl w:val="38A473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C4D1B0E"/>
    <w:multiLevelType w:val="hybridMultilevel"/>
    <w:tmpl w:val="0F766BAE"/>
    <w:lvl w:ilvl="0" w:tplc="EC3087F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CB47D21"/>
    <w:multiLevelType w:val="hybridMultilevel"/>
    <w:tmpl w:val="6D4EBE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rFonts w:hint="default"/>
        <w:lang w:val="uk-UA" w:eastAsia="en-US" w:bidi="ar-SA"/>
      </w:rPr>
    </w:lvl>
    <w:lvl w:ilvl="2" w:tplc="7BD04752">
      <w:numFmt w:val="bullet"/>
      <w:lvlText w:val="•"/>
      <w:lvlJc w:val="left"/>
      <w:pPr>
        <w:ind w:left="1403" w:hanging="312"/>
      </w:pPr>
      <w:rPr>
        <w:rFonts w:hint="default"/>
        <w:lang w:val="uk-UA" w:eastAsia="en-US" w:bidi="ar-SA"/>
      </w:rPr>
    </w:lvl>
    <w:lvl w:ilvl="3" w:tplc="642A03DA">
      <w:numFmt w:val="bullet"/>
      <w:lvlText w:val="•"/>
      <w:lvlJc w:val="left"/>
      <w:pPr>
        <w:ind w:left="2054" w:hanging="312"/>
      </w:pPr>
      <w:rPr>
        <w:rFonts w:hint="default"/>
        <w:lang w:val="uk-UA" w:eastAsia="en-US" w:bidi="ar-SA"/>
      </w:rPr>
    </w:lvl>
    <w:lvl w:ilvl="4" w:tplc="2FB2101E">
      <w:numFmt w:val="bullet"/>
      <w:lvlText w:val="•"/>
      <w:lvlJc w:val="left"/>
      <w:pPr>
        <w:ind w:left="2706" w:hanging="312"/>
      </w:pPr>
      <w:rPr>
        <w:rFonts w:hint="default"/>
        <w:lang w:val="uk-UA" w:eastAsia="en-US" w:bidi="ar-SA"/>
      </w:rPr>
    </w:lvl>
    <w:lvl w:ilvl="5" w:tplc="AA60B764">
      <w:numFmt w:val="bullet"/>
      <w:lvlText w:val="•"/>
      <w:lvlJc w:val="left"/>
      <w:pPr>
        <w:ind w:left="3358" w:hanging="312"/>
      </w:pPr>
      <w:rPr>
        <w:rFonts w:hint="default"/>
        <w:lang w:val="uk-UA" w:eastAsia="en-US" w:bidi="ar-SA"/>
      </w:rPr>
    </w:lvl>
    <w:lvl w:ilvl="6" w:tplc="0D1EA0C2">
      <w:numFmt w:val="bullet"/>
      <w:lvlText w:val="•"/>
      <w:lvlJc w:val="left"/>
      <w:pPr>
        <w:ind w:left="4009" w:hanging="312"/>
      </w:pPr>
      <w:rPr>
        <w:rFonts w:hint="default"/>
        <w:lang w:val="uk-UA" w:eastAsia="en-US" w:bidi="ar-SA"/>
      </w:rPr>
    </w:lvl>
    <w:lvl w:ilvl="7" w:tplc="BD5E74E4">
      <w:numFmt w:val="bullet"/>
      <w:lvlText w:val="•"/>
      <w:lvlJc w:val="left"/>
      <w:pPr>
        <w:ind w:left="4661" w:hanging="312"/>
      </w:pPr>
      <w:rPr>
        <w:rFonts w:hint="default"/>
        <w:lang w:val="uk-UA" w:eastAsia="en-US" w:bidi="ar-SA"/>
      </w:rPr>
    </w:lvl>
    <w:lvl w:ilvl="8" w:tplc="C9264E14">
      <w:numFmt w:val="bullet"/>
      <w:lvlText w:val="•"/>
      <w:lvlJc w:val="left"/>
      <w:pPr>
        <w:ind w:left="5312" w:hanging="312"/>
      </w:pPr>
      <w:rPr>
        <w:rFonts w:hint="default"/>
        <w:lang w:val="uk-UA" w:eastAsia="en-US" w:bidi="ar-SA"/>
      </w:rPr>
    </w:lvl>
  </w:abstractNum>
  <w:abstractNum w:abstractNumId="42" w15:restartNumberingAfterBreak="0">
    <w:nsid w:val="70F95CA7"/>
    <w:multiLevelType w:val="multilevel"/>
    <w:tmpl w:val="5DBE9A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81C2484"/>
    <w:multiLevelType w:val="multilevel"/>
    <w:tmpl w:val="41A85A9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556800"/>
    <w:multiLevelType w:val="hybridMultilevel"/>
    <w:tmpl w:val="F2DCA58C"/>
    <w:lvl w:ilvl="0" w:tplc="2780E030">
      <w:start w:val="61"/>
      <w:numFmt w:val="bullet"/>
      <w:lvlText w:val="-"/>
      <w:lvlJc w:val="left"/>
      <w:pPr>
        <w:ind w:left="1429" w:hanging="360"/>
      </w:pPr>
      <w:rPr>
        <w:rFonts w:ascii="Garamond" w:eastAsia="Times New Roman" w:hAnsi="Garamond" w:cs="Garamon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15:restartNumberingAfterBreak="0">
    <w:nsid w:val="7B524255"/>
    <w:multiLevelType w:val="multilevel"/>
    <w:tmpl w:val="D480BC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FA06E4"/>
    <w:multiLevelType w:val="hybridMultilevel"/>
    <w:tmpl w:val="35EE3BFE"/>
    <w:lvl w:ilvl="0" w:tplc="7028081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67304049">
    <w:abstractNumId w:val="29"/>
  </w:num>
  <w:num w:numId="2" w16cid:durableId="192919276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9617267">
    <w:abstractNumId w:val="9"/>
  </w:num>
  <w:num w:numId="4" w16cid:durableId="1795977763">
    <w:abstractNumId w:val="43"/>
  </w:num>
  <w:num w:numId="5" w16cid:durableId="1461461587">
    <w:abstractNumId w:val="37"/>
  </w:num>
  <w:num w:numId="6" w16cid:durableId="1000111419">
    <w:abstractNumId w:val="41"/>
  </w:num>
  <w:num w:numId="7" w16cid:durableId="338391160">
    <w:abstractNumId w:val="7"/>
  </w:num>
  <w:num w:numId="8" w16cid:durableId="176161971">
    <w:abstractNumId w:val="17"/>
  </w:num>
  <w:num w:numId="9" w16cid:durableId="2045133799">
    <w:abstractNumId w:val="5"/>
  </w:num>
  <w:num w:numId="10" w16cid:durableId="1856962670">
    <w:abstractNumId w:val="27"/>
  </w:num>
  <w:num w:numId="11" w16cid:durableId="360909199">
    <w:abstractNumId w:val="39"/>
  </w:num>
  <w:num w:numId="12" w16cid:durableId="643893420">
    <w:abstractNumId w:val="47"/>
  </w:num>
  <w:num w:numId="13" w16cid:durableId="889419345">
    <w:abstractNumId w:val="45"/>
  </w:num>
  <w:num w:numId="14" w16cid:durableId="759181318">
    <w:abstractNumId w:val="20"/>
  </w:num>
  <w:num w:numId="15" w16cid:durableId="993676622">
    <w:abstractNumId w:val="1"/>
  </w:num>
  <w:num w:numId="16" w16cid:durableId="2073312906">
    <w:abstractNumId w:val="31"/>
  </w:num>
  <w:num w:numId="17" w16cid:durableId="13112460">
    <w:abstractNumId w:val="42"/>
  </w:num>
  <w:num w:numId="18" w16cid:durableId="1972009076">
    <w:abstractNumId w:val="16"/>
  </w:num>
  <w:num w:numId="19" w16cid:durableId="93743361">
    <w:abstractNumId w:val="38"/>
  </w:num>
  <w:num w:numId="20" w16cid:durableId="852646743">
    <w:abstractNumId w:val="28"/>
  </w:num>
  <w:num w:numId="21" w16cid:durableId="247815674">
    <w:abstractNumId w:val="3"/>
  </w:num>
  <w:num w:numId="22" w16cid:durableId="1425298032">
    <w:abstractNumId w:val="46"/>
  </w:num>
  <w:num w:numId="23" w16cid:durableId="348989230">
    <w:abstractNumId w:val="6"/>
  </w:num>
  <w:num w:numId="24" w16cid:durableId="994340090">
    <w:abstractNumId w:val="24"/>
  </w:num>
  <w:num w:numId="25" w16cid:durableId="2134514899">
    <w:abstractNumId w:val="36"/>
  </w:num>
  <w:num w:numId="26" w16cid:durableId="1741319591">
    <w:abstractNumId w:val="40"/>
  </w:num>
  <w:num w:numId="27" w16cid:durableId="1204319727">
    <w:abstractNumId w:val="35"/>
  </w:num>
  <w:num w:numId="28" w16cid:durableId="1956249746">
    <w:abstractNumId w:val="14"/>
  </w:num>
  <w:num w:numId="29" w16cid:durableId="331448216">
    <w:abstractNumId w:val="26"/>
  </w:num>
  <w:num w:numId="30" w16cid:durableId="1362317480">
    <w:abstractNumId w:val="10"/>
  </w:num>
  <w:num w:numId="31" w16cid:durableId="564951187">
    <w:abstractNumId w:val="23"/>
  </w:num>
  <w:num w:numId="32" w16cid:durableId="20281885">
    <w:abstractNumId w:val="0"/>
  </w:num>
  <w:num w:numId="33" w16cid:durableId="1514417509">
    <w:abstractNumId w:val="12"/>
  </w:num>
  <w:num w:numId="34" w16cid:durableId="1677415796">
    <w:abstractNumId w:val="18"/>
  </w:num>
  <w:num w:numId="35" w16cid:durableId="717630530">
    <w:abstractNumId w:val="33"/>
  </w:num>
  <w:num w:numId="36" w16cid:durableId="1169633157">
    <w:abstractNumId w:val="19"/>
  </w:num>
  <w:num w:numId="37" w16cid:durableId="593054540">
    <w:abstractNumId w:val="11"/>
  </w:num>
  <w:num w:numId="38" w16cid:durableId="356272450">
    <w:abstractNumId w:val="15"/>
  </w:num>
  <w:num w:numId="39" w16cid:durableId="862283316">
    <w:abstractNumId w:val="4"/>
  </w:num>
  <w:num w:numId="40" w16cid:durableId="987172917">
    <w:abstractNumId w:val="22"/>
  </w:num>
  <w:num w:numId="41" w16cid:durableId="2059358955">
    <w:abstractNumId w:val="44"/>
  </w:num>
  <w:num w:numId="42" w16cid:durableId="1385526044">
    <w:abstractNumId w:val="25"/>
  </w:num>
  <w:num w:numId="43" w16cid:durableId="37627021">
    <w:abstractNumId w:val="13"/>
  </w:num>
  <w:num w:numId="44" w16cid:durableId="704139685">
    <w:abstractNumId w:val="8"/>
  </w:num>
  <w:num w:numId="45" w16cid:durableId="934939468">
    <w:abstractNumId w:val="32"/>
  </w:num>
  <w:num w:numId="46" w16cid:durableId="652805550">
    <w:abstractNumId w:val="34"/>
  </w:num>
  <w:num w:numId="47" w16cid:durableId="1391539188">
    <w:abstractNumId w:val="21"/>
  </w:num>
  <w:num w:numId="48" w16cid:durableId="29630530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84D"/>
    <w:rsid w:val="00000A2B"/>
    <w:rsid w:val="0000131C"/>
    <w:rsid w:val="000028BB"/>
    <w:rsid w:val="00010054"/>
    <w:rsid w:val="000104ED"/>
    <w:rsid w:val="00011F40"/>
    <w:rsid w:val="000174CF"/>
    <w:rsid w:val="00017F5B"/>
    <w:rsid w:val="00031B86"/>
    <w:rsid w:val="000378E3"/>
    <w:rsid w:val="000407AC"/>
    <w:rsid w:val="000424BE"/>
    <w:rsid w:val="00043F27"/>
    <w:rsid w:val="000451B3"/>
    <w:rsid w:val="00046CD6"/>
    <w:rsid w:val="00046E6D"/>
    <w:rsid w:val="00050FC9"/>
    <w:rsid w:val="00051EF5"/>
    <w:rsid w:val="000549B8"/>
    <w:rsid w:val="00055C75"/>
    <w:rsid w:val="00060540"/>
    <w:rsid w:val="0006567F"/>
    <w:rsid w:val="0007101B"/>
    <w:rsid w:val="000720CD"/>
    <w:rsid w:val="00072AC7"/>
    <w:rsid w:val="0007300A"/>
    <w:rsid w:val="00077E88"/>
    <w:rsid w:val="000813C9"/>
    <w:rsid w:val="00081818"/>
    <w:rsid w:val="00082318"/>
    <w:rsid w:val="00083F55"/>
    <w:rsid w:val="0008445E"/>
    <w:rsid w:val="000848E7"/>
    <w:rsid w:val="00086AE4"/>
    <w:rsid w:val="0008725A"/>
    <w:rsid w:val="00091B46"/>
    <w:rsid w:val="00093312"/>
    <w:rsid w:val="00094422"/>
    <w:rsid w:val="00094566"/>
    <w:rsid w:val="00097122"/>
    <w:rsid w:val="00097278"/>
    <w:rsid w:val="000A061A"/>
    <w:rsid w:val="000A2A07"/>
    <w:rsid w:val="000A31D3"/>
    <w:rsid w:val="000A3B05"/>
    <w:rsid w:val="000A519B"/>
    <w:rsid w:val="000A7D76"/>
    <w:rsid w:val="000B63DF"/>
    <w:rsid w:val="000C26C2"/>
    <w:rsid w:val="000C3DC1"/>
    <w:rsid w:val="000C63A5"/>
    <w:rsid w:val="000C71C9"/>
    <w:rsid w:val="000D3155"/>
    <w:rsid w:val="000D619B"/>
    <w:rsid w:val="000D6C77"/>
    <w:rsid w:val="000D6DD4"/>
    <w:rsid w:val="000E04D0"/>
    <w:rsid w:val="000F091D"/>
    <w:rsid w:val="000F16BF"/>
    <w:rsid w:val="000F38C0"/>
    <w:rsid w:val="000F3FF6"/>
    <w:rsid w:val="000F596E"/>
    <w:rsid w:val="000F5C4E"/>
    <w:rsid w:val="00100E47"/>
    <w:rsid w:val="00103DAD"/>
    <w:rsid w:val="00104AEB"/>
    <w:rsid w:val="00104BD0"/>
    <w:rsid w:val="001063AC"/>
    <w:rsid w:val="001144A3"/>
    <w:rsid w:val="0011549A"/>
    <w:rsid w:val="00115E3E"/>
    <w:rsid w:val="00116FC8"/>
    <w:rsid w:val="00120D18"/>
    <w:rsid w:val="0012231E"/>
    <w:rsid w:val="00122DC0"/>
    <w:rsid w:val="00123F24"/>
    <w:rsid w:val="0012628D"/>
    <w:rsid w:val="00132A4A"/>
    <w:rsid w:val="00141889"/>
    <w:rsid w:val="00141D33"/>
    <w:rsid w:val="00146DC4"/>
    <w:rsid w:val="0014795B"/>
    <w:rsid w:val="001500D2"/>
    <w:rsid w:val="00150965"/>
    <w:rsid w:val="00154042"/>
    <w:rsid w:val="0015405E"/>
    <w:rsid w:val="00154E6F"/>
    <w:rsid w:val="00155344"/>
    <w:rsid w:val="00156825"/>
    <w:rsid w:val="00156E6B"/>
    <w:rsid w:val="0015762B"/>
    <w:rsid w:val="00160C24"/>
    <w:rsid w:val="001701E2"/>
    <w:rsid w:val="0017232E"/>
    <w:rsid w:val="00173B54"/>
    <w:rsid w:val="00177316"/>
    <w:rsid w:val="0017758F"/>
    <w:rsid w:val="00177BF0"/>
    <w:rsid w:val="00181086"/>
    <w:rsid w:val="0018433C"/>
    <w:rsid w:val="001921B7"/>
    <w:rsid w:val="0019671B"/>
    <w:rsid w:val="00196BDA"/>
    <w:rsid w:val="001A2D8D"/>
    <w:rsid w:val="001A362D"/>
    <w:rsid w:val="001B0175"/>
    <w:rsid w:val="001B0776"/>
    <w:rsid w:val="001C1F2C"/>
    <w:rsid w:val="001C2CDA"/>
    <w:rsid w:val="001D4A8B"/>
    <w:rsid w:val="001D541E"/>
    <w:rsid w:val="001D546F"/>
    <w:rsid w:val="001D5CEC"/>
    <w:rsid w:val="001E123B"/>
    <w:rsid w:val="001E2D99"/>
    <w:rsid w:val="001E2DC3"/>
    <w:rsid w:val="001E38D0"/>
    <w:rsid w:val="001F1DCF"/>
    <w:rsid w:val="001F2A89"/>
    <w:rsid w:val="001F45E1"/>
    <w:rsid w:val="001F54DD"/>
    <w:rsid w:val="00200802"/>
    <w:rsid w:val="00202310"/>
    <w:rsid w:val="00202570"/>
    <w:rsid w:val="00206FD3"/>
    <w:rsid w:val="00212962"/>
    <w:rsid w:val="002129FD"/>
    <w:rsid w:val="002132FE"/>
    <w:rsid w:val="00214A9B"/>
    <w:rsid w:val="00214CF6"/>
    <w:rsid w:val="002213E6"/>
    <w:rsid w:val="002222B2"/>
    <w:rsid w:val="00223655"/>
    <w:rsid w:val="0022368A"/>
    <w:rsid w:val="002237BB"/>
    <w:rsid w:val="00225D08"/>
    <w:rsid w:val="002320C9"/>
    <w:rsid w:val="00232EB1"/>
    <w:rsid w:val="002366AF"/>
    <w:rsid w:val="00246745"/>
    <w:rsid w:val="00247306"/>
    <w:rsid w:val="00247F32"/>
    <w:rsid w:val="00254F04"/>
    <w:rsid w:val="002558F9"/>
    <w:rsid w:val="002566FC"/>
    <w:rsid w:val="00256772"/>
    <w:rsid w:val="002637EC"/>
    <w:rsid w:val="00264B7F"/>
    <w:rsid w:val="00266614"/>
    <w:rsid w:val="0027060A"/>
    <w:rsid w:val="002717F7"/>
    <w:rsid w:val="00271E59"/>
    <w:rsid w:val="00273DD0"/>
    <w:rsid w:val="0027490C"/>
    <w:rsid w:val="0028044C"/>
    <w:rsid w:val="00290226"/>
    <w:rsid w:val="002929D8"/>
    <w:rsid w:val="00293A6F"/>
    <w:rsid w:val="002943CA"/>
    <w:rsid w:val="00296061"/>
    <w:rsid w:val="00296354"/>
    <w:rsid w:val="00296DA6"/>
    <w:rsid w:val="00297CC0"/>
    <w:rsid w:val="002A095C"/>
    <w:rsid w:val="002A59BA"/>
    <w:rsid w:val="002A71C1"/>
    <w:rsid w:val="002B3270"/>
    <w:rsid w:val="002C1B48"/>
    <w:rsid w:val="002C2360"/>
    <w:rsid w:val="002C2383"/>
    <w:rsid w:val="002C25D4"/>
    <w:rsid w:val="002C3DFD"/>
    <w:rsid w:val="002C4684"/>
    <w:rsid w:val="002C614D"/>
    <w:rsid w:val="002C73E6"/>
    <w:rsid w:val="002D0F32"/>
    <w:rsid w:val="002D1B7E"/>
    <w:rsid w:val="002D4C0D"/>
    <w:rsid w:val="002D6807"/>
    <w:rsid w:val="002D6E18"/>
    <w:rsid w:val="002E37C6"/>
    <w:rsid w:val="002E3C16"/>
    <w:rsid w:val="002E4D0F"/>
    <w:rsid w:val="002E5FFF"/>
    <w:rsid w:val="002F01F2"/>
    <w:rsid w:val="002F3357"/>
    <w:rsid w:val="002F4345"/>
    <w:rsid w:val="00304089"/>
    <w:rsid w:val="003048EE"/>
    <w:rsid w:val="003052CA"/>
    <w:rsid w:val="00306891"/>
    <w:rsid w:val="00306AE9"/>
    <w:rsid w:val="00312F8C"/>
    <w:rsid w:val="00313820"/>
    <w:rsid w:val="00320DEB"/>
    <w:rsid w:val="003219F2"/>
    <w:rsid w:val="00330BCD"/>
    <w:rsid w:val="00333B7D"/>
    <w:rsid w:val="00337CE1"/>
    <w:rsid w:val="00337FDA"/>
    <w:rsid w:val="00340A5F"/>
    <w:rsid w:val="00341C97"/>
    <w:rsid w:val="003439E3"/>
    <w:rsid w:val="0034480F"/>
    <w:rsid w:val="003538BD"/>
    <w:rsid w:val="00354167"/>
    <w:rsid w:val="0035690D"/>
    <w:rsid w:val="003579B6"/>
    <w:rsid w:val="00360205"/>
    <w:rsid w:val="003610B2"/>
    <w:rsid w:val="00364C22"/>
    <w:rsid w:val="003718BE"/>
    <w:rsid w:val="00371F13"/>
    <w:rsid w:val="003723DD"/>
    <w:rsid w:val="00383C68"/>
    <w:rsid w:val="00390387"/>
    <w:rsid w:val="00394DC2"/>
    <w:rsid w:val="00397A1A"/>
    <w:rsid w:val="00397B8A"/>
    <w:rsid w:val="00397EA9"/>
    <w:rsid w:val="003A1BFE"/>
    <w:rsid w:val="003A210F"/>
    <w:rsid w:val="003A5125"/>
    <w:rsid w:val="003B0FC5"/>
    <w:rsid w:val="003B19C7"/>
    <w:rsid w:val="003B30D5"/>
    <w:rsid w:val="003B6C09"/>
    <w:rsid w:val="003C0155"/>
    <w:rsid w:val="003C3B20"/>
    <w:rsid w:val="003C498D"/>
    <w:rsid w:val="003C547C"/>
    <w:rsid w:val="003C6654"/>
    <w:rsid w:val="003D18E6"/>
    <w:rsid w:val="003D3D68"/>
    <w:rsid w:val="003D4127"/>
    <w:rsid w:val="003E322E"/>
    <w:rsid w:val="003E6A05"/>
    <w:rsid w:val="003F1367"/>
    <w:rsid w:val="003F19F3"/>
    <w:rsid w:val="003F336C"/>
    <w:rsid w:val="003F5F8C"/>
    <w:rsid w:val="00401EE9"/>
    <w:rsid w:val="00407729"/>
    <w:rsid w:val="00413359"/>
    <w:rsid w:val="00413839"/>
    <w:rsid w:val="00414254"/>
    <w:rsid w:val="0041456D"/>
    <w:rsid w:val="00415AE1"/>
    <w:rsid w:val="0041688C"/>
    <w:rsid w:val="00417F08"/>
    <w:rsid w:val="004203E7"/>
    <w:rsid w:val="00421D45"/>
    <w:rsid w:val="00422194"/>
    <w:rsid w:val="00423C9B"/>
    <w:rsid w:val="00426B01"/>
    <w:rsid w:val="00427F99"/>
    <w:rsid w:val="00440AB8"/>
    <w:rsid w:val="00450EA0"/>
    <w:rsid w:val="0045118F"/>
    <w:rsid w:val="00461592"/>
    <w:rsid w:val="00461E0D"/>
    <w:rsid w:val="004664D3"/>
    <w:rsid w:val="00466D36"/>
    <w:rsid w:val="00472B7B"/>
    <w:rsid w:val="00473CD7"/>
    <w:rsid w:val="00481984"/>
    <w:rsid w:val="004827A6"/>
    <w:rsid w:val="00483DF6"/>
    <w:rsid w:val="0048417E"/>
    <w:rsid w:val="00493F7E"/>
    <w:rsid w:val="00496CC5"/>
    <w:rsid w:val="004A03C6"/>
    <w:rsid w:val="004A0F05"/>
    <w:rsid w:val="004A297D"/>
    <w:rsid w:val="004A7CAF"/>
    <w:rsid w:val="004B3EA4"/>
    <w:rsid w:val="004B5591"/>
    <w:rsid w:val="004B572F"/>
    <w:rsid w:val="004B7CD2"/>
    <w:rsid w:val="004C06DC"/>
    <w:rsid w:val="004C5DEB"/>
    <w:rsid w:val="004D253A"/>
    <w:rsid w:val="004D3EA2"/>
    <w:rsid w:val="004D5E39"/>
    <w:rsid w:val="004D7756"/>
    <w:rsid w:val="004D7D2C"/>
    <w:rsid w:val="004E0BD1"/>
    <w:rsid w:val="004E15BB"/>
    <w:rsid w:val="004E4C48"/>
    <w:rsid w:val="004E61B4"/>
    <w:rsid w:val="004E659E"/>
    <w:rsid w:val="004E7767"/>
    <w:rsid w:val="004F092F"/>
    <w:rsid w:val="004F5239"/>
    <w:rsid w:val="004F575E"/>
    <w:rsid w:val="005006F6"/>
    <w:rsid w:val="00502605"/>
    <w:rsid w:val="00504AAF"/>
    <w:rsid w:val="005054E3"/>
    <w:rsid w:val="005109E3"/>
    <w:rsid w:val="00512B22"/>
    <w:rsid w:val="005134CD"/>
    <w:rsid w:val="00520AFB"/>
    <w:rsid w:val="00521A1D"/>
    <w:rsid w:val="005230DC"/>
    <w:rsid w:val="00524029"/>
    <w:rsid w:val="00526373"/>
    <w:rsid w:val="005318F1"/>
    <w:rsid w:val="005341EE"/>
    <w:rsid w:val="0053421D"/>
    <w:rsid w:val="00534546"/>
    <w:rsid w:val="00534D74"/>
    <w:rsid w:val="00535324"/>
    <w:rsid w:val="005420EC"/>
    <w:rsid w:val="00545857"/>
    <w:rsid w:val="00545E4E"/>
    <w:rsid w:val="005501AC"/>
    <w:rsid w:val="005512E3"/>
    <w:rsid w:val="00554685"/>
    <w:rsid w:val="00561F3A"/>
    <w:rsid w:val="00562513"/>
    <w:rsid w:val="0056327A"/>
    <w:rsid w:val="0056393C"/>
    <w:rsid w:val="005656EB"/>
    <w:rsid w:val="00574396"/>
    <w:rsid w:val="00576F11"/>
    <w:rsid w:val="00577CDE"/>
    <w:rsid w:val="0058016D"/>
    <w:rsid w:val="00586940"/>
    <w:rsid w:val="005924E2"/>
    <w:rsid w:val="00592688"/>
    <w:rsid w:val="00592D9C"/>
    <w:rsid w:val="00595372"/>
    <w:rsid w:val="00595E44"/>
    <w:rsid w:val="00597AA1"/>
    <w:rsid w:val="005A117C"/>
    <w:rsid w:val="005A1D1D"/>
    <w:rsid w:val="005A2163"/>
    <w:rsid w:val="005A5642"/>
    <w:rsid w:val="005A77AB"/>
    <w:rsid w:val="005B4C46"/>
    <w:rsid w:val="005B4E2F"/>
    <w:rsid w:val="005B7111"/>
    <w:rsid w:val="005B7ABF"/>
    <w:rsid w:val="005C1BBF"/>
    <w:rsid w:val="005C1C65"/>
    <w:rsid w:val="005C1D90"/>
    <w:rsid w:val="005C3E94"/>
    <w:rsid w:val="005C42F5"/>
    <w:rsid w:val="005D05E7"/>
    <w:rsid w:val="005D67B4"/>
    <w:rsid w:val="005D7697"/>
    <w:rsid w:val="005E0DA7"/>
    <w:rsid w:val="005E13E2"/>
    <w:rsid w:val="005E3D28"/>
    <w:rsid w:val="005E6300"/>
    <w:rsid w:val="005E7319"/>
    <w:rsid w:val="005F433B"/>
    <w:rsid w:val="005F4927"/>
    <w:rsid w:val="005F4A79"/>
    <w:rsid w:val="005F5A66"/>
    <w:rsid w:val="005F6178"/>
    <w:rsid w:val="005F7AFE"/>
    <w:rsid w:val="00600D57"/>
    <w:rsid w:val="006017F2"/>
    <w:rsid w:val="0060552E"/>
    <w:rsid w:val="00606108"/>
    <w:rsid w:val="006109B4"/>
    <w:rsid w:val="00610ED6"/>
    <w:rsid w:val="00612750"/>
    <w:rsid w:val="006146B5"/>
    <w:rsid w:val="00615C7C"/>
    <w:rsid w:val="00616A7B"/>
    <w:rsid w:val="00627BBC"/>
    <w:rsid w:val="00631C2C"/>
    <w:rsid w:val="00633C49"/>
    <w:rsid w:val="00635FD4"/>
    <w:rsid w:val="00653D20"/>
    <w:rsid w:val="00661941"/>
    <w:rsid w:val="00661AB1"/>
    <w:rsid w:val="00661BEF"/>
    <w:rsid w:val="00663BCB"/>
    <w:rsid w:val="00664C4F"/>
    <w:rsid w:val="00665B74"/>
    <w:rsid w:val="00671C41"/>
    <w:rsid w:val="0067585B"/>
    <w:rsid w:val="0068068C"/>
    <w:rsid w:val="006902F8"/>
    <w:rsid w:val="00691DC1"/>
    <w:rsid w:val="00692D2E"/>
    <w:rsid w:val="006A19E0"/>
    <w:rsid w:val="006A363B"/>
    <w:rsid w:val="006B01AE"/>
    <w:rsid w:val="006B0E4F"/>
    <w:rsid w:val="006B1F56"/>
    <w:rsid w:val="006B2363"/>
    <w:rsid w:val="006B5078"/>
    <w:rsid w:val="006B5929"/>
    <w:rsid w:val="006C04D1"/>
    <w:rsid w:val="006C6030"/>
    <w:rsid w:val="006C7CBC"/>
    <w:rsid w:val="006D172D"/>
    <w:rsid w:val="006D3614"/>
    <w:rsid w:val="006E506A"/>
    <w:rsid w:val="006E7A17"/>
    <w:rsid w:val="006F4F18"/>
    <w:rsid w:val="00700C65"/>
    <w:rsid w:val="0070233B"/>
    <w:rsid w:val="0070434F"/>
    <w:rsid w:val="007056E2"/>
    <w:rsid w:val="00705F7C"/>
    <w:rsid w:val="007060DD"/>
    <w:rsid w:val="00706303"/>
    <w:rsid w:val="00710758"/>
    <w:rsid w:val="00711CF0"/>
    <w:rsid w:val="00715114"/>
    <w:rsid w:val="007152DE"/>
    <w:rsid w:val="00717D06"/>
    <w:rsid w:val="0072125B"/>
    <w:rsid w:val="007228C5"/>
    <w:rsid w:val="00725319"/>
    <w:rsid w:val="00737EB4"/>
    <w:rsid w:val="00737EEF"/>
    <w:rsid w:val="00743472"/>
    <w:rsid w:val="00745130"/>
    <w:rsid w:val="007459DD"/>
    <w:rsid w:val="00745B9E"/>
    <w:rsid w:val="00745CBF"/>
    <w:rsid w:val="007501C5"/>
    <w:rsid w:val="00752721"/>
    <w:rsid w:val="007529A7"/>
    <w:rsid w:val="00756709"/>
    <w:rsid w:val="00762644"/>
    <w:rsid w:val="00765038"/>
    <w:rsid w:val="00766250"/>
    <w:rsid w:val="00770C4F"/>
    <w:rsid w:val="00770E87"/>
    <w:rsid w:val="00776E55"/>
    <w:rsid w:val="007804BD"/>
    <w:rsid w:val="007810D8"/>
    <w:rsid w:val="007824B2"/>
    <w:rsid w:val="0078259C"/>
    <w:rsid w:val="0078491B"/>
    <w:rsid w:val="007855F0"/>
    <w:rsid w:val="00791D8B"/>
    <w:rsid w:val="00793D6F"/>
    <w:rsid w:val="00795C7D"/>
    <w:rsid w:val="00796D4C"/>
    <w:rsid w:val="00796E01"/>
    <w:rsid w:val="007A3DAB"/>
    <w:rsid w:val="007A4BEB"/>
    <w:rsid w:val="007A5172"/>
    <w:rsid w:val="007A55D2"/>
    <w:rsid w:val="007A63C7"/>
    <w:rsid w:val="007B0121"/>
    <w:rsid w:val="007B04CB"/>
    <w:rsid w:val="007C2AA9"/>
    <w:rsid w:val="007D029A"/>
    <w:rsid w:val="007D02C1"/>
    <w:rsid w:val="007D0B70"/>
    <w:rsid w:val="007D174F"/>
    <w:rsid w:val="007D55B9"/>
    <w:rsid w:val="007D68CD"/>
    <w:rsid w:val="007E435F"/>
    <w:rsid w:val="007E570E"/>
    <w:rsid w:val="007E6724"/>
    <w:rsid w:val="007E6B2C"/>
    <w:rsid w:val="007F0CBA"/>
    <w:rsid w:val="008023B0"/>
    <w:rsid w:val="008053E1"/>
    <w:rsid w:val="00806033"/>
    <w:rsid w:val="008076CD"/>
    <w:rsid w:val="0081009C"/>
    <w:rsid w:val="00810B96"/>
    <w:rsid w:val="00814BFA"/>
    <w:rsid w:val="0081599C"/>
    <w:rsid w:val="00823990"/>
    <w:rsid w:val="00825C07"/>
    <w:rsid w:val="00826742"/>
    <w:rsid w:val="00827FDA"/>
    <w:rsid w:val="0083015B"/>
    <w:rsid w:val="008308E1"/>
    <w:rsid w:val="008353C3"/>
    <w:rsid w:val="00843563"/>
    <w:rsid w:val="008448FF"/>
    <w:rsid w:val="008451D8"/>
    <w:rsid w:val="00850F92"/>
    <w:rsid w:val="0085102E"/>
    <w:rsid w:val="008556B1"/>
    <w:rsid w:val="00855C28"/>
    <w:rsid w:val="00871507"/>
    <w:rsid w:val="0087157D"/>
    <w:rsid w:val="00871C0A"/>
    <w:rsid w:val="00873BD8"/>
    <w:rsid w:val="00874852"/>
    <w:rsid w:val="0088235E"/>
    <w:rsid w:val="00882ED0"/>
    <w:rsid w:val="0088414C"/>
    <w:rsid w:val="00887AAA"/>
    <w:rsid w:val="00890B41"/>
    <w:rsid w:val="00890E44"/>
    <w:rsid w:val="008930F3"/>
    <w:rsid w:val="00893226"/>
    <w:rsid w:val="00893D1C"/>
    <w:rsid w:val="00893E63"/>
    <w:rsid w:val="0089430B"/>
    <w:rsid w:val="00895636"/>
    <w:rsid w:val="00897622"/>
    <w:rsid w:val="008A1392"/>
    <w:rsid w:val="008A2C86"/>
    <w:rsid w:val="008A37AE"/>
    <w:rsid w:val="008A6890"/>
    <w:rsid w:val="008A78D6"/>
    <w:rsid w:val="008B16FC"/>
    <w:rsid w:val="008B60B1"/>
    <w:rsid w:val="008B7961"/>
    <w:rsid w:val="008C34CF"/>
    <w:rsid w:val="008C3658"/>
    <w:rsid w:val="008C762F"/>
    <w:rsid w:val="008D3497"/>
    <w:rsid w:val="008D5523"/>
    <w:rsid w:val="008D7CF4"/>
    <w:rsid w:val="008E2655"/>
    <w:rsid w:val="008E40D2"/>
    <w:rsid w:val="008E464D"/>
    <w:rsid w:val="008E47AA"/>
    <w:rsid w:val="008E7068"/>
    <w:rsid w:val="008F368C"/>
    <w:rsid w:val="008F6F86"/>
    <w:rsid w:val="00901D55"/>
    <w:rsid w:val="0090204C"/>
    <w:rsid w:val="00902BD1"/>
    <w:rsid w:val="00903D62"/>
    <w:rsid w:val="00914E40"/>
    <w:rsid w:val="0092004A"/>
    <w:rsid w:val="00921938"/>
    <w:rsid w:val="00922A53"/>
    <w:rsid w:val="009232FA"/>
    <w:rsid w:val="00925F5E"/>
    <w:rsid w:val="00926BD6"/>
    <w:rsid w:val="00927847"/>
    <w:rsid w:val="00930C63"/>
    <w:rsid w:val="009315CE"/>
    <w:rsid w:val="009320C7"/>
    <w:rsid w:val="0093742D"/>
    <w:rsid w:val="00937FBA"/>
    <w:rsid w:val="00940A2A"/>
    <w:rsid w:val="009410F4"/>
    <w:rsid w:val="00941180"/>
    <w:rsid w:val="0095322B"/>
    <w:rsid w:val="009642E0"/>
    <w:rsid w:val="009661E1"/>
    <w:rsid w:val="00966886"/>
    <w:rsid w:val="009737E2"/>
    <w:rsid w:val="00977061"/>
    <w:rsid w:val="00977588"/>
    <w:rsid w:val="00980F84"/>
    <w:rsid w:val="009816CD"/>
    <w:rsid w:val="00981C0B"/>
    <w:rsid w:val="00982D44"/>
    <w:rsid w:val="00983690"/>
    <w:rsid w:val="009839F4"/>
    <w:rsid w:val="009841EB"/>
    <w:rsid w:val="00985002"/>
    <w:rsid w:val="00991B03"/>
    <w:rsid w:val="00991CFA"/>
    <w:rsid w:val="00993CAE"/>
    <w:rsid w:val="009944EC"/>
    <w:rsid w:val="00995A19"/>
    <w:rsid w:val="00996C20"/>
    <w:rsid w:val="00996DED"/>
    <w:rsid w:val="009A2461"/>
    <w:rsid w:val="009A27E8"/>
    <w:rsid w:val="009A3F3B"/>
    <w:rsid w:val="009A4FCF"/>
    <w:rsid w:val="009A5B2E"/>
    <w:rsid w:val="009B040E"/>
    <w:rsid w:val="009B2195"/>
    <w:rsid w:val="009B225A"/>
    <w:rsid w:val="009B33D7"/>
    <w:rsid w:val="009B352A"/>
    <w:rsid w:val="009B5B4E"/>
    <w:rsid w:val="009B79B7"/>
    <w:rsid w:val="009C0DBC"/>
    <w:rsid w:val="009C4E41"/>
    <w:rsid w:val="009D01C1"/>
    <w:rsid w:val="009D6D72"/>
    <w:rsid w:val="009E4ADC"/>
    <w:rsid w:val="009E5708"/>
    <w:rsid w:val="009E5E68"/>
    <w:rsid w:val="009E75B4"/>
    <w:rsid w:val="009E7A66"/>
    <w:rsid w:val="009F256F"/>
    <w:rsid w:val="009F6C16"/>
    <w:rsid w:val="00A00118"/>
    <w:rsid w:val="00A0303A"/>
    <w:rsid w:val="00A045C1"/>
    <w:rsid w:val="00A05E11"/>
    <w:rsid w:val="00A10275"/>
    <w:rsid w:val="00A105BB"/>
    <w:rsid w:val="00A116F2"/>
    <w:rsid w:val="00A15959"/>
    <w:rsid w:val="00A15EED"/>
    <w:rsid w:val="00A166A6"/>
    <w:rsid w:val="00A214FD"/>
    <w:rsid w:val="00A31B3C"/>
    <w:rsid w:val="00A342B8"/>
    <w:rsid w:val="00A45151"/>
    <w:rsid w:val="00A46651"/>
    <w:rsid w:val="00A46B13"/>
    <w:rsid w:val="00A51F70"/>
    <w:rsid w:val="00A51FDE"/>
    <w:rsid w:val="00A52CF4"/>
    <w:rsid w:val="00A537F0"/>
    <w:rsid w:val="00A542CC"/>
    <w:rsid w:val="00A55396"/>
    <w:rsid w:val="00A565BB"/>
    <w:rsid w:val="00A574C4"/>
    <w:rsid w:val="00A61BDF"/>
    <w:rsid w:val="00A62682"/>
    <w:rsid w:val="00A627E9"/>
    <w:rsid w:val="00A64608"/>
    <w:rsid w:val="00A65190"/>
    <w:rsid w:val="00A6552E"/>
    <w:rsid w:val="00A65F0F"/>
    <w:rsid w:val="00A660E5"/>
    <w:rsid w:val="00A660E6"/>
    <w:rsid w:val="00A665B3"/>
    <w:rsid w:val="00A7155C"/>
    <w:rsid w:val="00A76413"/>
    <w:rsid w:val="00A8423C"/>
    <w:rsid w:val="00A8574E"/>
    <w:rsid w:val="00A8749F"/>
    <w:rsid w:val="00A878BE"/>
    <w:rsid w:val="00A92716"/>
    <w:rsid w:val="00A9388A"/>
    <w:rsid w:val="00AA053A"/>
    <w:rsid w:val="00AA2960"/>
    <w:rsid w:val="00AA4502"/>
    <w:rsid w:val="00AA49FF"/>
    <w:rsid w:val="00AA7F23"/>
    <w:rsid w:val="00AB4586"/>
    <w:rsid w:val="00AB798A"/>
    <w:rsid w:val="00AB79B9"/>
    <w:rsid w:val="00AC23D1"/>
    <w:rsid w:val="00AC580F"/>
    <w:rsid w:val="00AC5B52"/>
    <w:rsid w:val="00AC7E06"/>
    <w:rsid w:val="00AD19C9"/>
    <w:rsid w:val="00AD48B5"/>
    <w:rsid w:val="00AD4A60"/>
    <w:rsid w:val="00AD5326"/>
    <w:rsid w:val="00AD7193"/>
    <w:rsid w:val="00AE0002"/>
    <w:rsid w:val="00AE6CFE"/>
    <w:rsid w:val="00AE7267"/>
    <w:rsid w:val="00AF12B5"/>
    <w:rsid w:val="00AF2029"/>
    <w:rsid w:val="00AF2D6B"/>
    <w:rsid w:val="00AF72E6"/>
    <w:rsid w:val="00B0084D"/>
    <w:rsid w:val="00B00E96"/>
    <w:rsid w:val="00B03DEF"/>
    <w:rsid w:val="00B0516D"/>
    <w:rsid w:val="00B0621E"/>
    <w:rsid w:val="00B06512"/>
    <w:rsid w:val="00B10D74"/>
    <w:rsid w:val="00B11764"/>
    <w:rsid w:val="00B12E0D"/>
    <w:rsid w:val="00B1780C"/>
    <w:rsid w:val="00B27224"/>
    <w:rsid w:val="00B27D0B"/>
    <w:rsid w:val="00B303CC"/>
    <w:rsid w:val="00B33A72"/>
    <w:rsid w:val="00B34414"/>
    <w:rsid w:val="00B3625F"/>
    <w:rsid w:val="00B406A7"/>
    <w:rsid w:val="00B4368F"/>
    <w:rsid w:val="00B543EA"/>
    <w:rsid w:val="00B54695"/>
    <w:rsid w:val="00B55D54"/>
    <w:rsid w:val="00B603CF"/>
    <w:rsid w:val="00B62294"/>
    <w:rsid w:val="00B62FCB"/>
    <w:rsid w:val="00B760FD"/>
    <w:rsid w:val="00B777AC"/>
    <w:rsid w:val="00B8049D"/>
    <w:rsid w:val="00B804F9"/>
    <w:rsid w:val="00B82EBB"/>
    <w:rsid w:val="00B85046"/>
    <w:rsid w:val="00B865E0"/>
    <w:rsid w:val="00B874C9"/>
    <w:rsid w:val="00B902B0"/>
    <w:rsid w:val="00B92286"/>
    <w:rsid w:val="00B92CBC"/>
    <w:rsid w:val="00B9347A"/>
    <w:rsid w:val="00B9374C"/>
    <w:rsid w:val="00B95079"/>
    <w:rsid w:val="00BA42CA"/>
    <w:rsid w:val="00BA6527"/>
    <w:rsid w:val="00BA6555"/>
    <w:rsid w:val="00BA6EF6"/>
    <w:rsid w:val="00BA6FBD"/>
    <w:rsid w:val="00BB07B2"/>
    <w:rsid w:val="00BB3B0C"/>
    <w:rsid w:val="00BB55BA"/>
    <w:rsid w:val="00BB6C40"/>
    <w:rsid w:val="00BB6CE1"/>
    <w:rsid w:val="00BB6E92"/>
    <w:rsid w:val="00BB7CC4"/>
    <w:rsid w:val="00BC1AB3"/>
    <w:rsid w:val="00BC2BEE"/>
    <w:rsid w:val="00BC315E"/>
    <w:rsid w:val="00BC4DDB"/>
    <w:rsid w:val="00BC7AAA"/>
    <w:rsid w:val="00BD0033"/>
    <w:rsid w:val="00BD03C3"/>
    <w:rsid w:val="00BD0D43"/>
    <w:rsid w:val="00BD354A"/>
    <w:rsid w:val="00BD6A68"/>
    <w:rsid w:val="00BE02BF"/>
    <w:rsid w:val="00BE133D"/>
    <w:rsid w:val="00BE2CC0"/>
    <w:rsid w:val="00BF057C"/>
    <w:rsid w:val="00C03708"/>
    <w:rsid w:val="00C03B37"/>
    <w:rsid w:val="00C03F9A"/>
    <w:rsid w:val="00C07819"/>
    <w:rsid w:val="00C16972"/>
    <w:rsid w:val="00C222D0"/>
    <w:rsid w:val="00C24E21"/>
    <w:rsid w:val="00C25F6B"/>
    <w:rsid w:val="00C27472"/>
    <w:rsid w:val="00C30CBA"/>
    <w:rsid w:val="00C407B2"/>
    <w:rsid w:val="00C43DBF"/>
    <w:rsid w:val="00C478D8"/>
    <w:rsid w:val="00C50592"/>
    <w:rsid w:val="00C5066E"/>
    <w:rsid w:val="00C52539"/>
    <w:rsid w:val="00C539A8"/>
    <w:rsid w:val="00C5446C"/>
    <w:rsid w:val="00C54D3D"/>
    <w:rsid w:val="00C56ECF"/>
    <w:rsid w:val="00C57096"/>
    <w:rsid w:val="00C62778"/>
    <w:rsid w:val="00C63FCC"/>
    <w:rsid w:val="00C6449F"/>
    <w:rsid w:val="00C66322"/>
    <w:rsid w:val="00C73062"/>
    <w:rsid w:val="00C736ED"/>
    <w:rsid w:val="00C759BB"/>
    <w:rsid w:val="00C86F30"/>
    <w:rsid w:val="00C932D3"/>
    <w:rsid w:val="00CA0B44"/>
    <w:rsid w:val="00CA1C4A"/>
    <w:rsid w:val="00CA29CD"/>
    <w:rsid w:val="00CA4868"/>
    <w:rsid w:val="00CB3746"/>
    <w:rsid w:val="00CB4D50"/>
    <w:rsid w:val="00CB55F9"/>
    <w:rsid w:val="00CC05B9"/>
    <w:rsid w:val="00CC0FB9"/>
    <w:rsid w:val="00CC3E22"/>
    <w:rsid w:val="00CC4CB0"/>
    <w:rsid w:val="00CC5700"/>
    <w:rsid w:val="00CD0A39"/>
    <w:rsid w:val="00CD3704"/>
    <w:rsid w:val="00CD4163"/>
    <w:rsid w:val="00CD483E"/>
    <w:rsid w:val="00CD4B88"/>
    <w:rsid w:val="00CD7A1E"/>
    <w:rsid w:val="00CE1FCF"/>
    <w:rsid w:val="00CE2F3E"/>
    <w:rsid w:val="00CE44FA"/>
    <w:rsid w:val="00CE49C7"/>
    <w:rsid w:val="00CE5B48"/>
    <w:rsid w:val="00CF1346"/>
    <w:rsid w:val="00CF14A3"/>
    <w:rsid w:val="00CF1B0E"/>
    <w:rsid w:val="00CF34CF"/>
    <w:rsid w:val="00D0111D"/>
    <w:rsid w:val="00D01E4C"/>
    <w:rsid w:val="00D05491"/>
    <w:rsid w:val="00D06285"/>
    <w:rsid w:val="00D07EE6"/>
    <w:rsid w:val="00D11DB4"/>
    <w:rsid w:val="00D134D9"/>
    <w:rsid w:val="00D14140"/>
    <w:rsid w:val="00D157A2"/>
    <w:rsid w:val="00D17E70"/>
    <w:rsid w:val="00D24FE5"/>
    <w:rsid w:val="00D2591F"/>
    <w:rsid w:val="00D26392"/>
    <w:rsid w:val="00D2769C"/>
    <w:rsid w:val="00D31C6F"/>
    <w:rsid w:val="00D32266"/>
    <w:rsid w:val="00D3338D"/>
    <w:rsid w:val="00D341E4"/>
    <w:rsid w:val="00D34E66"/>
    <w:rsid w:val="00D37B35"/>
    <w:rsid w:val="00D41060"/>
    <w:rsid w:val="00D4217A"/>
    <w:rsid w:val="00D44C19"/>
    <w:rsid w:val="00D45BC3"/>
    <w:rsid w:val="00D46C30"/>
    <w:rsid w:val="00D55C02"/>
    <w:rsid w:val="00D56F65"/>
    <w:rsid w:val="00D5739F"/>
    <w:rsid w:val="00D60D6F"/>
    <w:rsid w:val="00D60DF0"/>
    <w:rsid w:val="00D6505B"/>
    <w:rsid w:val="00D6651F"/>
    <w:rsid w:val="00D6772D"/>
    <w:rsid w:val="00D702B3"/>
    <w:rsid w:val="00D702F7"/>
    <w:rsid w:val="00D70BB4"/>
    <w:rsid w:val="00D72CB7"/>
    <w:rsid w:val="00D74716"/>
    <w:rsid w:val="00D75494"/>
    <w:rsid w:val="00D76C2D"/>
    <w:rsid w:val="00D82091"/>
    <w:rsid w:val="00D826F8"/>
    <w:rsid w:val="00D83F85"/>
    <w:rsid w:val="00D850E9"/>
    <w:rsid w:val="00DA1737"/>
    <w:rsid w:val="00DA2F53"/>
    <w:rsid w:val="00DA5760"/>
    <w:rsid w:val="00DA7665"/>
    <w:rsid w:val="00DB5B5B"/>
    <w:rsid w:val="00DC164A"/>
    <w:rsid w:val="00DC19C9"/>
    <w:rsid w:val="00DC2C27"/>
    <w:rsid w:val="00DC34F0"/>
    <w:rsid w:val="00DC6E9F"/>
    <w:rsid w:val="00DD1EBD"/>
    <w:rsid w:val="00DD49D4"/>
    <w:rsid w:val="00DD4D57"/>
    <w:rsid w:val="00DD5D22"/>
    <w:rsid w:val="00DD688D"/>
    <w:rsid w:val="00DE086E"/>
    <w:rsid w:val="00DE1E3C"/>
    <w:rsid w:val="00DE3B73"/>
    <w:rsid w:val="00DF140C"/>
    <w:rsid w:val="00DF2838"/>
    <w:rsid w:val="00DF517B"/>
    <w:rsid w:val="00E02423"/>
    <w:rsid w:val="00E0716F"/>
    <w:rsid w:val="00E112C9"/>
    <w:rsid w:val="00E15B00"/>
    <w:rsid w:val="00E16849"/>
    <w:rsid w:val="00E20FE0"/>
    <w:rsid w:val="00E2148F"/>
    <w:rsid w:val="00E25740"/>
    <w:rsid w:val="00E26729"/>
    <w:rsid w:val="00E26FC9"/>
    <w:rsid w:val="00E30ED9"/>
    <w:rsid w:val="00E34485"/>
    <w:rsid w:val="00E35725"/>
    <w:rsid w:val="00E41E0B"/>
    <w:rsid w:val="00E423F2"/>
    <w:rsid w:val="00E4343F"/>
    <w:rsid w:val="00E43AEC"/>
    <w:rsid w:val="00E44302"/>
    <w:rsid w:val="00E472C6"/>
    <w:rsid w:val="00E47429"/>
    <w:rsid w:val="00E51679"/>
    <w:rsid w:val="00E547DD"/>
    <w:rsid w:val="00E55692"/>
    <w:rsid w:val="00E60897"/>
    <w:rsid w:val="00E64AC7"/>
    <w:rsid w:val="00E66D5E"/>
    <w:rsid w:val="00E66F99"/>
    <w:rsid w:val="00E7047D"/>
    <w:rsid w:val="00E70910"/>
    <w:rsid w:val="00E735A1"/>
    <w:rsid w:val="00E741A5"/>
    <w:rsid w:val="00E766FD"/>
    <w:rsid w:val="00E77AB7"/>
    <w:rsid w:val="00E84947"/>
    <w:rsid w:val="00E879E5"/>
    <w:rsid w:val="00E902EC"/>
    <w:rsid w:val="00E90392"/>
    <w:rsid w:val="00E90477"/>
    <w:rsid w:val="00E90C19"/>
    <w:rsid w:val="00E947C0"/>
    <w:rsid w:val="00E95BE0"/>
    <w:rsid w:val="00EA11C5"/>
    <w:rsid w:val="00EA3E9E"/>
    <w:rsid w:val="00EA4B9C"/>
    <w:rsid w:val="00EA6B30"/>
    <w:rsid w:val="00EA779B"/>
    <w:rsid w:val="00EB0D55"/>
    <w:rsid w:val="00EB46AF"/>
    <w:rsid w:val="00EB481B"/>
    <w:rsid w:val="00EB581B"/>
    <w:rsid w:val="00EB671D"/>
    <w:rsid w:val="00EB693F"/>
    <w:rsid w:val="00EB6F1C"/>
    <w:rsid w:val="00EC15DB"/>
    <w:rsid w:val="00EC58D9"/>
    <w:rsid w:val="00ED0CA0"/>
    <w:rsid w:val="00ED104C"/>
    <w:rsid w:val="00ED4878"/>
    <w:rsid w:val="00ED6881"/>
    <w:rsid w:val="00ED762D"/>
    <w:rsid w:val="00ED7719"/>
    <w:rsid w:val="00ED7D80"/>
    <w:rsid w:val="00EE186A"/>
    <w:rsid w:val="00EE2A31"/>
    <w:rsid w:val="00EE5CFE"/>
    <w:rsid w:val="00EE6B28"/>
    <w:rsid w:val="00EF00EA"/>
    <w:rsid w:val="00EF194E"/>
    <w:rsid w:val="00EF272E"/>
    <w:rsid w:val="00EF5437"/>
    <w:rsid w:val="00F005A6"/>
    <w:rsid w:val="00F0170C"/>
    <w:rsid w:val="00F07267"/>
    <w:rsid w:val="00F102CA"/>
    <w:rsid w:val="00F15981"/>
    <w:rsid w:val="00F15C5D"/>
    <w:rsid w:val="00F2037E"/>
    <w:rsid w:val="00F22183"/>
    <w:rsid w:val="00F2456B"/>
    <w:rsid w:val="00F26482"/>
    <w:rsid w:val="00F31E29"/>
    <w:rsid w:val="00F320F5"/>
    <w:rsid w:val="00F323C1"/>
    <w:rsid w:val="00F339AC"/>
    <w:rsid w:val="00F37612"/>
    <w:rsid w:val="00F439E8"/>
    <w:rsid w:val="00F44B93"/>
    <w:rsid w:val="00F458AA"/>
    <w:rsid w:val="00F476BE"/>
    <w:rsid w:val="00F60EBE"/>
    <w:rsid w:val="00F62971"/>
    <w:rsid w:val="00F7347E"/>
    <w:rsid w:val="00F80920"/>
    <w:rsid w:val="00F84D8F"/>
    <w:rsid w:val="00F90459"/>
    <w:rsid w:val="00F929E8"/>
    <w:rsid w:val="00F94592"/>
    <w:rsid w:val="00F95D38"/>
    <w:rsid w:val="00FA0F43"/>
    <w:rsid w:val="00FA138F"/>
    <w:rsid w:val="00FA2E65"/>
    <w:rsid w:val="00FA34A2"/>
    <w:rsid w:val="00FA3A19"/>
    <w:rsid w:val="00FA4E76"/>
    <w:rsid w:val="00FB11F9"/>
    <w:rsid w:val="00FB1FBE"/>
    <w:rsid w:val="00FC0B12"/>
    <w:rsid w:val="00FC1EAF"/>
    <w:rsid w:val="00FC3CD1"/>
    <w:rsid w:val="00FC52AE"/>
    <w:rsid w:val="00FC5348"/>
    <w:rsid w:val="00FC5F5D"/>
    <w:rsid w:val="00FD045C"/>
    <w:rsid w:val="00FD38E1"/>
    <w:rsid w:val="00FE07DD"/>
    <w:rsid w:val="00FE32F2"/>
    <w:rsid w:val="00FE6B1B"/>
    <w:rsid w:val="00FE763B"/>
    <w:rsid w:val="00FF06E1"/>
    <w:rsid w:val="00FF267C"/>
    <w:rsid w:val="00FF494A"/>
    <w:rsid w:val="00FF6205"/>
    <w:rsid w:val="00FF6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ADB3F"/>
  <w15:docId w15:val="{D3E46DF9-D283-473D-8486-B55E5BEE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205"/>
    <w:rPr>
      <w:lang w:val="uk-UA"/>
    </w:rPr>
  </w:style>
  <w:style w:type="paragraph" w:styleId="1">
    <w:name w:val="heading 1"/>
    <w:basedOn w:val="a"/>
    <w:next w:val="a"/>
    <w:link w:val="10"/>
    <w:qFormat/>
    <w:rsid w:val="002222B2"/>
    <w:pPr>
      <w:keepNext/>
      <w:keepLines/>
      <w:spacing w:before="480" w:after="0" w:line="256" w:lineRule="auto"/>
      <w:outlineLvl w:val="0"/>
    </w:pPr>
    <w:rPr>
      <w:rFonts w:ascii="Cambria" w:eastAsia="Times New Roman" w:hAnsi="Cambria" w:cs="Times New Roman"/>
      <w:b/>
      <w:bCs/>
      <w:color w:val="365F91"/>
      <w:sz w:val="28"/>
      <w:szCs w:val="28"/>
      <w:lang w:val="ru-RU" w:eastAsia="x-none"/>
    </w:rPr>
  </w:style>
  <w:style w:type="paragraph" w:styleId="2">
    <w:name w:val="heading 2"/>
    <w:basedOn w:val="a"/>
    <w:next w:val="a"/>
    <w:link w:val="20"/>
    <w:uiPriority w:val="9"/>
    <w:semiHidden/>
    <w:unhideWhenUsed/>
    <w:qFormat/>
    <w:rsid w:val="007212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14CF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semiHidden/>
    <w:unhideWhenUsed/>
    <w:qFormat/>
    <w:rsid w:val="00E0716F"/>
    <w:pPr>
      <w:spacing w:before="240" w:after="60" w:line="240" w:lineRule="auto"/>
      <w:outlineLvl w:val="4"/>
    </w:pPr>
    <w:rPr>
      <w:rFonts w:ascii="Calibri" w:eastAsia="Times New Roman" w:hAnsi="Calibri" w:cs="Times New Roman"/>
      <w:b/>
      <w:bCs/>
      <w:i/>
      <w:iCs/>
      <w:sz w:val="26"/>
      <w:szCs w:val="26"/>
      <w:lang w:eastAsia="en-US"/>
    </w:rPr>
  </w:style>
  <w:style w:type="paragraph" w:styleId="9">
    <w:name w:val="heading 9"/>
    <w:basedOn w:val="a"/>
    <w:next w:val="a"/>
    <w:link w:val="90"/>
    <w:uiPriority w:val="9"/>
    <w:semiHidden/>
    <w:unhideWhenUsed/>
    <w:qFormat/>
    <w:rsid w:val="00E0716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084D"/>
    <w:rPr>
      <w:color w:val="0000FF"/>
      <w:u w:val="single"/>
    </w:rPr>
  </w:style>
  <w:style w:type="paragraph" w:styleId="a4">
    <w:name w:val="header"/>
    <w:basedOn w:val="a"/>
    <w:link w:val="a5"/>
    <w:uiPriority w:val="99"/>
    <w:semiHidden/>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character" w:customStyle="1" w:styleId="a5">
    <w:name w:val="Верхний колонтитул Знак"/>
    <w:basedOn w:val="a0"/>
    <w:link w:val="a4"/>
    <w:uiPriority w:val="99"/>
    <w:semiHidden/>
    <w:rsid w:val="00B0084D"/>
    <w:rPr>
      <w:rFonts w:ascii="Times New Roman" w:eastAsia="Times New Roman" w:hAnsi="Times New Roman" w:cs="Times New Roman"/>
      <w:lang w:val="uk-UA" w:eastAsia="en-US"/>
    </w:rPr>
  </w:style>
  <w:style w:type="character" w:customStyle="1" w:styleId="a6">
    <w:name w:val="Нижний колонтитул Знак"/>
    <w:basedOn w:val="a0"/>
    <w:link w:val="a7"/>
    <w:uiPriority w:val="99"/>
    <w:rsid w:val="00B0084D"/>
    <w:rPr>
      <w:rFonts w:ascii="Times New Roman" w:eastAsia="Times New Roman" w:hAnsi="Times New Roman" w:cs="Times New Roman"/>
      <w:lang w:val="uk-UA" w:eastAsia="en-US"/>
    </w:rPr>
  </w:style>
  <w:style w:type="paragraph" w:styleId="a7">
    <w:name w:val="footer"/>
    <w:basedOn w:val="a"/>
    <w:link w:val="a6"/>
    <w:uiPriority w:val="99"/>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eastAsia="en-US"/>
    </w:rPr>
  </w:style>
  <w:style w:type="paragraph" w:styleId="a8">
    <w:name w:val="Title"/>
    <w:basedOn w:val="a"/>
    <w:link w:val="a9"/>
    <w:uiPriority w:val="1"/>
    <w:qFormat/>
    <w:rsid w:val="00B0084D"/>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eastAsia="en-US"/>
    </w:rPr>
  </w:style>
  <w:style w:type="character" w:customStyle="1" w:styleId="a9">
    <w:name w:val="Заголовок Знак"/>
    <w:basedOn w:val="a0"/>
    <w:link w:val="a8"/>
    <w:uiPriority w:val="1"/>
    <w:rsid w:val="00B0084D"/>
    <w:rPr>
      <w:rFonts w:ascii="Times New Roman" w:eastAsia="Times New Roman" w:hAnsi="Times New Roman" w:cs="Times New Roman"/>
      <w:b/>
      <w:bCs/>
      <w:sz w:val="40"/>
      <w:szCs w:val="40"/>
      <w:lang w:val="uk-UA" w:eastAsia="en-US"/>
    </w:rPr>
  </w:style>
  <w:style w:type="paragraph" w:styleId="aa">
    <w:name w:val="Body Text"/>
    <w:basedOn w:val="a"/>
    <w:link w:val="ab"/>
    <w:uiPriority w:val="1"/>
    <w:unhideWhenUsed/>
    <w:qFormat/>
    <w:rsid w:val="00B0084D"/>
    <w:pPr>
      <w:widowControl w:val="0"/>
      <w:autoSpaceDE w:val="0"/>
      <w:autoSpaceDN w:val="0"/>
      <w:spacing w:after="0" w:line="240" w:lineRule="auto"/>
    </w:pPr>
    <w:rPr>
      <w:rFonts w:ascii="Times New Roman" w:eastAsia="Times New Roman" w:hAnsi="Times New Roman" w:cs="Times New Roman"/>
      <w:sz w:val="32"/>
      <w:szCs w:val="32"/>
      <w:lang w:eastAsia="en-US"/>
    </w:rPr>
  </w:style>
  <w:style w:type="character" w:customStyle="1" w:styleId="ab">
    <w:name w:val="Основной текст Знак"/>
    <w:basedOn w:val="a0"/>
    <w:link w:val="aa"/>
    <w:uiPriority w:val="1"/>
    <w:rsid w:val="00B0084D"/>
    <w:rPr>
      <w:rFonts w:ascii="Times New Roman" w:eastAsia="Times New Roman" w:hAnsi="Times New Roman" w:cs="Times New Roman"/>
      <w:sz w:val="32"/>
      <w:szCs w:val="32"/>
      <w:lang w:val="uk-UA" w:eastAsia="en-US"/>
    </w:rPr>
  </w:style>
  <w:style w:type="character" w:customStyle="1" w:styleId="ac">
    <w:name w:val="Текст выноски Знак"/>
    <w:basedOn w:val="a0"/>
    <w:link w:val="ad"/>
    <w:uiPriority w:val="99"/>
    <w:semiHidden/>
    <w:rsid w:val="00B0084D"/>
    <w:rPr>
      <w:rFonts w:ascii="Tahoma" w:eastAsia="Times New Roman" w:hAnsi="Tahoma" w:cs="Tahoma"/>
      <w:sz w:val="16"/>
      <w:szCs w:val="16"/>
      <w:lang w:val="uk-UA" w:eastAsia="en-US"/>
    </w:rPr>
  </w:style>
  <w:style w:type="paragraph" w:styleId="ad">
    <w:name w:val="Balloon Text"/>
    <w:basedOn w:val="a"/>
    <w:link w:val="ac"/>
    <w:uiPriority w:val="99"/>
    <w:semiHidden/>
    <w:unhideWhenUsed/>
    <w:rsid w:val="00B0084D"/>
    <w:pPr>
      <w:widowControl w:val="0"/>
      <w:autoSpaceDE w:val="0"/>
      <w:autoSpaceDN w:val="0"/>
      <w:spacing w:after="0" w:line="240" w:lineRule="auto"/>
    </w:pPr>
    <w:rPr>
      <w:rFonts w:ascii="Tahoma" w:eastAsia="Times New Roman" w:hAnsi="Tahoma" w:cs="Tahoma"/>
      <w:sz w:val="16"/>
      <w:szCs w:val="16"/>
      <w:lang w:eastAsia="en-US"/>
    </w:rPr>
  </w:style>
  <w:style w:type="paragraph" w:styleId="ae">
    <w:name w:val="List Paragraph"/>
    <w:basedOn w:val="a"/>
    <w:uiPriority w:val="34"/>
    <w:qFormat/>
    <w:rsid w:val="00B0084D"/>
    <w:pPr>
      <w:widowControl w:val="0"/>
      <w:autoSpaceDE w:val="0"/>
      <w:autoSpaceDN w:val="0"/>
      <w:spacing w:after="0" w:line="240" w:lineRule="auto"/>
      <w:ind w:left="233" w:firstLine="567"/>
    </w:pPr>
    <w:rPr>
      <w:rFonts w:ascii="Times New Roman" w:eastAsia="Times New Roman" w:hAnsi="Times New Roman" w:cs="Times New Roman"/>
      <w:lang w:eastAsia="en-US"/>
    </w:rPr>
  </w:style>
  <w:style w:type="paragraph" w:customStyle="1" w:styleId="11">
    <w:name w:val="Оглавление 11"/>
    <w:basedOn w:val="a"/>
    <w:uiPriority w:val="1"/>
    <w:qFormat/>
    <w:rsid w:val="00B0084D"/>
    <w:pPr>
      <w:widowControl w:val="0"/>
      <w:autoSpaceDE w:val="0"/>
      <w:autoSpaceDN w:val="0"/>
      <w:spacing w:before="368" w:after="0" w:line="240" w:lineRule="auto"/>
      <w:ind w:left="234"/>
    </w:pPr>
    <w:rPr>
      <w:rFonts w:ascii="Times New Roman" w:eastAsia="Times New Roman" w:hAnsi="Times New Roman" w:cs="Times New Roman"/>
      <w:sz w:val="32"/>
      <w:szCs w:val="32"/>
      <w:lang w:eastAsia="en-US"/>
    </w:rPr>
  </w:style>
  <w:style w:type="paragraph" w:customStyle="1" w:styleId="110">
    <w:name w:val="Заголовок 11"/>
    <w:basedOn w:val="a"/>
    <w:uiPriority w:val="1"/>
    <w:qFormat/>
    <w:rsid w:val="00B0084D"/>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eastAsia="en-US"/>
    </w:rPr>
  </w:style>
  <w:style w:type="paragraph" w:customStyle="1" w:styleId="TableParagraph">
    <w:name w:val="Table Paragraph"/>
    <w:basedOn w:val="a"/>
    <w:uiPriority w:val="1"/>
    <w:qFormat/>
    <w:rsid w:val="00B0084D"/>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51">
    <w:name w:val="Заголовок 51"/>
    <w:basedOn w:val="a"/>
    <w:uiPriority w:val="1"/>
    <w:qFormat/>
    <w:rsid w:val="00B0084D"/>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eastAsia="en-US"/>
    </w:rPr>
  </w:style>
  <w:style w:type="paragraph" w:customStyle="1" w:styleId="21">
    <w:name w:val="Заголовок 21"/>
    <w:basedOn w:val="a"/>
    <w:uiPriority w:val="1"/>
    <w:qFormat/>
    <w:rsid w:val="00B0084D"/>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eastAsia="en-US"/>
    </w:rPr>
  </w:style>
  <w:style w:type="paragraph" w:customStyle="1" w:styleId="31">
    <w:name w:val="Заголовок 31"/>
    <w:basedOn w:val="a"/>
    <w:uiPriority w:val="1"/>
    <w:qFormat/>
    <w:rsid w:val="00B0084D"/>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eastAsia="en-US"/>
    </w:rPr>
  </w:style>
  <w:style w:type="paragraph" w:customStyle="1" w:styleId="41">
    <w:name w:val="Заголовок 41"/>
    <w:basedOn w:val="a"/>
    <w:uiPriority w:val="1"/>
    <w:qFormat/>
    <w:rsid w:val="00B0084D"/>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eastAsia="en-US"/>
    </w:rPr>
  </w:style>
  <w:style w:type="paragraph" w:customStyle="1" w:styleId="61">
    <w:name w:val="Заголовок 61"/>
    <w:basedOn w:val="a"/>
    <w:uiPriority w:val="1"/>
    <w:qFormat/>
    <w:rsid w:val="00B0084D"/>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eastAsia="en-US"/>
    </w:rPr>
  </w:style>
  <w:style w:type="paragraph" w:customStyle="1" w:styleId="Default">
    <w:name w:val="Default"/>
    <w:rsid w:val="00B0084D"/>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B00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0084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32">
    <w:name w:val="Body Text 3"/>
    <w:basedOn w:val="a"/>
    <w:link w:val="33"/>
    <w:uiPriority w:val="99"/>
    <w:unhideWhenUsed/>
    <w:rsid w:val="00E0716F"/>
    <w:pPr>
      <w:spacing w:after="120"/>
    </w:pPr>
    <w:rPr>
      <w:sz w:val="16"/>
      <w:szCs w:val="16"/>
    </w:rPr>
  </w:style>
  <w:style w:type="character" w:customStyle="1" w:styleId="33">
    <w:name w:val="Основной текст 3 Знак"/>
    <w:basedOn w:val="a0"/>
    <w:link w:val="32"/>
    <w:uiPriority w:val="99"/>
    <w:rsid w:val="00E0716F"/>
    <w:rPr>
      <w:sz w:val="16"/>
      <w:szCs w:val="16"/>
    </w:rPr>
  </w:style>
  <w:style w:type="character" w:customStyle="1" w:styleId="50">
    <w:name w:val="Заголовок 5 Знак"/>
    <w:basedOn w:val="a0"/>
    <w:link w:val="5"/>
    <w:semiHidden/>
    <w:rsid w:val="00E0716F"/>
    <w:rPr>
      <w:rFonts w:ascii="Calibri" w:eastAsia="Times New Roman" w:hAnsi="Calibri" w:cs="Times New Roman"/>
      <w:b/>
      <w:bCs/>
      <w:i/>
      <w:iCs/>
      <w:sz w:val="26"/>
      <w:szCs w:val="26"/>
      <w:lang w:val="uk-UA" w:eastAsia="en-US"/>
    </w:rPr>
  </w:style>
  <w:style w:type="character" w:customStyle="1" w:styleId="90">
    <w:name w:val="Заголовок 9 Знак"/>
    <w:basedOn w:val="a0"/>
    <w:link w:val="9"/>
    <w:uiPriority w:val="9"/>
    <w:semiHidden/>
    <w:rsid w:val="00E0716F"/>
    <w:rPr>
      <w:rFonts w:asciiTheme="majorHAnsi" w:eastAsiaTheme="majorEastAsia" w:hAnsiTheme="majorHAnsi" w:cstheme="majorBidi"/>
      <w:i/>
      <w:iCs/>
      <w:color w:val="272727" w:themeColor="text1" w:themeTint="D8"/>
      <w:sz w:val="21"/>
      <w:szCs w:val="21"/>
    </w:rPr>
  </w:style>
  <w:style w:type="character" w:styleId="af0">
    <w:name w:val="FollowedHyperlink"/>
    <w:basedOn w:val="a0"/>
    <w:uiPriority w:val="99"/>
    <w:semiHidden/>
    <w:unhideWhenUsed/>
    <w:rsid w:val="00E0716F"/>
    <w:rPr>
      <w:color w:val="800080" w:themeColor="followedHyperlink"/>
      <w:u w:val="single"/>
    </w:rPr>
  </w:style>
  <w:style w:type="paragraph" w:customStyle="1" w:styleId="msonormal0">
    <w:name w:val="msonormal"/>
    <w:basedOn w:val="a"/>
    <w:rsid w:val="00E0716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2">
    <w:name w:val="Обычный1"/>
    <w:rsid w:val="00E0716F"/>
    <w:pPr>
      <w:spacing w:after="0"/>
    </w:pPr>
    <w:rPr>
      <w:rFonts w:ascii="Arial" w:eastAsia="Times New Roman" w:hAnsi="Arial" w:cs="Arial"/>
    </w:rPr>
  </w:style>
  <w:style w:type="paragraph" w:customStyle="1" w:styleId="22">
    <w:name w:val="Обычный2"/>
    <w:rsid w:val="00E0716F"/>
    <w:pPr>
      <w:spacing w:after="0"/>
    </w:pPr>
    <w:rPr>
      <w:rFonts w:ascii="Arial" w:eastAsia="Times New Roman" w:hAnsi="Arial" w:cs="Arial"/>
    </w:rPr>
  </w:style>
  <w:style w:type="paragraph" w:customStyle="1" w:styleId="FR1">
    <w:name w:val="FR1"/>
    <w:rsid w:val="00E0716F"/>
    <w:pPr>
      <w:widowControl w:val="0"/>
      <w:autoSpaceDE w:val="0"/>
      <w:autoSpaceDN w:val="0"/>
      <w:spacing w:after="0" w:line="280" w:lineRule="auto"/>
      <w:ind w:firstLine="360"/>
      <w:jc w:val="both"/>
    </w:pPr>
    <w:rPr>
      <w:rFonts w:ascii="Arial" w:eastAsia="Times New Roman" w:hAnsi="Arial" w:cs="Arial"/>
      <w:i/>
      <w:iCs/>
      <w:sz w:val="20"/>
      <w:szCs w:val="20"/>
      <w:lang w:val="uk-UA"/>
    </w:rPr>
  </w:style>
  <w:style w:type="paragraph" w:styleId="af1">
    <w:name w:val="footnote text"/>
    <w:basedOn w:val="a"/>
    <w:next w:val="a"/>
    <w:link w:val="af2"/>
    <w:uiPriority w:val="99"/>
    <w:rsid w:val="00E0716F"/>
    <w:pPr>
      <w:autoSpaceDE w:val="0"/>
      <w:autoSpaceDN w:val="0"/>
      <w:adjustRightInd w:val="0"/>
      <w:spacing w:after="0" w:line="240" w:lineRule="auto"/>
    </w:pPr>
    <w:rPr>
      <w:rFonts w:ascii="Times New Roman" w:hAnsi="Times New Roman" w:cs="Times New Roman"/>
      <w:sz w:val="24"/>
      <w:szCs w:val="24"/>
    </w:rPr>
  </w:style>
  <w:style w:type="character" w:customStyle="1" w:styleId="af2">
    <w:name w:val="Текст сноски Знак"/>
    <w:basedOn w:val="a0"/>
    <w:link w:val="af1"/>
    <w:uiPriority w:val="99"/>
    <w:rsid w:val="00E0716F"/>
    <w:rPr>
      <w:rFonts w:ascii="Times New Roman" w:hAnsi="Times New Roman" w:cs="Times New Roman"/>
      <w:sz w:val="24"/>
      <w:szCs w:val="24"/>
    </w:rPr>
  </w:style>
  <w:style w:type="paragraph" w:customStyle="1" w:styleId="13">
    <w:name w:val="Абзац списка1"/>
    <w:basedOn w:val="a"/>
    <w:qFormat/>
    <w:rsid w:val="00E0716F"/>
    <w:pPr>
      <w:ind w:left="720"/>
    </w:pPr>
    <w:rPr>
      <w:rFonts w:ascii="Calibri" w:eastAsia="Calibri" w:hAnsi="Calibri" w:cs="Times New Roman"/>
      <w:lang w:eastAsia="en-US"/>
    </w:rPr>
  </w:style>
  <w:style w:type="character" w:customStyle="1" w:styleId="af3">
    <w:name w:val="Подпись к таблице_"/>
    <w:link w:val="14"/>
    <w:uiPriority w:val="99"/>
    <w:locked/>
    <w:rsid w:val="00E0716F"/>
    <w:rPr>
      <w:rFonts w:ascii="Times New Roman" w:hAnsi="Times New Roman" w:cs="Times New Roman"/>
      <w:sz w:val="26"/>
      <w:szCs w:val="26"/>
      <w:shd w:val="clear" w:color="auto" w:fill="FFFFFF"/>
    </w:rPr>
  </w:style>
  <w:style w:type="paragraph" w:customStyle="1" w:styleId="14">
    <w:name w:val="Подпись к таблице1"/>
    <w:basedOn w:val="a"/>
    <w:link w:val="af3"/>
    <w:uiPriority w:val="99"/>
    <w:rsid w:val="00E0716F"/>
    <w:pPr>
      <w:widowControl w:val="0"/>
      <w:shd w:val="clear" w:color="auto" w:fill="FFFFFF"/>
      <w:spacing w:after="0" w:line="240" w:lineRule="atLeast"/>
    </w:pPr>
    <w:rPr>
      <w:rFonts w:ascii="Times New Roman" w:hAnsi="Times New Roman" w:cs="Times New Roman"/>
      <w:sz w:val="26"/>
      <w:szCs w:val="26"/>
    </w:rPr>
  </w:style>
  <w:style w:type="paragraph" w:styleId="af4">
    <w:name w:val="Normal (Web)"/>
    <w:basedOn w:val="a"/>
    <w:uiPriority w:val="99"/>
    <w:unhideWhenUsed/>
    <w:rsid w:val="00E0716F"/>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E0716F"/>
    <w:rPr>
      <w:b/>
      <w:bCs/>
    </w:rPr>
  </w:style>
  <w:style w:type="character" w:customStyle="1" w:styleId="100">
    <w:name w:val="Основной текст + 10"/>
    <w:aliases w:val="5 pt1,Интервал 0 pt1"/>
    <w:uiPriority w:val="99"/>
    <w:rsid w:val="00E0716F"/>
    <w:rPr>
      <w:rFonts w:ascii="Times New Roman" w:hAnsi="Times New Roman" w:cs="Times New Roman"/>
      <w:spacing w:val="3"/>
      <w:sz w:val="21"/>
      <w:szCs w:val="21"/>
      <w:u w:val="none"/>
      <w:shd w:val="clear" w:color="auto" w:fill="FFFFFF"/>
    </w:rPr>
  </w:style>
  <w:style w:type="character" w:customStyle="1" w:styleId="af6">
    <w:name w:val="Основной текст + Курсив"/>
    <w:rsid w:val="007E6B2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91">
    <w:name w:val="Заголовок №9"/>
    <w:rsid w:val="009B352A"/>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FontStyle144">
    <w:name w:val="Font Style144"/>
    <w:uiPriority w:val="99"/>
    <w:rsid w:val="009B352A"/>
    <w:rPr>
      <w:rFonts w:ascii="Trebuchet MS" w:hAnsi="Trebuchet MS" w:cs="Trebuchet MS"/>
      <w:sz w:val="26"/>
      <w:szCs w:val="26"/>
    </w:rPr>
  </w:style>
  <w:style w:type="paragraph" w:styleId="23">
    <w:name w:val="Body Text Indent 2"/>
    <w:basedOn w:val="a"/>
    <w:link w:val="24"/>
    <w:uiPriority w:val="99"/>
    <w:semiHidden/>
    <w:unhideWhenUsed/>
    <w:rsid w:val="009B352A"/>
    <w:pPr>
      <w:spacing w:after="120" w:line="480" w:lineRule="auto"/>
      <w:ind w:left="283"/>
    </w:pPr>
    <w:rPr>
      <w:rFonts w:ascii="Calibri" w:eastAsia="Times New Roman" w:hAnsi="Calibri" w:cs="Calibri"/>
      <w:sz w:val="20"/>
      <w:szCs w:val="20"/>
      <w:lang w:eastAsia="en-US"/>
    </w:rPr>
  </w:style>
  <w:style w:type="character" w:customStyle="1" w:styleId="24">
    <w:name w:val="Основной текст с отступом 2 Знак"/>
    <w:basedOn w:val="a0"/>
    <w:link w:val="23"/>
    <w:uiPriority w:val="99"/>
    <w:semiHidden/>
    <w:rsid w:val="009B352A"/>
    <w:rPr>
      <w:rFonts w:ascii="Calibri" w:eastAsia="Times New Roman" w:hAnsi="Calibri" w:cs="Calibri"/>
      <w:sz w:val="20"/>
      <w:szCs w:val="20"/>
      <w:lang w:val="uk-UA" w:eastAsia="en-US"/>
    </w:rPr>
  </w:style>
  <w:style w:type="character" w:customStyle="1" w:styleId="52">
    <w:name w:val="Основной текст (5)_"/>
    <w:basedOn w:val="a0"/>
    <w:link w:val="53"/>
    <w:locked/>
    <w:rsid w:val="00401EE9"/>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rsid w:val="00401EE9"/>
    <w:pPr>
      <w:widowControl w:val="0"/>
      <w:shd w:val="clear" w:color="auto" w:fill="FFFFFF"/>
      <w:spacing w:after="1200" w:line="413" w:lineRule="exact"/>
      <w:jc w:val="both"/>
    </w:pPr>
    <w:rPr>
      <w:rFonts w:ascii="Times New Roman" w:eastAsia="Times New Roman" w:hAnsi="Times New Roman" w:cs="Times New Roman"/>
      <w:lang w:bidi="ru-RU"/>
    </w:rPr>
  </w:style>
  <w:style w:type="character" w:customStyle="1" w:styleId="15">
    <w:name w:val="Неразрешенное упоминание1"/>
    <w:basedOn w:val="a0"/>
    <w:uiPriority w:val="99"/>
    <w:semiHidden/>
    <w:unhideWhenUsed/>
    <w:rsid w:val="00930C63"/>
    <w:rPr>
      <w:color w:val="605E5C"/>
      <w:shd w:val="clear" w:color="auto" w:fill="E1DFDD"/>
    </w:rPr>
  </w:style>
  <w:style w:type="character" w:customStyle="1" w:styleId="20">
    <w:name w:val="Заголовок 2 Знак"/>
    <w:basedOn w:val="a0"/>
    <w:link w:val="2"/>
    <w:uiPriority w:val="9"/>
    <w:semiHidden/>
    <w:rsid w:val="0072125B"/>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14CF6"/>
    <w:rPr>
      <w:rFonts w:asciiTheme="majorHAnsi" w:eastAsiaTheme="majorEastAsia" w:hAnsiTheme="majorHAnsi" w:cstheme="majorBidi"/>
      <w:color w:val="243F60" w:themeColor="accent1" w:themeShade="7F"/>
      <w:sz w:val="24"/>
      <w:szCs w:val="24"/>
      <w:lang w:val="uk-UA"/>
    </w:rPr>
  </w:style>
  <w:style w:type="paragraph" w:styleId="af7">
    <w:name w:val="No Spacing"/>
    <w:uiPriority w:val="1"/>
    <w:qFormat/>
    <w:rsid w:val="00CE5B48"/>
    <w:pPr>
      <w:spacing w:after="0" w:line="240" w:lineRule="auto"/>
    </w:pPr>
    <w:rPr>
      <w:rFonts w:ascii="Calibri" w:eastAsia="Calibri" w:hAnsi="Calibri" w:cs="Times New Roman"/>
      <w:lang w:eastAsia="en-US"/>
    </w:rPr>
  </w:style>
  <w:style w:type="character" w:customStyle="1" w:styleId="10">
    <w:name w:val="Заголовок 1 Знак"/>
    <w:basedOn w:val="a0"/>
    <w:link w:val="1"/>
    <w:rsid w:val="002222B2"/>
    <w:rPr>
      <w:rFonts w:ascii="Cambria" w:eastAsia="Times New Roman" w:hAnsi="Cambria" w:cs="Times New Roman"/>
      <w:b/>
      <w:bCs/>
      <w:color w:val="365F91"/>
      <w:sz w:val="28"/>
      <w:szCs w:val="28"/>
      <w:lang w:eastAsia="x-none"/>
    </w:rPr>
  </w:style>
  <w:style w:type="character" w:customStyle="1" w:styleId="WW8Num4z0">
    <w:name w:val="WW8Num4z0"/>
    <w:rsid w:val="002222B2"/>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2021">
      <w:bodyDiv w:val="1"/>
      <w:marLeft w:val="0"/>
      <w:marRight w:val="0"/>
      <w:marTop w:val="0"/>
      <w:marBottom w:val="0"/>
      <w:divBdr>
        <w:top w:val="none" w:sz="0" w:space="0" w:color="auto"/>
        <w:left w:val="none" w:sz="0" w:space="0" w:color="auto"/>
        <w:bottom w:val="none" w:sz="0" w:space="0" w:color="auto"/>
        <w:right w:val="none" w:sz="0" w:space="0" w:color="auto"/>
      </w:divBdr>
    </w:div>
    <w:div w:id="168181538">
      <w:bodyDiv w:val="1"/>
      <w:marLeft w:val="0"/>
      <w:marRight w:val="0"/>
      <w:marTop w:val="0"/>
      <w:marBottom w:val="0"/>
      <w:divBdr>
        <w:top w:val="none" w:sz="0" w:space="0" w:color="auto"/>
        <w:left w:val="none" w:sz="0" w:space="0" w:color="auto"/>
        <w:bottom w:val="none" w:sz="0" w:space="0" w:color="auto"/>
        <w:right w:val="none" w:sz="0" w:space="0" w:color="auto"/>
      </w:divBdr>
    </w:div>
    <w:div w:id="274530950">
      <w:bodyDiv w:val="1"/>
      <w:marLeft w:val="0"/>
      <w:marRight w:val="0"/>
      <w:marTop w:val="0"/>
      <w:marBottom w:val="0"/>
      <w:divBdr>
        <w:top w:val="none" w:sz="0" w:space="0" w:color="auto"/>
        <w:left w:val="none" w:sz="0" w:space="0" w:color="auto"/>
        <w:bottom w:val="none" w:sz="0" w:space="0" w:color="auto"/>
        <w:right w:val="none" w:sz="0" w:space="0" w:color="auto"/>
      </w:divBdr>
    </w:div>
    <w:div w:id="455148302">
      <w:bodyDiv w:val="1"/>
      <w:marLeft w:val="0"/>
      <w:marRight w:val="0"/>
      <w:marTop w:val="0"/>
      <w:marBottom w:val="0"/>
      <w:divBdr>
        <w:top w:val="none" w:sz="0" w:space="0" w:color="auto"/>
        <w:left w:val="none" w:sz="0" w:space="0" w:color="auto"/>
        <w:bottom w:val="none" w:sz="0" w:space="0" w:color="auto"/>
        <w:right w:val="none" w:sz="0" w:space="0" w:color="auto"/>
      </w:divBdr>
    </w:div>
    <w:div w:id="682829684">
      <w:bodyDiv w:val="1"/>
      <w:marLeft w:val="0"/>
      <w:marRight w:val="0"/>
      <w:marTop w:val="0"/>
      <w:marBottom w:val="0"/>
      <w:divBdr>
        <w:top w:val="none" w:sz="0" w:space="0" w:color="auto"/>
        <w:left w:val="none" w:sz="0" w:space="0" w:color="auto"/>
        <w:bottom w:val="none" w:sz="0" w:space="0" w:color="auto"/>
        <w:right w:val="none" w:sz="0" w:space="0" w:color="auto"/>
      </w:divBdr>
    </w:div>
    <w:div w:id="734356954">
      <w:bodyDiv w:val="1"/>
      <w:marLeft w:val="0"/>
      <w:marRight w:val="0"/>
      <w:marTop w:val="0"/>
      <w:marBottom w:val="0"/>
      <w:divBdr>
        <w:top w:val="none" w:sz="0" w:space="0" w:color="auto"/>
        <w:left w:val="none" w:sz="0" w:space="0" w:color="auto"/>
        <w:bottom w:val="none" w:sz="0" w:space="0" w:color="auto"/>
        <w:right w:val="none" w:sz="0" w:space="0" w:color="auto"/>
      </w:divBdr>
    </w:div>
    <w:div w:id="741685214">
      <w:bodyDiv w:val="1"/>
      <w:marLeft w:val="0"/>
      <w:marRight w:val="0"/>
      <w:marTop w:val="0"/>
      <w:marBottom w:val="0"/>
      <w:divBdr>
        <w:top w:val="none" w:sz="0" w:space="0" w:color="auto"/>
        <w:left w:val="none" w:sz="0" w:space="0" w:color="auto"/>
        <w:bottom w:val="none" w:sz="0" w:space="0" w:color="auto"/>
        <w:right w:val="none" w:sz="0" w:space="0" w:color="auto"/>
      </w:divBdr>
    </w:div>
    <w:div w:id="816608883">
      <w:bodyDiv w:val="1"/>
      <w:marLeft w:val="0"/>
      <w:marRight w:val="0"/>
      <w:marTop w:val="0"/>
      <w:marBottom w:val="0"/>
      <w:divBdr>
        <w:top w:val="none" w:sz="0" w:space="0" w:color="auto"/>
        <w:left w:val="none" w:sz="0" w:space="0" w:color="auto"/>
        <w:bottom w:val="none" w:sz="0" w:space="0" w:color="auto"/>
        <w:right w:val="none" w:sz="0" w:space="0" w:color="auto"/>
      </w:divBdr>
    </w:div>
    <w:div w:id="821117461">
      <w:bodyDiv w:val="1"/>
      <w:marLeft w:val="0"/>
      <w:marRight w:val="0"/>
      <w:marTop w:val="0"/>
      <w:marBottom w:val="0"/>
      <w:divBdr>
        <w:top w:val="none" w:sz="0" w:space="0" w:color="auto"/>
        <w:left w:val="none" w:sz="0" w:space="0" w:color="auto"/>
        <w:bottom w:val="none" w:sz="0" w:space="0" w:color="auto"/>
        <w:right w:val="none" w:sz="0" w:space="0" w:color="auto"/>
      </w:divBdr>
    </w:div>
    <w:div w:id="879586948">
      <w:bodyDiv w:val="1"/>
      <w:marLeft w:val="0"/>
      <w:marRight w:val="0"/>
      <w:marTop w:val="0"/>
      <w:marBottom w:val="0"/>
      <w:divBdr>
        <w:top w:val="none" w:sz="0" w:space="0" w:color="auto"/>
        <w:left w:val="none" w:sz="0" w:space="0" w:color="auto"/>
        <w:bottom w:val="none" w:sz="0" w:space="0" w:color="auto"/>
        <w:right w:val="none" w:sz="0" w:space="0" w:color="auto"/>
      </w:divBdr>
    </w:div>
    <w:div w:id="1211116916">
      <w:bodyDiv w:val="1"/>
      <w:marLeft w:val="0"/>
      <w:marRight w:val="0"/>
      <w:marTop w:val="0"/>
      <w:marBottom w:val="0"/>
      <w:divBdr>
        <w:top w:val="none" w:sz="0" w:space="0" w:color="auto"/>
        <w:left w:val="none" w:sz="0" w:space="0" w:color="auto"/>
        <w:bottom w:val="none" w:sz="0" w:space="0" w:color="auto"/>
        <w:right w:val="none" w:sz="0" w:space="0" w:color="auto"/>
      </w:divBdr>
    </w:div>
    <w:div w:id="1244753223">
      <w:bodyDiv w:val="1"/>
      <w:marLeft w:val="0"/>
      <w:marRight w:val="0"/>
      <w:marTop w:val="0"/>
      <w:marBottom w:val="0"/>
      <w:divBdr>
        <w:top w:val="none" w:sz="0" w:space="0" w:color="auto"/>
        <w:left w:val="none" w:sz="0" w:space="0" w:color="auto"/>
        <w:bottom w:val="none" w:sz="0" w:space="0" w:color="auto"/>
        <w:right w:val="none" w:sz="0" w:space="0" w:color="auto"/>
      </w:divBdr>
    </w:div>
    <w:div w:id="1289556626">
      <w:bodyDiv w:val="1"/>
      <w:marLeft w:val="0"/>
      <w:marRight w:val="0"/>
      <w:marTop w:val="0"/>
      <w:marBottom w:val="0"/>
      <w:divBdr>
        <w:top w:val="none" w:sz="0" w:space="0" w:color="auto"/>
        <w:left w:val="none" w:sz="0" w:space="0" w:color="auto"/>
        <w:bottom w:val="none" w:sz="0" w:space="0" w:color="auto"/>
        <w:right w:val="none" w:sz="0" w:space="0" w:color="auto"/>
      </w:divBdr>
    </w:div>
    <w:div w:id="1297637709">
      <w:bodyDiv w:val="1"/>
      <w:marLeft w:val="0"/>
      <w:marRight w:val="0"/>
      <w:marTop w:val="0"/>
      <w:marBottom w:val="0"/>
      <w:divBdr>
        <w:top w:val="none" w:sz="0" w:space="0" w:color="auto"/>
        <w:left w:val="none" w:sz="0" w:space="0" w:color="auto"/>
        <w:bottom w:val="none" w:sz="0" w:space="0" w:color="auto"/>
        <w:right w:val="none" w:sz="0" w:space="0" w:color="auto"/>
      </w:divBdr>
    </w:div>
    <w:div w:id="1330524327">
      <w:bodyDiv w:val="1"/>
      <w:marLeft w:val="0"/>
      <w:marRight w:val="0"/>
      <w:marTop w:val="0"/>
      <w:marBottom w:val="0"/>
      <w:divBdr>
        <w:top w:val="none" w:sz="0" w:space="0" w:color="auto"/>
        <w:left w:val="none" w:sz="0" w:space="0" w:color="auto"/>
        <w:bottom w:val="none" w:sz="0" w:space="0" w:color="auto"/>
        <w:right w:val="none" w:sz="0" w:space="0" w:color="auto"/>
      </w:divBdr>
    </w:div>
    <w:div w:id="1357195193">
      <w:bodyDiv w:val="1"/>
      <w:marLeft w:val="0"/>
      <w:marRight w:val="0"/>
      <w:marTop w:val="0"/>
      <w:marBottom w:val="0"/>
      <w:divBdr>
        <w:top w:val="none" w:sz="0" w:space="0" w:color="auto"/>
        <w:left w:val="none" w:sz="0" w:space="0" w:color="auto"/>
        <w:bottom w:val="none" w:sz="0" w:space="0" w:color="auto"/>
        <w:right w:val="none" w:sz="0" w:space="0" w:color="auto"/>
      </w:divBdr>
    </w:div>
    <w:div w:id="1439909509">
      <w:bodyDiv w:val="1"/>
      <w:marLeft w:val="0"/>
      <w:marRight w:val="0"/>
      <w:marTop w:val="0"/>
      <w:marBottom w:val="0"/>
      <w:divBdr>
        <w:top w:val="none" w:sz="0" w:space="0" w:color="auto"/>
        <w:left w:val="none" w:sz="0" w:space="0" w:color="auto"/>
        <w:bottom w:val="none" w:sz="0" w:space="0" w:color="auto"/>
        <w:right w:val="none" w:sz="0" w:space="0" w:color="auto"/>
      </w:divBdr>
    </w:div>
    <w:div w:id="1660115718">
      <w:bodyDiv w:val="1"/>
      <w:marLeft w:val="0"/>
      <w:marRight w:val="0"/>
      <w:marTop w:val="0"/>
      <w:marBottom w:val="0"/>
      <w:divBdr>
        <w:top w:val="none" w:sz="0" w:space="0" w:color="auto"/>
        <w:left w:val="none" w:sz="0" w:space="0" w:color="auto"/>
        <w:bottom w:val="none" w:sz="0" w:space="0" w:color="auto"/>
        <w:right w:val="none" w:sz="0" w:space="0" w:color="auto"/>
      </w:divBdr>
    </w:div>
    <w:div w:id="1759905081">
      <w:bodyDiv w:val="1"/>
      <w:marLeft w:val="0"/>
      <w:marRight w:val="0"/>
      <w:marTop w:val="0"/>
      <w:marBottom w:val="0"/>
      <w:divBdr>
        <w:top w:val="none" w:sz="0" w:space="0" w:color="auto"/>
        <w:left w:val="none" w:sz="0" w:space="0" w:color="auto"/>
        <w:bottom w:val="none" w:sz="0" w:space="0" w:color="auto"/>
        <w:right w:val="none" w:sz="0" w:space="0" w:color="auto"/>
      </w:divBdr>
    </w:div>
    <w:div w:id="1786849274">
      <w:bodyDiv w:val="1"/>
      <w:marLeft w:val="0"/>
      <w:marRight w:val="0"/>
      <w:marTop w:val="0"/>
      <w:marBottom w:val="0"/>
      <w:divBdr>
        <w:top w:val="none" w:sz="0" w:space="0" w:color="auto"/>
        <w:left w:val="none" w:sz="0" w:space="0" w:color="auto"/>
        <w:bottom w:val="none" w:sz="0" w:space="0" w:color="auto"/>
        <w:right w:val="none" w:sz="0" w:space="0" w:color="auto"/>
      </w:divBdr>
    </w:div>
    <w:div w:id="1825391716">
      <w:bodyDiv w:val="1"/>
      <w:marLeft w:val="0"/>
      <w:marRight w:val="0"/>
      <w:marTop w:val="0"/>
      <w:marBottom w:val="0"/>
      <w:divBdr>
        <w:top w:val="none" w:sz="0" w:space="0" w:color="auto"/>
        <w:left w:val="none" w:sz="0" w:space="0" w:color="auto"/>
        <w:bottom w:val="none" w:sz="0" w:space="0" w:color="auto"/>
        <w:right w:val="none" w:sz="0" w:space="0" w:color="auto"/>
      </w:divBdr>
    </w:div>
    <w:div w:id="1860655766">
      <w:bodyDiv w:val="1"/>
      <w:marLeft w:val="0"/>
      <w:marRight w:val="0"/>
      <w:marTop w:val="0"/>
      <w:marBottom w:val="0"/>
      <w:divBdr>
        <w:top w:val="none" w:sz="0" w:space="0" w:color="auto"/>
        <w:left w:val="none" w:sz="0" w:space="0" w:color="auto"/>
        <w:bottom w:val="none" w:sz="0" w:space="0" w:color="auto"/>
        <w:right w:val="none" w:sz="0" w:space="0" w:color="auto"/>
      </w:divBdr>
    </w:div>
    <w:div w:id="197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li/lgwzd" TargetMode="External"/><Relationship Id="rId18" Type="http://schemas.openxmlformats.org/officeDocument/2006/relationships/hyperlink" Target="http://zakon3.rada.gov.ua/laws/show/254&#1082;/96-&#1074;&#1088;" TargetMode="External"/><Relationship Id="rId26" Type="http://schemas.openxmlformats.org/officeDocument/2006/relationships/hyperlink" Target="http://mvs.gov.ua" TargetMode="External"/><Relationship Id="rId39" Type="http://schemas.openxmlformats.org/officeDocument/2006/relationships/theme" Target="theme/theme1.xml"/><Relationship Id="rId21" Type="http://schemas.openxmlformats.org/officeDocument/2006/relationships/hyperlink" Target="http://zakon3.rada.gov.ua/laws/show/580-19" TargetMode="External"/><Relationship Id="rId34" Type="http://schemas.openxmlformats.org/officeDocument/2006/relationships/hyperlink" Target="http://www.nbuv.gov.ua" TargetMode="External"/><Relationship Id="rId7" Type="http://schemas.openxmlformats.org/officeDocument/2006/relationships/endnotes" Target="endnotes.xml"/><Relationship Id="rId12" Type="http://schemas.openxmlformats.org/officeDocument/2006/relationships/hyperlink" Target="http://surl.li/lgwzd" TargetMode="External"/><Relationship Id="rId17" Type="http://schemas.openxmlformats.org/officeDocument/2006/relationships/hyperlink" Target="http://zakon3.rada.gov.ua/laws/show/580-19" TargetMode="External"/><Relationship Id="rId25" Type="http://schemas.openxmlformats.org/officeDocument/2006/relationships/hyperlink" Target="http://www.gp.gov.ua" TargetMode="External"/><Relationship Id="rId33" Type="http://schemas.openxmlformats.org/officeDocument/2006/relationships/hyperlink" Target="http://www.kmu.gov.u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on3.rada.gov.ua/laws/show/3460-15" TargetMode="External"/><Relationship Id="rId20" Type="http://schemas.openxmlformats.org/officeDocument/2006/relationships/hyperlink" Target="http://zakon3.rada.gov.ua/laws/show/80731-10" TargetMode="External"/><Relationship Id="rId29" Type="http://schemas.openxmlformats.org/officeDocument/2006/relationships/hyperlink" Target="https://do.go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gd/ADELEh" TargetMode="External"/><Relationship Id="rId24" Type="http://schemas.openxmlformats.org/officeDocument/2006/relationships/hyperlink" Target="http://www.scourt.gov.ua" TargetMode="External"/><Relationship Id="rId32" Type="http://schemas.openxmlformats.org/officeDocument/2006/relationships/hyperlink" Target="http://www.ombudsman.kiev.ua"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akon3.rada.gov.ua/laws/show/254&#1082;/96-&#1074;&#1088;" TargetMode="External"/><Relationship Id="rId23" Type="http://schemas.openxmlformats.org/officeDocument/2006/relationships/hyperlink" Target="http://www.rada.gov.ua" TargetMode="External"/><Relationship Id="rId28" Type="http://schemas.openxmlformats.org/officeDocument/2006/relationships/hyperlink" Target="http://www.kvs.gov.u" TargetMode="External"/><Relationship Id="rId36" Type="http://schemas.openxmlformats.org/officeDocument/2006/relationships/hyperlink" Target="http://eprints.mdpu.org.ua" TargetMode="External"/><Relationship Id="rId10" Type="http://schemas.openxmlformats.org/officeDocument/2006/relationships/hyperlink" Target="https://dfn.mdpu.org.ua/course/view.php?id=6904" TargetMode="External"/><Relationship Id="rId19" Type="http://schemas.openxmlformats.org/officeDocument/2006/relationships/hyperlink" Target="http://zakon3.rada.gov.ua/laws/show/3460-15" TargetMode="External"/><Relationship Id="rId31" Type="http://schemas.openxmlformats.org/officeDocument/2006/relationships/hyperlink" Target="http://www.minjust.gov.ua" TargetMode="External"/><Relationship Id="rId4" Type="http://schemas.openxmlformats.org/officeDocument/2006/relationships/settings" Target="settings.xml"/><Relationship Id="rId9" Type="http://schemas.openxmlformats.org/officeDocument/2006/relationships/hyperlink" Target="mailto:Oleksandrnikitenko1949@gmail.com" TargetMode="External"/><Relationship Id="rId14" Type="http://schemas.openxmlformats.org/officeDocument/2006/relationships/hyperlink" Target="http://eprints.mdpu.org.ua" TargetMode="External"/><Relationship Id="rId22" Type="http://schemas.openxmlformats.org/officeDocument/2006/relationships/hyperlink" Target="http://zakon2.rada.gov.ua/laws/show/615-2011-%D0%BF" TargetMode="External"/><Relationship Id="rId27" Type="http://schemas.openxmlformats.org/officeDocument/2006/relationships/hyperlink" Target="http://www.sbu.gov.ua" TargetMode="External"/><Relationship Id="rId30" Type="http://schemas.openxmlformats.org/officeDocument/2006/relationships/hyperlink" Target="http://www.vkka.gov.ua" TargetMode="External"/><Relationship Id="rId35" Type="http://schemas.openxmlformats.org/officeDocument/2006/relationships/hyperlink" Target="https://v.gd/Wxvnwy" TargetMode="External"/><Relationship Id="rId8" Type="http://schemas.openxmlformats.org/officeDocument/2006/relationships/hyperlink" Target="https://orcid.org/0000-0002-1456-558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EBF6C-08F2-4487-8090-CB41D762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47057</Words>
  <Characters>26823</Characters>
  <Application>Microsoft Office Word</Application>
  <DocSecurity>0</DocSecurity>
  <Lines>223</Lines>
  <Paragraphs>147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73733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Elvira Orzhynska</cp:lastModifiedBy>
  <cp:revision>2</cp:revision>
  <dcterms:created xsi:type="dcterms:W3CDTF">2025-01-19T12:35:00Z</dcterms:created>
  <dcterms:modified xsi:type="dcterms:W3CDTF">2025-01-19T12:35:00Z</dcterms:modified>
</cp:coreProperties>
</file>