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5BFB9" w14:textId="77777777" w:rsidR="003F7787" w:rsidRPr="00473564" w:rsidRDefault="003F7787" w:rsidP="003F7787">
      <w:pPr>
        <w:spacing w:after="0" w:line="240" w:lineRule="auto"/>
        <w:jc w:val="center"/>
        <w:rPr>
          <w:rFonts w:ascii="Times New Roman" w:hAnsi="Times New Roman" w:cs="Times New Roman"/>
          <w:b/>
          <w:sz w:val="28"/>
          <w:szCs w:val="28"/>
          <w:lang w:val="uk-UA"/>
        </w:rPr>
      </w:pPr>
      <w:r w:rsidRPr="00473564">
        <w:rPr>
          <w:rFonts w:ascii="Times New Roman" w:hAnsi="Times New Roman" w:cs="Times New Roman"/>
          <w:b/>
          <w:sz w:val="28"/>
          <w:szCs w:val="28"/>
          <w:lang w:val="uk-UA"/>
        </w:rPr>
        <w:t>МІНІСТЕРСТВО ОСВІТИ І НАУКИ УКРАЇНИ</w:t>
      </w:r>
    </w:p>
    <w:p w14:paraId="2888D3BB" w14:textId="77777777" w:rsidR="003F7787" w:rsidRPr="00473564" w:rsidRDefault="003F7787" w:rsidP="003F7787">
      <w:pPr>
        <w:spacing w:after="0" w:line="240" w:lineRule="auto"/>
        <w:jc w:val="center"/>
        <w:rPr>
          <w:rFonts w:ascii="Times New Roman" w:hAnsi="Times New Roman" w:cs="Times New Roman"/>
          <w:b/>
          <w:sz w:val="28"/>
          <w:szCs w:val="28"/>
          <w:lang w:val="uk-UA"/>
        </w:rPr>
      </w:pPr>
    </w:p>
    <w:p w14:paraId="242F7744" w14:textId="77777777" w:rsidR="003F7787" w:rsidRPr="00473564" w:rsidRDefault="003F7787" w:rsidP="003F7787">
      <w:pPr>
        <w:spacing w:after="0" w:line="240" w:lineRule="auto"/>
        <w:jc w:val="center"/>
        <w:rPr>
          <w:rFonts w:ascii="Times New Roman" w:hAnsi="Times New Roman" w:cs="Times New Roman"/>
          <w:b/>
          <w:sz w:val="28"/>
          <w:szCs w:val="28"/>
          <w:lang w:val="uk-UA"/>
        </w:rPr>
      </w:pPr>
      <w:r w:rsidRPr="00473564">
        <w:rPr>
          <w:rFonts w:ascii="Times New Roman" w:hAnsi="Times New Roman" w:cs="Times New Roman"/>
          <w:b/>
          <w:sz w:val="28"/>
          <w:szCs w:val="28"/>
          <w:lang w:val="uk-UA"/>
        </w:rPr>
        <w:t>Мелітопольський державний педагогічний університет імені Богдана Хмельницького</w:t>
      </w:r>
    </w:p>
    <w:p w14:paraId="4BFF265F" w14:textId="77777777" w:rsidR="003F7787" w:rsidRPr="00473564" w:rsidRDefault="003F7787" w:rsidP="003F7787">
      <w:pPr>
        <w:spacing w:line="240" w:lineRule="auto"/>
        <w:jc w:val="center"/>
        <w:rPr>
          <w:rFonts w:ascii="Times New Roman" w:hAnsi="Times New Roman" w:cs="Times New Roman"/>
          <w:sz w:val="28"/>
          <w:szCs w:val="28"/>
          <w:lang w:val="uk-UA"/>
        </w:rPr>
      </w:pPr>
      <w:r w:rsidRPr="00473564">
        <w:rPr>
          <w:rFonts w:ascii="Times New Roman" w:hAnsi="Times New Roman" w:cs="Times New Roman"/>
          <w:b/>
          <w:sz w:val="28"/>
          <w:szCs w:val="28"/>
          <w:lang w:val="uk-UA"/>
        </w:rPr>
        <w:t>Факультет суспільно-гуманітарних наук та права</w:t>
      </w:r>
      <w:r w:rsidRPr="00473564">
        <w:rPr>
          <w:rFonts w:ascii="Times New Roman" w:hAnsi="Times New Roman" w:cs="Times New Roman"/>
          <w:b/>
          <w:sz w:val="28"/>
          <w:szCs w:val="28"/>
          <w:lang w:val="uk-UA"/>
        </w:rPr>
        <w:br/>
        <w:t>Кафедра права</w:t>
      </w:r>
    </w:p>
    <w:p w14:paraId="166FECF8" w14:textId="77777777" w:rsidR="003F7787" w:rsidRPr="00473564" w:rsidRDefault="003F7787" w:rsidP="003F7787">
      <w:pPr>
        <w:spacing w:line="240" w:lineRule="auto"/>
        <w:jc w:val="center"/>
        <w:rPr>
          <w:rFonts w:ascii="Times New Roman" w:hAnsi="Times New Roman" w:cs="Times New Roman"/>
          <w:sz w:val="28"/>
          <w:szCs w:val="28"/>
          <w:lang w:val="uk-UA"/>
        </w:rPr>
      </w:pPr>
    </w:p>
    <w:p w14:paraId="5EE2B37E" w14:textId="77777777" w:rsidR="003F7787" w:rsidRPr="00473564" w:rsidRDefault="003F7787" w:rsidP="003F7787">
      <w:pPr>
        <w:spacing w:line="240" w:lineRule="auto"/>
        <w:jc w:val="center"/>
        <w:rPr>
          <w:rFonts w:ascii="Times New Roman" w:hAnsi="Times New Roman" w:cs="Times New Roman"/>
          <w:sz w:val="28"/>
          <w:szCs w:val="28"/>
          <w:lang w:val="uk-UA"/>
        </w:rPr>
      </w:pPr>
    </w:p>
    <w:p w14:paraId="3A0CDAF7" w14:textId="77777777" w:rsidR="003F7787" w:rsidRPr="00473564" w:rsidRDefault="003F7787" w:rsidP="003F7787">
      <w:pPr>
        <w:spacing w:line="240" w:lineRule="auto"/>
        <w:jc w:val="center"/>
        <w:rPr>
          <w:rFonts w:ascii="Times New Roman" w:hAnsi="Times New Roman" w:cs="Times New Roman"/>
          <w:sz w:val="28"/>
          <w:szCs w:val="28"/>
          <w:lang w:val="uk-UA"/>
        </w:rPr>
      </w:pPr>
    </w:p>
    <w:p w14:paraId="1A3908AE" w14:textId="77777777" w:rsidR="003F7787" w:rsidRPr="00473564" w:rsidRDefault="003F7787" w:rsidP="003F7787">
      <w:pPr>
        <w:pStyle w:val="Default"/>
        <w:ind w:left="4820" w:right="-333"/>
        <w:rPr>
          <w:bCs/>
          <w:sz w:val="28"/>
          <w:szCs w:val="28"/>
          <w:lang w:val="uk-UA"/>
        </w:rPr>
      </w:pPr>
      <w:r w:rsidRPr="00473564">
        <w:rPr>
          <w:bCs/>
          <w:sz w:val="28"/>
          <w:szCs w:val="28"/>
          <w:lang w:val="uk-UA"/>
        </w:rPr>
        <w:t xml:space="preserve">Затверджено на засіданні кафедри права </w:t>
      </w:r>
    </w:p>
    <w:p w14:paraId="190EB19D" w14:textId="77777777" w:rsidR="003F7787" w:rsidRPr="00473564" w:rsidRDefault="003F7787" w:rsidP="003F7787">
      <w:pPr>
        <w:pStyle w:val="ad"/>
        <w:ind w:left="4820" w:right="-475"/>
        <w:rPr>
          <w:bCs/>
          <w:sz w:val="28"/>
          <w:szCs w:val="28"/>
        </w:rPr>
      </w:pPr>
      <w:r w:rsidRPr="00473564">
        <w:rPr>
          <w:bCs/>
          <w:sz w:val="28"/>
          <w:szCs w:val="28"/>
        </w:rPr>
        <w:t>Завідувач кафедри права</w:t>
      </w:r>
    </w:p>
    <w:p w14:paraId="63C08290" w14:textId="77777777" w:rsidR="003F7787" w:rsidRPr="00473564" w:rsidRDefault="003F7787" w:rsidP="003F7787">
      <w:pPr>
        <w:pStyle w:val="ad"/>
        <w:ind w:left="4820" w:right="-475"/>
        <w:rPr>
          <w:bCs/>
          <w:sz w:val="28"/>
          <w:szCs w:val="28"/>
        </w:rPr>
      </w:pPr>
      <w:r w:rsidRPr="00473564">
        <w:rPr>
          <w:noProof/>
          <w:sz w:val="26"/>
          <w:szCs w:val="26"/>
          <w:lang w:val="ru-RU" w:eastAsia="ru-RU"/>
        </w:rPr>
        <w:drawing>
          <wp:inline distT="0" distB="0" distL="0" distR="0" wp14:anchorId="137DF19A" wp14:editId="61864199">
            <wp:extent cx="1052512" cy="445294"/>
            <wp:effectExtent l="0" t="0" r="0" b="0"/>
            <wp:docPr id="1883355606" name="Рисунок 2" descr="Изображение выглядит как Детское искусство, зарисовка,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55606" name="Рисунок 2" descr="Изображение выглядит как Детское искусство, зарисовка, искусство&#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099" cy="458658"/>
                    </a:xfrm>
                    <a:prstGeom prst="rect">
                      <a:avLst/>
                    </a:prstGeom>
                    <a:noFill/>
                    <a:ln>
                      <a:noFill/>
                    </a:ln>
                  </pic:spPr>
                </pic:pic>
              </a:graphicData>
            </a:graphic>
          </wp:inline>
        </w:drawing>
      </w:r>
      <w:r w:rsidRPr="00473564">
        <w:rPr>
          <w:sz w:val="26"/>
          <w:szCs w:val="26"/>
        </w:rPr>
        <w:t xml:space="preserve">  </w:t>
      </w:r>
      <w:r w:rsidRPr="00473564">
        <w:rPr>
          <w:noProof/>
          <w:sz w:val="26"/>
          <w:szCs w:val="26"/>
        </w:rPr>
        <w:t xml:space="preserve">  </w:t>
      </w:r>
      <w:r w:rsidRPr="00473564">
        <w:rPr>
          <w:bCs/>
          <w:sz w:val="28"/>
          <w:szCs w:val="28"/>
        </w:rPr>
        <w:t xml:space="preserve">Олег </w:t>
      </w:r>
      <w:proofErr w:type="spellStart"/>
      <w:r w:rsidRPr="00473564">
        <w:rPr>
          <w:bCs/>
          <w:sz w:val="28"/>
          <w:szCs w:val="28"/>
        </w:rPr>
        <w:t>Предместніков</w:t>
      </w:r>
      <w:proofErr w:type="spellEnd"/>
      <w:r w:rsidRPr="00473564">
        <w:rPr>
          <w:bCs/>
          <w:sz w:val="28"/>
          <w:szCs w:val="28"/>
        </w:rPr>
        <w:t xml:space="preserve"> </w:t>
      </w:r>
    </w:p>
    <w:p w14:paraId="6B5DC6CB" w14:textId="77777777" w:rsidR="003F7787" w:rsidRPr="00473564" w:rsidRDefault="003F7787" w:rsidP="003F7787">
      <w:pPr>
        <w:pStyle w:val="ad"/>
        <w:ind w:left="4820" w:right="-333"/>
        <w:rPr>
          <w:bCs/>
          <w:sz w:val="28"/>
          <w:szCs w:val="28"/>
        </w:rPr>
      </w:pPr>
      <w:r w:rsidRPr="00473564">
        <w:rPr>
          <w:bCs/>
          <w:sz w:val="28"/>
          <w:szCs w:val="28"/>
        </w:rPr>
        <w:t>протокол №1  від 28.08.2025р</w:t>
      </w:r>
    </w:p>
    <w:p w14:paraId="07A05CF3" w14:textId="77777777" w:rsidR="003F7787" w:rsidRPr="00473564" w:rsidRDefault="003F7787" w:rsidP="003F7787">
      <w:pPr>
        <w:pStyle w:val="11"/>
        <w:ind w:left="0"/>
        <w:rPr>
          <w:b w:val="0"/>
          <w:sz w:val="28"/>
          <w:szCs w:val="28"/>
        </w:rPr>
      </w:pPr>
    </w:p>
    <w:p w14:paraId="2E1A8BDA" w14:textId="77777777" w:rsidR="003F7787" w:rsidRPr="00473564" w:rsidRDefault="003F7787" w:rsidP="003F7787">
      <w:pPr>
        <w:spacing w:line="240" w:lineRule="auto"/>
        <w:rPr>
          <w:rFonts w:ascii="Times New Roman" w:hAnsi="Times New Roman" w:cs="Times New Roman"/>
          <w:sz w:val="28"/>
          <w:szCs w:val="28"/>
          <w:lang w:val="uk-UA"/>
        </w:rPr>
      </w:pPr>
    </w:p>
    <w:p w14:paraId="4B73FF2A" w14:textId="77777777" w:rsidR="003F7787" w:rsidRPr="00473564" w:rsidRDefault="003F7787" w:rsidP="003F7787">
      <w:pPr>
        <w:spacing w:line="240" w:lineRule="auto"/>
        <w:jc w:val="center"/>
        <w:rPr>
          <w:rFonts w:ascii="Times New Roman" w:hAnsi="Times New Roman" w:cs="Times New Roman"/>
          <w:sz w:val="28"/>
          <w:szCs w:val="28"/>
          <w:lang w:val="uk-UA"/>
        </w:rPr>
      </w:pPr>
    </w:p>
    <w:p w14:paraId="3C10C759" w14:textId="77777777" w:rsidR="003F7787" w:rsidRPr="00473564" w:rsidRDefault="003F7787" w:rsidP="003F7787">
      <w:pPr>
        <w:spacing w:line="240" w:lineRule="auto"/>
        <w:jc w:val="center"/>
        <w:rPr>
          <w:rFonts w:ascii="Times New Roman" w:hAnsi="Times New Roman" w:cs="Times New Roman"/>
          <w:sz w:val="28"/>
          <w:szCs w:val="28"/>
          <w:lang w:val="uk-UA"/>
        </w:rPr>
      </w:pPr>
      <w:r w:rsidRPr="00473564">
        <w:rPr>
          <w:rFonts w:ascii="Times New Roman" w:hAnsi="Times New Roman" w:cs="Times New Roman"/>
          <w:sz w:val="28"/>
          <w:szCs w:val="28"/>
          <w:lang w:val="uk-UA"/>
        </w:rPr>
        <w:t>РОБОЧА ПРОГРАМА</w:t>
      </w:r>
    </w:p>
    <w:p w14:paraId="6ABC7A0B" w14:textId="77777777" w:rsidR="003F7787" w:rsidRPr="00473564" w:rsidRDefault="003F7787" w:rsidP="003F7787">
      <w:pPr>
        <w:spacing w:line="240" w:lineRule="auto"/>
        <w:jc w:val="center"/>
        <w:rPr>
          <w:rFonts w:ascii="Times New Roman" w:hAnsi="Times New Roman" w:cs="Times New Roman"/>
          <w:sz w:val="28"/>
          <w:szCs w:val="28"/>
          <w:lang w:val="uk-UA"/>
        </w:rPr>
      </w:pPr>
      <w:r w:rsidRPr="00473564">
        <w:rPr>
          <w:rFonts w:ascii="Times New Roman" w:hAnsi="Times New Roman" w:cs="Times New Roman"/>
          <w:sz w:val="28"/>
          <w:szCs w:val="28"/>
          <w:lang w:val="uk-UA"/>
        </w:rPr>
        <w:t>з навчальної дисципліни</w:t>
      </w:r>
    </w:p>
    <w:p w14:paraId="5BA2FA98" w14:textId="560C7991" w:rsidR="003F7787" w:rsidRPr="00473564" w:rsidRDefault="003F7787" w:rsidP="003F7787">
      <w:pPr>
        <w:spacing w:line="240" w:lineRule="auto"/>
        <w:jc w:val="center"/>
        <w:rPr>
          <w:rFonts w:ascii="Times New Roman" w:hAnsi="Times New Roman" w:cs="Times New Roman"/>
          <w:sz w:val="28"/>
          <w:szCs w:val="28"/>
          <w:lang w:val="uk-UA"/>
        </w:rPr>
      </w:pPr>
      <w:r w:rsidRPr="00473564">
        <w:rPr>
          <w:rFonts w:ascii="Times New Roman" w:hAnsi="Times New Roman" w:cs="Times New Roman"/>
          <w:sz w:val="28"/>
          <w:szCs w:val="28"/>
          <w:lang w:val="uk-UA"/>
        </w:rPr>
        <w:t>«</w:t>
      </w:r>
      <w:r w:rsidR="00DD2233" w:rsidRPr="00473564">
        <w:rPr>
          <w:rFonts w:ascii="Times New Roman" w:hAnsi="Times New Roman" w:cs="Times New Roman"/>
          <w:b/>
          <w:bCs/>
          <w:color w:val="000000"/>
          <w:sz w:val="24"/>
          <w:szCs w:val="24"/>
          <w:lang w:val="uk-UA"/>
        </w:rPr>
        <w:t>ЗАХИСТ ПРАВ ЛЮДИНИ В ІНФОРМАЦІЙНОМУ СУСПІЛЬСТВІ</w:t>
      </w:r>
      <w:r w:rsidRPr="00473564">
        <w:rPr>
          <w:rFonts w:ascii="Times New Roman" w:hAnsi="Times New Roman" w:cs="Times New Roman"/>
          <w:sz w:val="28"/>
          <w:szCs w:val="28"/>
          <w:lang w:val="uk-UA"/>
        </w:rPr>
        <w:t>»</w:t>
      </w:r>
    </w:p>
    <w:p w14:paraId="16748A10" w14:textId="77777777" w:rsidR="003F7787" w:rsidRPr="00473564" w:rsidRDefault="003F7787" w:rsidP="003F7787">
      <w:pPr>
        <w:spacing w:line="240" w:lineRule="auto"/>
        <w:jc w:val="center"/>
        <w:rPr>
          <w:rFonts w:ascii="Times New Roman" w:hAnsi="Times New Roman" w:cs="Times New Roman"/>
          <w:sz w:val="28"/>
          <w:szCs w:val="28"/>
          <w:lang w:val="uk-UA"/>
        </w:rPr>
      </w:pPr>
      <w:r w:rsidRPr="00473564">
        <w:rPr>
          <w:rFonts w:ascii="Times New Roman" w:hAnsi="Times New Roman" w:cs="Times New Roman"/>
          <w:sz w:val="28"/>
          <w:szCs w:val="28"/>
          <w:lang w:val="uk-UA"/>
        </w:rPr>
        <w:t>першого (бакалаврського) рівня вищої освіти</w:t>
      </w:r>
    </w:p>
    <w:p w14:paraId="0FE1506C" w14:textId="77777777" w:rsidR="003F7787" w:rsidRPr="00473564" w:rsidRDefault="003F7787" w:rsidP="003F7787">
      <w:pPr>
        <w:pStyle w:val="Default"/>
        <w:rPr>
          <w:b/>
          <w:sz w:val="28"/>
          <w:szCs w:val="28"/>
          <w:lang w:val="uk-UA"/>
        </w:rPr>
      </w:pPr>
    </w:p>
    <w:p w14:paraId="51D6F316" w14:textId="77777777" w:rsidR="003F7787" w:rsidRPr="00473564" w:rsidRDefault="003F7787" w:rsidP="003F7787">
      <w:pPr>
        <w:pStyle w:val="Default"/>
        <w:jc w:val="right"/>
        <w:rPr>
          <w:b/>
          <w:sz w:val="28"/>
          <w:szCs w:val="28"/>
          <w:lang w:val="uk-UA"/>
        </w:rPr>
      </w:pPr>
    </w:p>
    <w:p w14:paraId="3E386125" w14:textId="77777777" w:rsidR="003F7787" w:rsidRPr="00473564" w:rsidRDefault="003F7787" w:rsidP="003F7787">
      <w:pPr>
        <w:pStyle w:val="11"/>
        <w:ind w:left="0"/>
        <w:rPr>
          <w:b w:val="0"/>
          <w:sz w:val="28"/>
          <w:szCs w:val="28"/>
        </w:rPr>
      </w:pPr>
    </w:p>
    <w:p w14:paraId="13F38D3B" w14:textId="77777777" w:rsidR="003F7787" w:rsidRPr="00473564" w:rsidRDefault="003F7787" w:rsidP="003F7787">
      <w:pPr>
        <w:spacing w:line="240" w:lineRule="auto"/>
        <w:jc w:val="center"/>
        <w:rPr>
          <w:rFonts w:ascii="Times New Roman" w:hAnsi="Times New Roman" w:cs="Times New Roman"/>
          <w:sz w:val="28"/>
          <w:szCs w:val="28"/>
          <w:lang w:val="uk-UA"/>
        </w:rPr>
      </w:pPr>
    </w:p>
    <w:p w14:paraId="017DBA2C" w14:textId="77777777" w:rsidR="003F7787" w:rsidRPr="00473564" w:rsidRDefault="003F7787" w:rsidP="003F7787">
      <w:pPr>
        <w:spacing w:line="240" w:lineRule="auto"/>
        <w:jc w:val="center"/>
        <w:rPr>
          <w:rFonts w:ascii="Times New Roman" w:hAnsi="Times New Roman" w:cs="Times New Roman"/>
          <w:sz w:val="28"/>
          <w:szCs w:val="28"/>
          <w:lang w:val="uk-UA"/>
        </w:rPr>
      </w:pPr>
    </w:p>
    <w:p w14:paraId="4F5BE421" w14:textId="77777777" w:rsidR="003F7787" w:rsidRPr="00473564" w:rsidRDefault="003F7787" w:rsidP="003F7787">
      <w:pPr>
        <w:spacing w:line="240" w:lineRule="auto"/>
        <w:rPr>
          <w:rFonts w:ascii="Times New Roman" w:hAnsi="Times New Roman" w:cs="Times New Roman"/>
          <w:sz w:val="28"/>
          <w:szCs w:val="28"/>
          <w:lang w:val="uk-UA"/>
        </w:rPr>
      </w:pPr>
    </w:p>
    <w:p w14:paraId="134B9E09" w14:textId="77777777" w:rsidR="003F7787" w:rsidRPr="00473564" w:rsidRDefault="003F7787" w:rsidP="003F7787">
      <w:pPr>
        <w:spacing w:line="240" w:lineRule="auto"/>
        <w:rPr>
          <w:rFonts w:ascii="Times New Roman" w:hAnsi="Times New Roman" w:cs="Times New Roman"/>
          <w:sz w:val="28"/>
          <w:szCs w:val="28"/>
          <w:lang w:val="uk-UA"/>
        </w:rPr>
      </w:pPr>
    </w:p>
    <w:p w14:paraId="56FA6841" w14:textId="77777777" w:rsidR="003F7787" w:rsidRPr="00473564" w:rsidRDefault="003F7787" w:rsidP="003F7787">
      <w:pPr>
        <w:spacing w:line="240" w:lineRule="auto"/>
        <w:rPr>
          <w:rFonts w:ascii="Times New Roman" w:hAnsi="Times New Roman" w:cs="Times New Roman"/>
          <w:sz w:val="28"/>
          <w:szCs w:val="28"/>
          <w:lang w:val="uk-UA"/>
        </w:rPr>
      </w:pPr>
    </w:p>
    <w:p w14:paraId="5F7E6D2A" w14:textId="77777777" w:rsidR="003F7787" w:rsidRPr="00473564" w:rsidRDefault="003F7787" w:rsidP="003F7787">
      <w:pPr>
        <w:spacing w:line="240" w:lineRule="auto"/>
        <w:rPr>
          <w:rFonts w:ascii="Times New Roman" w:hAnsi="Times New Roman" w:cs="Times New Roman"/>
          <w:sz w:val="28"/>
          <w:szCs w:val="28"/>
          <w:lang w:val="uk-UA"/>
        </w:rPr>
      </w:pPr>
    </w:p>
    <w:p w14:paraId="102EBF26" w14:textId="77777777" w:rsidR="003F7787" w:rsidRPr="00473564" w:rsidRDefault="003F7787" w:rsidP="003F7787">
      <w:pPr>
        <w:spacing w:line="240" w:lineRule="auto"/>
        <w:rPr>
          <w:rFonts w:ascii="Times New Roman" w:hAnsi="Times New Roman" w:cs="Times New Roman"/>
          <w:sz w:val="28"/>
          <w:szCs w:val="28"/>
          <w:lang w:val="uk-UA"/>
        </w:rPr>
      </w:pPr>
    </w:p>
    <w:p w14:paraId="6C67D4F1" w14:textId="4C72E679" w:rsidR="003F7787" w:rsidRPr="00473564" w:rsidRDefault="006A6FD1" w:rsidP="003F7787">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Мелітополь-Запоріжжя – 2026</w:t>
      </w:r>
      <w:r w:rsidR="00683819">
        <w:rPr>
          <w:rFonts w:ascii="Times New Roman" w:hAnsi="Times New Roman" w:cs="Times New Roman"/>
          <w:sz w:val="28"/>
          <w:szCs w:val="28"/>
          <w:lang w:val="uk-UA"/>
        </w:rPr>
        <w:t>-2027</w:t>
      </w:r>
    </w:p>
    <w:p w14:paraId="66610DF8" w14:textId="77777777" w:rsidR="003F7787" w:rsidRPr="00473564" w:rsidRDefault="003F7787" w:rsidP="003F7787">
      <w:pPr>
        <w:rPr>
          <w:rFonts w:ascii="Times New Roman" w:hAnsi="Times New Roman" w:cs="Times New Roman"/>
          <w:sz w:val="28"/>
          <w:szCs w:val="28"/>
          <w:lang w:val="uk-UA"/>
        </w:rPr>
      </w:pPr>
      <w:r w:rsidRPr="00473564">
        <w:rPr>
          <w:rFonts w:ascii="Times New Roman" w:hAnsi="Times New Roman" w:cs="Times New Roman"/>
          <w:sz w:val="28"/>
          <w:szCs w:val="28"/>
          <w:lang w:val="uk-UA"/>
        </w:rPr>
        <w:br w:type="page"/>
      </w:r>
    </w:p>
    <w:p w14:paraId="3461DD01" w14:textId="77777777" w:rsidR="003F7787" w:rsidRPr="00473564" w:rsidRDefault="003F7787" w:rsidP="003F77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473564">
        <w:rPr>
          <w:rFonts w:ascii="Times New Roman" w:hAnsi="Times New Roman" w:cs="Times New Roman"/>
          <w:b/>
          <w:bCs/>
          <w:color w:val="000000"/>
          <w:sz w:val="24"/>
          <w:szCs w:val="24"/>
          <w:lang w:val="uk-UA"/>
        </w:rPr>
        <w:lastRenderedPageBreak/>
        <w:t xml:space="preserve">Робоча програма </w:t>
      </w:r>
    </w:p>
    <w:p w14:paraId="29683725" w14:textId="77777777" w:rsidR="003F7787" w:rsidRPr="00473564" w:rsidRDefault="003F7787" w:rsidP="003F77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473564">
        <w:rPr>
          <w:rFonts w:ascii="Times New Roman" w:hAnsi="Times New Roman" w:cs="Times New Roman"/>
          <w:b/>
          <w:bCs/>
          <w:color w:val="000000"/>
          <w:sz w:val="24"/>
          <w:szCs w:val="24"/>
          <w:lang w:val="uk-UA"/>
        </w:rPr>
        <w:t xml:space="preserve"> з навчальної дисципліни</w:t>
      </w:r>
    </w:p>
    <w:p w14:paraId="1E1860BB" w14:textId="2000B664" w:rsidR="003F7787" w:rsidRPr="00473564" w:rsidRDefault="003F7787" w:rsidP="003F77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473564">
        <w:rPr>
          <w:rFonts w:ascii="Times New Roman" w:hAnsi="Times New Roman" w:cs="Times New Roman"/>
          <w:b/>
          <w:bCs/>
          <w:color w:val="000000"/>
          <w:sz w:val="24"/>
          <w:szCs w:val="24"/>
          <w:lang w:val="uk-UA"/>
        </w:rPr>
        <w:t>«ЗАХИСТ ПРАВ ЛЮДИНИ В ІНФОРМАЦІЙНОМУ СУСПІЛЬСТВІ»</w:t>
      </w:r>
    </w:p>
    <w:p w14:paraId="2843BB0E" w14:textId="05EFFE5C" w:rsidR="003F7787" w:rsidRPr="00473564" w:rsidRDefault="006A6FD1" w:rsidP="003F7787">
      <w:pPr>
        <w:spacing w:line="24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2026–2027</w:t>
      </w:r>
      <w:r w:rsidR="003F7787" w:rsidRPr="00473564">
        <w:rPr>
          <w:rFonts w:ascii="Times New Roman" w:hAnsi="Times New Roman" w:cs="Times New Roman"/>
          <w:b/>
          <w:bCs/>
          <w:color w:val="000000"/>
          <w:sz w:val="24"/>
          <w:szCs w:val="24"/>
          <w:lang w:val="uk-UA"/>
        </w:rPr>
        <w:t xml:space="preserve"> навчального року</w:t>
      </w:r>
    </w:p>
    <w:p w14:paraId="496BC8C0" w14:textId="77777777" w:rsidR="003F7787" w:rsidRPr="00473564" w:rsidRDefault="003F7787" w:rsidP="003F7787">
      <w:pPr>
        <w:widowControl w:val="0"/>
        <w:spacing w:after="0" w:line="240" w:lineRule="auto"/>
        <w:jc w:val="center"/>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2787"/>
        <w:gridCol w:w="6842"/>
      </w:tblGrid>
      <w:tr w:rsidR="003F7787" w:rsidRPr="00473564" w14:paraId="460458DA" w14:textId="77777777" w:rsidTr="00540DF7">
        <w:tc>
          <w:tcPr>
            <w:tcW w:w="3539" w:type="dxa"/>
          </w:tcPr>
          <w:p w14:paraId="47013E39"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Назва освітнього компонента</w:t>
            </w:r>
          </w:p>
          <w:p w14:paraId="15BCEDB2" w14:textId="77777777" w:rsidR="003F7787" w:rsidRPr="00473564" w:rsidRDefault="003F7787" w:rsidP="003F7787">
            <w:pPr>
              <w:widowControl w:val="0"/>
              <w:spacing w:after="0" w:line="240" w:lineRule="auto"/>
              <w:rPr>
                <w:rFonts w:ascii="Times New Roman" w:hAnsi="Times New Roman" w:cs="Times New Roman"/>
                <w:i/>
                <w:sz w:val="24"/>
                <w:szCs w:val="24"/>
                <w:lang w:val="uk-UA"/>
              </w:rPr>
            </w:pPr>
            <w:r w:rsidRPr="00473564">
              <w:rPr>
                <w:rFonts w:ascii="Times New Roman" w:hAnsi="Times New Roman" w:cs="Times New Roman"/>
                <w:i/>
                <w:sz w:val="24"/>
                <w:szCs w:val="24"/>
                <w:lang w:val="uk-UA"/>
              </w:rPr>
              <w:t>Обов’язковий/вибірковий</w:t>
            </w:r>
          </w:p>
        </w:tc>
        <w:tc>
          <w:tcPr>
            <w:tcW w:w="11021" w:type="dxa"/>
          </w:tcPr>
          <w:p w14:paraId="76DE7983" w14:textId="77777777" w:rsidR="00683819" w:rsidRPr="00473564" w:rsidRDefault="00683819" w:rsidP="006838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473564">
              <w:rPr>
                <w:rFonts w:ascii="Times New Roman" w:hAnsi="Times New Roman" w:cs="Times New Roman"/>
                <w:b/>
                <w:bCs/>
                <w:color w:val="000000"/>
                <w:sz w:val="24"/>
                <w:szCs w:val="24"/>
                <w:lang w:val="uk-UA"/>
              </w:rPr>
              <w:t>«ЗАХИСТ ПРАВ ЛЮДИНИ В ІНФОРМАЦІЙНОМУ СУСПІЛЬСТВІ»</w:t>
            </w:r>
          </w:p>
          <w:p w14:paraId="32537034" w14:textId="65EF51A5" w:rsidR="003F7787" w:rsidRPr="00473564" w:rsidRDefault="003F7787" w:rsidP="00683819">
            <w:pPr>
              <w:widowControl w:val="0"/>
              <w:spacing w:after="0" w:line="240" w:lineRule="auto"/>
              <w:ind w:firstLine="709"/>
              <w:rPr>
                <w:rFonts w:ascii="Times New Roman" w:hAnsi="Times New Roman" w:cs="Times New Roman"/>
                <w:i/>
                <w:sz w:val="24"/>
                <w:szCs w:val="24"/>
                <w:lang w:val="uk-UA"/>
              </w:rPr>
            </w:pPr>
            <w:bookmarkStart w:id="0" w:name="_GoBack"/>
            <w:bookmarkEnd w:id="0"/>
            <w:r w:rsidRPr="00473564">
              <w:rPr>
                <w:rFonts w:ascii="Times New Roman" w:hAnsi="Times New Roman" w:cs="Times New Roman"/>
                <w:i/>
                <w:sz w:val="24"/>
                <w:szCs w:val="24"/>
                <w:lang w:val="uk-UA"/>
              </w:rPr>
              <w:t xml:space="preserve">Вибіркова </w:t>
            </w:r>
          </w:p>
        </w:tc>
      </w:tr>
      <w:tr w:rsidR="003F7787" w:rsidRPr="00473564" w14:paraId="65FB3667" w14:textId="77777777" w:rsidTr="00540DF7">
        <w:tc>
          <w:tcPr>
            <w:tcW w:w="3539" w:type="dxa"/>
          </w:tcPr>
          <w:p w14:paraId="2FD1747E"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Рівень вищої освіти</w:t>
            </w:r>
          </w:p>
        </w:tc>
        <w:tc>
          <w:tcPr>
            <w:tcW w:w="11021" w:type="dxa"/>
          </w:tcPr>
          <w:p w14:paraId="116EE2B0"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перший  (бакалаврський)</w:t>
            </w:r>
          </w:p>
        </w:tc>
      </w:tr>
      <w:tr w:rsidR="003F7787" w:rsidRPr="00473564" w14:paraId="01B38715" w14:textId="77777777" w:rsidTr="00540DF7">
        <w:tc>
          <w:tcPr>
            <w:tcW w:w="3539" w:type="dxa"/>
          </w:tcPr>
          <w:p w14:paraId="7162FDA8"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Назва спеціальності</w:t>
            </w:r>
          </w:p>
        </w:tc>
        <w:tc>
          <w:tcPr>
            <w:tcW w:w="11021" w:type="dxa"/>
          </w:tcPr>
          <w:p w14:paraId="7DAA19FA" w14:textId="681BB582" w:rsidR="003F7787" w:rsidRPr="00A46E2A" w:rsidRDefault="00A46E2A" w:rsidP="00A46E2A">
            <w:pPr>
              <w:widowControl w:val="0"/>
              <w:spacing w:after="0" w:line="240" w:lineRule="auto"/>
              <w:ind w:firstLine="709"/>
              <w:rPr>
                <w:rFonts w:ascii="Times New Roman" w:hAnsi="Times New Roman" w:cs="Times New Roman"/>
                <w:sz w:val="24"/>
                <w:szCs w:val="24"/>
                <w:lang w:val="uk-UA"/>
              </w:rPr>
            </w:pPr>
            <w:r>
              <w:rPr>
                <w:rFonts w:ascii="Times New Roman" w:hAnsi="Times New Roman" w:cs="Times New Roman"/>
                <w:sz w:val="24"/>
                <w:szCs w:val="24"/>
                <w:lang w:val="en-US"/>
              </w:rPr>
              <w:t>D8</w:t>
            </w:r>
            <w:r>
              <w:rPr>
                <w:rFonts w:ascii="Times New Roman" w:hAnsi="Times New Roman" w:cs="Times New Roman"/>
                <w:sz w:val="24"/>
                <w:szCs w:val="24"/>
                <w:lang w:val="uk-UA"/>
              </w:rPr>
              <w:t xml:space="preserve"> Право, 081 Право</w:t>
            </w:r>
          </w:p>
        </w:tc>
      </w:tr>
      <w:tr w:rsidR="003F7787" w:rsidRPr="00473564" w14:paraId="699F7B3A" w14:textId="77777777" w:rsidTr="00540DF7">
        <w:tc>
          <w:tcPr>
            <w:tcW w:w="3539" w:type="dxa"/>
          </w:tcPr>
          <w:p w14:paraId="5F51DC76"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Назва освітньої програми</w:t>
            </w:r>
          </w:p>
        </w:tc>
        <w:tc>
          <w:tcPr>
            <w:tcW w:w="11021" w:type="dxa"/>
          </w:tcPr>
          <w:p w14:paraId="62837EAC" w14:textId="7B5D5178" w:rsidR="003F7787" w:rsidRPr="00473564" w:rsidRDefault="00A46E2A"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b/>
                <w:bCs/>
                <w:color w:val="000000"/>
                <w:sz w:val="24"/>
                <w:szCs w:val="24"/>
                <w:lang w:val="uk-UA"/>
              </w:rPr>
              <w:t>ЗАХИСТ ПРАВ ЛЮДИНИ В ІНФОРМАЦІЙНОМУ СУСПІЛЬСТВІ</w:t>
            </w:r>
          </w:p>
        </w:tc>
      </w:tr>
      <w:tr w:rsidR="003F7787" w:rsidRPr="00473564" w14:paraId="3BEF8EBE" w14:textId="77777777" w:rsidTr="00540DF7">
        <w:tc>
          <w:tcPr>
            <w:tcW w:w="3539" w:type="dxa"/>
          </w:tcPr>
          <w:p w14:paraId="26474BBF"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Рік викладання</w:t>
            </w:r>
          </w:p>
          <w:p w14:paraId="1831928A"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Семестр</w:t>
            </w:r>
          </w:p>
        </w:tc>
        <w:tc>
          <w:tcPr>
            <w:tcW w:w="11021" w:type="dxa"/>
          </w:tcPr>
          <w:p w14:paraId="40CF7BCB" w14:textId="4A9EEC50" w:rsidR="003F7787" w:rsidRPr="00473564" w:rsidRDefault="006A6FD1" w:rsidP="003F7787">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2026-2027</w:t>
            </w:r>
          </w:p>
          <w:p w14:paraId="72CCF568" w14:textId="7D150FA1" w:rsidR="003F7787" w:rsidRPr="00473564" w:rsidRDefault="006A6FD1" w:rsidP="003F7787">
            <w:pPr>
              <w:widowControl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3,5,7</w:t>
            </w:r>
            <w:r w:rsidR="003F7787" w:rsidRPr="00473564">
              <w:rPr>
                <w:rFonts w:ascii="Times New Roman" w:hAnsi="Times New Roman" w:cs="Times New Roman"/>
                <w:sz w:val="24"/>
                <w:szCs w:val="24"/>
                <w:lang w:val="uk-UA"/>
              </w:rPr>
              <w:t xml:space="preserve"> семестр</w:t>
            </w:r>
            <w:r>
              <w:rPr>
                <w:rFonts w:ascii="Times New Roman" w:hAnsi="Times New Roman" w:cs="Times New Roman"/>
                <w:sz w:val="24"/>
                <w:szCs w:val="24"/>
                <w:lang w:val="uk-UA"/>
              </w:rPr>
              <w:t>и</w:t>
            </w:r>
            <w:r w:rsidR="00A46E2A">
              <w:rPr>
                <w:rFonts w:ascii="Times New Roman" w:hAnsi="Times New Roman" w:cs="Times New Roman"/>
                <w:sz w:val="24"/>
                <w:szCs w:val="24"/>
                <w:lang w:val="uk-UA"/>
              </w:rPr>
              <w:t>, 2-4 курси</w:t>
            </w:r>
          </w:p>
        </w:tc>
      </w:tr>
      <w:tr w:rsidR="003F7787" w:rsidRPr="00473564" w14:paraId="1C5DBC1F" w14:textId="77777777" w:rsidTr="00540DF7">
        <w:tc>
          <w:tcPr>
            <w:tcW w:w="3539" w:type="dxa"/>
          </w:tcPr>
          <w:p w14:paraId="7043E184"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Викладач</w:t>
            </w:r>
          </w:p>
        </w:tc>
        <w:tc>
          <w:tcPr>
            <w:tcW w:w="11021" w:type="dxa"/>
          </w:tcPr>
          <w:p w14:paraId="7500021B" w14:textId="73DBB964"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Лектор – КИСЕЛЬОВ Ілля Олександрович, кандидат юридичних наук,  доцент кафедри права </w:t>
            </w:r>
          </w:p>
        </w:tc>
      </w:tr>
      <w:tr w:rsidR="003F7787" w:rsidRPr="00683819" w14:paraId="371FFD0F" w14:textId="77777777" w:rsidTr="00540DF7">
        <w:tc>
          <w:tcPr>
            <w:tcW w:w="3539" w:type="dxa"/>
          </w:tcPr>
          <w:p w14:paraId="5306C3E8"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Посилання на </w:t>
            </w:r>
            <w:proofErr w:type="spellStart"/>
            <w:r w:rsidRPr="00473564">
              <w:rPr>
                <w:rFonts w:ascii="Times New Roman" w:hAnsi="Times New Roman" w:cs="Times New Roman"/>
                <w:sz w:val="24"/>
                <w:szCs w:val="24"/>
                <w:lang w:val="uk-UA"/>
              </w:rPr>
              <w:t>профайл</w:t>
            </w:r>
            <w:proofErr w:type="spellEnd"/>
            <w:r w:rsidRPr="00473564">
              <w:rPr>
                <w:rFonts w:ascii="Times New Roman" w:hAnsi="Times New Roman" w:cs="Times New Roman"/>
                <w:sz w:val="24"/>
                <w:szCs w:val="24"/>
                <w:lang w:val="uk-UA"/>
              </w:rPr>
              <w:t xml:space="preserve"> викладача</w:t>
            </w:r>
          </w:p>
        </w:tc>
        <w:tc>
          <w:tcPr>
            <w:tcW w:w="11021" w:type="dxa"/>
          </w:tcPr>
          <w:p w14:paraId="45968288" w14:textId="77777777" w:rsidR="003F7787" w:rsidRPr="00473564" w:rsidRDefault="00683819" w:rsidP="003F7787">
            <w:pPr>
              <w:widowControl w:val="0"/>
              <w:spacing w:after="0" w:line="240" w:lineRule="auto"/>
              <w:jc w:val="both"/>
              <w:rPr>
                <w:lang w:val="uk-UA"/>
              </w:rPr>
            </w:pPr>
            <w:hyperlink r:id="rId6" w:history="1">
              <w:r w:rsidR="003F7787" w:rsidRPr="00473564">
                <w:rPr>
                  <w:color w:val="0000FF"/>
                  <w:u w:val="single"/>
                  <w:lang w:val="uk-UA"/>
                </w:rPr>
                <w:t>Кафедра права - Філологічний факультет (mdpu.org.ua)</w:t>
              </w:r>
            </w:hyperlink>
          </w:p>
          <w:p w14:paraId="3A1A80C9" w14:textId="2C69CCF7" w:rsidR="003F7787" w:rsidRPr="00473564" w:rsidRDefault="003F7787" w:rsidP="003F7787">
            <w:pPr>
              <w:widowControl w:val="0"/>
              <w:spacing w:after="0" w:line="240" w:lineRule="auto"/>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Facebook</w:t>
            </w:r>
            <w:proofErr w:type="spellEnd"/>
            <w:r w:rsidRPr="00473564">
              <w:rPr>
                <w:rFonts w:ascii="Times New Roman" w:hAnsi="Times New Roman" w:cs="Times New Roman"/>
                <w:sz w:val="24"/>
                <w:szCs w:val="24"/>
                <w:lang w:val="uk-UA"/>
              </w:rPr>
              <w:t xml:space="preserve">: </w:t>
            </w:r>
            <w:hyperlink r:id="rId7" w:history="1">
              <w:r w:rsidRPr="00473564">
                <w:rPr>
                  <w:rStyle w:val="ac"/>
                  <w:rFonts w:ascii="Times New Roman" w:hAnsi="Times New Roman" w:cs="Times New Roman"/>
                  <w:sz w:val="24"/>
                  <w:szCs w:val="24"/>
                  <w:lang w:val="uk-UA"/>
                </w:rPr>
                <w:t>https://www.facebook.com/kyselov.illia</w:t>
              </w:r>
            </w:hyperlink>
          </w:p>
          <w:p w14:paraId="6B75D3FF" w14:textId="72A5B5A8" w:rsidR="003F7787" w:rsidRPr="00473564" w:rsidRDefault="00683819" w:rsidP="003F7787">
            <w:pPr>
              <w:widowControl w:val="0"/>
              <w:spacing w:after="0" w:line="240" w:lineRule="auto"/>
              <w:jc w:val="both"/>
              <w:rPr>
                <w:lang w:val="uk-UA"/>
              </w:rPr>
            </w:pPr>
            <w:hyperlink r:id="rId8" w:history="1">
              <w:r w:rsidR="003F7787" w:rsidRPr="00473564">
                <w:rPr>
                  <w:rStyle w:val="ac"/>
                  <w:lang w:val="uk-UA"/>
                </w:rPr>
                <w:t>https://orcid.org/my-orcid?orcid=0000-0002-3200-6576</w:t>
              </w:r>
            </w:hyperlink>
          </w:p>
          <w:p w14:paraId="0886D181" w14:textId="543E0C97" w:rsidR="003F7787" w:rsidRPr="00473564" w:rsidRDefault="00683819" w:rsidP="003F7787">
            <w:pPr>
              <w:widowControl w:val="0"/>
              <w:spacing w:after="0" w:line="240" w:lineRule="auto"/>
              <w:jc w:val="both"/>
              <w:rPr>
                <w:rFonts w:ascii="Times New Roman" w:hAnsi="Times New Roman" w:cs="Times New Roman"/>
                <w:sz w:val="24"/>
                <w:szCs w:val="24"/>
                <w:lang w:val="uk-UA"/>
              </w:rPr>
            </w:pPr>
            <w:hyperlink r:id="rId9" w:history="1">
              <w:r w:rsidR="003F7787" w:rsidRPr="00473564">
                <w:rPr>
                  <w:rStyle w:val="ac"/>
                  <w:rFonts w:ascii="Times New Roman" w:hAnsi="Times New Roman" w:cs="Times New Roman"/>
                  <w:sz w:val="24"/>
                  <w:szCs w:val="24"/>
                  <w:lang w:val="uk-UA"/>
                </w:rPr>
                <w:t>https://scholar.google.com/citations?user=PyhPSMoAAAAJ&amp;hl=ru</w:t>
              </w:r>
            </w:hyperlink>
          </w:p>
        </w:tc>
      </w:tr>
      <w:tr w:rsidR="003F7787" w:rsidRPr="00473564" w14:paraId="54DABD64" w14:textId="77777777" w:rsidTr="00540DF7">
        <w:trPr>
          <w:trHeight w:val="932"/>
        </w:trPr>
        <w:tc>
          <w:tcPr>
            <w:tcW w:w="3539" w:type="dxa"/>
          </w:tcPr>
          <w:p w14:paraId="613BEEF4"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Контактна інформація та комунікація (зворотний зв'язок) з викладачем</w:t>
            </w:r>
          </w:p>
        </w:tc>
        <w:tc>
          <w:tcPr>
            <w:tcW w:w="11021" w:type="dxa"/>
          </w:tcPr>
          <w:p w14:paraId="7FE2432E" w14:textId="63E7B1F2"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Ілля Олександрович: +380675222638 </w:t>
            </w:r>
          </w:p>
          <w:p w14:paraId="263842BC" w14:textId="348942A2" w:rsidR="003F7787" w:rsidRPr="00473564" w:rsidRDefault="00683819" w:rsidP="003F7787">
            <w:pPr>
              <w:widowControl w:val="0"/>
              <w:spacing w:after="0" w:line="240" w:lineRule="auto"/>
              <w:rPr>
                <w:rFonts w:ascii="Times New Roman" w:hAnsi="Times New Roman" w:cs="Times New Roman"/>
                <w:sz w:val="24"/>
                <w:szCs w:val="24"/>
                <w:lang w:val="uk-UA"/>
              </w:rPr>
            </w:pPr>
            <w:hyperlink r:id="rId10" w:history="1">
              <w:r w:rsidR="003F7787" w:rsidRPr="00473564">
                <w:rPr>
                  <w:rStyle w:val="ac"/>
                  <w:rFonts w:ascii="Times New Roman" w:hAnsi="Times New Roman" w:cs="Times New Roman"/>
                  <w:sz w:val="24"/>
                  <w:szCs w:val="24"/>
                  <w:lang w:val="uk-UA"/>
                </w:rPr>
                <w:t>illia.kyselov@mspu.edu.ua</w:t>
              </w:r>
            </w:hyperlink>
          </w:p>
          <w:p w14:paraId="5764E60F"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Онлайн-консультації у робочий час: через систему центру освітніх дистанційних технологій, </w:t>
            </w:r>
            <w:proofErr w:type="spellStart"/>
            <w:r w:rsidRPr="00473564">
              <w:rPr>
                <w:rFonts w:ascii="Times New Roman" w:hAnsi="Times New Roman" w:cs="Times New Roman"/>
                <w:sz w:val="24"/>
                <w:szCs w:val="24"/>
                <w:lang w:val="uk-UA"/>
              </w:rPr>
              <w:t>Telegram</w:t>
            </w:r>
            <w:proofErr w:type="spellEnd"/>
            <w:r w:rsidRPr="00473564">
              <w:rPr>
                <w:rFonts w:ascii="Times New Roman" w:hAnsi="Times New Roman" w:cs="Times New Roman"/>
                <w:sz w:val="24"/>
                <w:szCs w:val="24"/>
                <w:lang w:val="uk-UA"/>
              </w:rPr>
              <w:t>, e-</w:t>
            </w:r>
            <w:proofErr w:type="spellStart"/>
            <w:r w:rsidRPr="00473564">
              <w:rPr>
                <w:rFonts w:ascii="Times New Roman" w:hAnsi="Times New Roman" w:cs="Times New Roman"/>
                <w:sz w:val="24"/>
                <w:szCs w:val="24"/>
                <w:lang w:val="uk-UA"/>
              </w:rPr>
              <w:t>mail</w:t>
            </w:r>
            <w:proofErr w:type="spellEnd"/>
          </w:p>
        </w:tc>
      </w:tr>
      <w:tr w:rsidR="003F7787" w:rsidRPr="003F247F" w14:paraId="7812BBDC" w14:textId="77777777" w:rsidTr="00540DF7">
        <w:tc>
          <w:tcPr>
            <w:tcW w:w="3539" w:type="dxa"/>
          </w:tcPr>
          <w:p w14:paraId="66A08D67" w14:textId="77777777" w:rsidR="003F7787" w:rsidRPr="00473564" w:rsidRDefault="003F7787" w:rsidP="003F7787">
            <w:pPr>
              <w:widowControl w:val="0"/>
              <w:spacing w:after="0" w:line="240"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t>Сторінка освітнього компоненту на сайті ЦОДТ</w:t>
            </w:r>
          </w:p>
        </w:tc>
        <w:tc>
          <w:tcPr>
            <w:tcW w:w="11021" w:type="dxa"/>
          </w:tcPr>
          <w:p w14:paraId="385D8DB9" w14:textId="4D627072" w:rsidR="003F7787" w:rsidRPr="00473564" w:rsidRDefault="003F7787" w:rsidP="003F7787">
            <w:pPr>
              <w:widowControl w:val="0"/>
              <w:spacing w:after="0" w:line="240" w:lineRule="auto"/>
              <w:rPr>
                <w:rFonts w:ascii="Times New Roman" w:hAnsi="Times New Roman" w:cs="Times New Roman"/>
                <w:sz w:val="24"/>
                <w:szCs w:val="24"/>
                <w:lang w:val="uk-UA"/>
              </w:rPr>
            </w:pPr>
          </w:p>
        </w:tc>
      </w:tr>
    </w:tbl>
    <w:p w14:paraId="01BDD5F8" w14:textId="77777777" w:rsidR="003F7787" w:rsidRPr="00473564" w:rsidRDefault="003F7787" w:rsidP="003F7787">
      <w:pPr>
        <w:widowControl w:val="0"/>
        <w:spacing w:after="0" w:line="240" w:lineRule="auto"/>
        <w:ind w:firstLine="709"/>
        <w:jc w:val="both"/>
        <w:rPr>
          <w:rFonts w:ascii="Times New Roman" w:hAnsi="Times New Roman" w:cs="Times New Roman"/>
          <w:sz w:val="24"/>
          <w:szCs w:val="24"/>
          <w:lang w:val="uk-UA"/>
        </w:rPr>
      </w:pPr>
    </w:p>
    <w:p w14:paraId="76A48808" w14:textId="77777777" w:rsidR="00DD2233" w:rsidRPr="00473564" w:rsidRDefault="00DD2233" w:rsidP="00DD2233">
      <w:pPr>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Анотація до освітнього компонента</w:t>
      </w:r>
    </w:p>
    <w:p w14:paraId="21039258" w14:textId="77777777" w:rsidR="00DD2233" w:rsidRPr="00473564" w:rsidRDefault="00DD2233" w:rsidP="00DD2233">
      <w:pPr>
        <w:spacing w:after="0"/>
        <w:ind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 xml:space="preserve">Освітній компонент «Захист прав людини в інформаційному суспільстві» забезпечує цілісне уявлення та вивчення теорій прав людини в цифровому середовищі, основ інформаційного суспільства, свободи вираження поглядів онлайн, права на приватність даних, анонімність, право бути забутим, персоналізацію в інтернеті та формування навичок захисту прав у цифровій ері в демократичній, соціальній державі, виховує впевненість у необхідності суворого дотримання принципу верховенства права в інформаційній сфері. Дисципліна спрямована на формування у здобувачів: навичок критично-юридичного способу мислення в контексті цифрових технологій, коректного пошуку, підбору та практичного застосування чинних нормативно-правових актів у сфері інформаційного права, критичного аналізу й осмислення змісту нормативно-правових і </w:t>
      </w:r>
      <w:proofErr w:type="spellStart"/>
      <w:r w:rsidRPr="00473564">
        <w:rPr>
          <w:rFonts w:ascii="Times New Roman" w:hAnsi="Times New Roman" w:cs="Times New Roman"/>
          <w:bCs/>
          <w:color w:val="000000"/>
          <w:sz w:val="24"/>
          <w:szCs w:val="24"/>
          <w:lang w:val="uk-UA"/>
        </w:rPr>
        <w:t>правозастосувальних</w:t>
      </w:r>
      <w:proofErr w:type="spellEnd"/>
      <w:r w:rsidRPr="00473564">
        <w:rPr>
          <w:rFonts w:ascii="Times New Roman" w:hAnsi="Times New Roman" w:cs="Times New Roman"/>
          <w:bCs/>
          <w:color w:val="000000"/>
          <w:sz w:val="24"/>
          <w:szCs w:val="24"/>
          <w:lang w:val="uk-UA"/>
        </w:rPr>
        <w:t xml:space="preserve"> актів, пов'язаних з цифровими загрозами та можливостями. Після завершення вивчення дисципліни «Захист прав людини в інформаційному суспільстві» здобувачі можуть вільно оперувати основами інформаційного права: знатимуть правові системи захисту прав людини в цифровому середовищі та систему інформаційного права України; розумітимуть свої конституційні права, свободи та обов’язки в інформаційній сфері; освоять інформаційні правовідносини, знатимуть різницю між публічною інформацією та персональними даними; засвоять сутність порушень прав в інтернеті, їх складових (</w:t>
      </w:r>
      <w:proofErr w:type="spellStart"/>
      <w:r w:rsidRPr="00473564">
        <w:rPr>
          <w:rFonts w:ascii="Times New Roman" w:hAnsi="Times New Roman" w:cs="Times New Roman"/>
          <w:bCs/>
          <w:color w:val="000000"/>
          <w:sz w:val="24"/>
          <w:szCs w:val="24"/>
          <w:lang w:val="uk-UA"/>
        </w:rPr>
        <w:t>кібербулінг</w:t>
      </w:r>
      <w:proofErr w:type="spellEnd"/>
      <w:r w:rsidRPr="00473564">
        <w:rPr>
          <w:rFonts w:ascii="Times New Roman" w:hAnsi="Times New Roman" w:cs="Times New Roman"/>
          <w:bCs/>
          <w:color w:val="000000"/>
          <w:sz w:val="24"/>
          <w:szCs w:val="24"/>
          <w:lang w:val="uk-UA"/>
        </w:rPr>
        <w:t xml:space="preserve">, витік даних, цензура), механізмів захисту приватності та доступу до інформації тощо, дослідять основи інших аспектів цифрових прав. Здобувачі також можуть використовувати практичні навички при вирішенні конкретних життєвих ситуацій в цифровому середовищі, складанні документів захисту прав тощо у майбутній професійній діяльності. Програма курсу «Захист прав людини в інформаційному суспільстві» підготовлена </w:t>
      </w:r>
      <w:r w:rsidRPr="00473564">
        <w:rPr>
          <w:rFonts w:ascii="Times New Roman" w:hAnsi="Times New Roman" w:cs="Times New Roman"/>
          <w:bCs/>
          <w:color w:val="000000"/>
          <w:sz w:val="24"/>
          <w:szCs w:val="24"/>
          <w:lang w:val="uk-UA"/>
        </w:rPr>
        <w:lastRenderedPageBreak/>
        <w:t>з урахуванням типових програм для вищих навчальних закладів. Навчальний курс розрахований на здобувачів 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w:t>
      </w:r>
    </w:p>
    <w:p w14:paraId="6AAB423B" w14:textId="77777777" w:rsidR="00B10513" w:rsidRPr="00473564" w:rsidRDefault="00B10513" w:rsidP="00DD2233">
      <w:pPr>
        <w:spacing w:after="0"/>
        <w:ind w:firstLine="709"/>
        <w:jc w:val="both"/>
        <w:rPr>
          <w:rFonts w:ascii="Times New Roman" w:hAnsi="Times New Roman" w:cs="Times New Roman"/>
          <w:bCs/>
          <w:color w:val="000000"/>
          <w:sz w:val="24"/>
          <w:szCs w:val="24"/>
          <w:lang w:val="uk-UA"/>
        </w:rPr>
      </w:pPr>
    </w:p>
    <w:p w14:paraId="21120220" w14:textId="77777777" w:rsidR="00DD2233" w:rsidRPr="00473564" w:rsidRDefault="00DD2233" w:rsidP="00B10513">
      <w:pPr>
        <w:spacing w:after="0"/>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Мета та завдання освітнього компонента</w:t>
      </w:r>
    </w:p>
    <w:p w14:paraId="195B2380" w14:textId="77777777" w:rsidR="00B10513" w:rsidRPr="00473564" w:rsidRDefault="00B10513" w:rsidP="00DD2233">
      <w:pPr>
        <w:spacing w:after="0"/>
        <w:ind w:firstLine="709"/>
        <w:jc w:val="both"/>
        <w:rPr>
          <w:rFonts w:ascii="Times New Roman" w:hAnsi="Times New Roman" w:cs="Times New Roman"/>
          <w:bCs/>
          <w:color w:val="000000"/>
          <w:sz w:val="24"/>
          <w:szCs w:val="24"/>
          <w:lang w:val="uk-UA"/>
        </w:rPr>
      </w:pPr>
    </w:p>
    <w:p w14:paraId="4AE85C64" w14:textId="77777777" w:rsidR="00DD2233" w:rsidRPr="00473564" w:rsidRDefault="00DD2233" w:rsidP="00DD2233">
      <w:pPr>
        <w:spacing w:after="0"/>
        <w:ind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Метою викладання освітнього компонента «Захист прав людини в інформаційному суспільстві» є опанування здобувачами вищої освіти широких теоретичних і практичних знань про права людини в цифровому середовищі, засвоєння найважливіших положень інформаційного права України та міжнародних стандартів, формування правової свідомості та правової культури в умовах інформаційного суспільства. Вивчення дисципліни забезпечує опанування студентами навичок правомірної поведінки в цифровій ері і вмінь щодо аналізу процесів захисту прав людини в інформаційному суспільстві в аспектах: основи теорії прав людини в цифровому контексті, свободи вираження поглядів онлайн, захисту приватності, анонімності та інших цифрових прав. Завдання:</w:t>
      </w:r>
    </w:p>
    <w:p w14:paraId="4F2D4F34"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Ознайомлення студентів із загальнотеоретичними поняттями та категоріями прав людини в інформаційному суспільстві.</w:t>
      </w:r>
    </w:p>
    <w:p w14:paraId="184466CB"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Опанування загальних положень про інформаційне суспільство, його особливості, сучасний стан та перспективи розвитку, роль держави в регулюванні цифрових прав.</w:t>
      </w:r>
    </w:p>
    <w:p w14:paraId="1328389D"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Вивчення положень про свободу вираження поглядів та інформації в інтернеті, обмеження та захист цього права.</w:t>
      </w:r>
    </w:p>
    <w:p w14:paraId="0910A1BA"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Забезпечення належного рівня знань щодо права на приватність, захисту персональних даних, права на анонімність та конфіденційність комунікацій.</w:t>
      </w:r>
    </w:p>
    <w:p w14:paraId="5E190302"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Оволодіння найважливішими категоріями і поняттями права бути забутим та персоналізації в інтернеті.</w:t>
      </w:r>
    </w:p>
    <w:p w14:paraId="0095448A"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Вивчення основних принципів та понять політичних прав в епоху інтернету, доступу до інформації та державної інформаційної безпеки.</w:t>
      </w:r>
    </w:p>
    <w:p w14:paraId="79730951" w14:textId="77777777" w:rsidR="00DD2233" w:rsidRPr="00473564" w:rsidRDefault="00DD2233" w:rsidP="00DD2233">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 xml:space="preserve">Опанування основних категорій захисту прав від цифрових загроз, таких як </w:t>
      </w:r>
      <w:proofErr w:type="spellStart"/>
      <w:r w:rsidRPr="00473564">
        <w:rPr>
          <w:rFonts w:ascii="Times New Roman" w:hAnsi="Times New Roman" w:cs="Times New Roman"/>
          <w:bCs/>
          <w:color w:val="000000"/>
          <w:sz w:val="24"/>
          <w:szCs w:val="24"/>
          <w:lang w:val="uk-UA"/>
        </w:rPr>
        <w:t>кібербулінг</w:t>
      </w:r>
      <w:proofErr w:type="spellEnd"/>
      <w:r w:rsidRPr="00473564">
        <w:rPr>
          <w:rFonts w:ascii="Times New Roman" w:hAnsi="Times New Roman" w:cs="Times New Roman"/>
          <w:bCs/>
          <w:color w:val="000000"/>
          <w:sz w:val="24"/>
          <w:szCs w:val="24"/>
          <w:lang w:val="uk-UA"/>
        </w:rPr>
        <w:t>, витік даних та цензура.</w:t>
      </w:r>
    </w:p>
    <w:p w14:paraId="223EB761" w14:textId="7D1F72D7" w:rsidR="00D50051" w:rsidRPr="00473564" w:rsidRDefault="00DD2233" w:rsidP="005113B4">
      <w:pPr>
        <w:numPr>
          <w:ilvl w:val="0"/>
          <w:numId w:val="1"/>
        </w:numPr>
        <w:tabs>
          <w:tab w:val="clear" w:pos="720"/>
          <w:tab w:val="num" w:pos="993"/>
        </w:tabs>
        <w:spacing w:after="0"/>
        <w:ind w:left="0" w:firstLine="709"/>
        <w:jc w:val="both"/>
        <w:rPr>
          <w:rFonts w:ascii="Times New Roman" w:hAnsi="Times New Roman" w:cs="Times New Roman"/>
          <w:bCs/>
          <w:color w:val="000000"/>
          <w:sz w:val="24"/>
          <w:szCs w:val="24"/>
          <w:lang w:val="uk-UA"/>
        </w:rPr>
      </w:pPr>
      <w:r w:rsidRPr="00473564">
        <w:rPr>
          <w:rFonts w:ascii="Times New Roman" w:hAnsi="Times New Roman" w:cs="Times New Roman"/>
          <w:bCs/>
          <w:color w:val="000000"/>
          <w:sz w:val="24"/>
          <w:szCs w:val="24"/>
          <w:lang w:val="uk-UA"/>
        </w:rPr>
        <w:t>Формування навичок застосовувати набуті теоретичні знання на практиці, з метою забезпечення та захисту своїх прав та законних інтересів у цифровому середовищі та можливості подальшої реалізації норм.</w:t>
      </w:r>
    </w:p>
    <w:p w14:paraId="33C1D899" w14:textId="77777777" w:rsidR="005113B4" w:rsidRPr="00473564" w:rsidRDefault="005113B4" w:rsidP="005113B4">
      <w:pPr>
        <w:spacing w:after="0"/>
        <w:ind w:left="709"/>
        <w:jc w:val="both"/>
        <w:rPr>
          <w:rFonts w:ascii="Times New Roman" w:hAnsi="Times New Roman" w:cs="Times New Roman"/>
          <w:bCs/>
          <w:color w:val="000000"/>
          <w:sz w:val="24"/>
          <w:szCs w:val="24"/>
          <w:lang w:val="uk-UA"/>
        </w:rPr>
      </w:pPr>
    </w:p>
    <w:p w14:paraId="75F0F7FF" w14:textId="77777777" w:rsidR="006F3F0F" w:rsidRPr="00473564" w:rsidRDefault="006F3F0F" w:rsidP="006F3F0F">
      <w:pPr>
        <w:shd w:val="clear" w:color="auto" w:fill="FFFFFF"/>
        <w:spacing w:after="0" w:line="240" w:lineRule="auto"/>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 xml:space="preserve">Перелік </w:t>
      </w:r>
      <w:proofErr w:type="spellStart"/>
      <w:r w:rsidRPr="00473564">
        <w:rPr>
          <w:rFonts w:ascii="Times New Roman" w:hAnsi="Times New Roman" w:cs="Times New Roman"/>
          <w:b/>
          <w:bCs/>
          <w:sz w:val="24"/>
          <w:szCs w:val="24"/>
          <w:lang w:val="uk-UA"/>
        </w:rPr>
        <w:t>компетентностей</w:t>
      </w:r>
      <w:proofErr w:type="spellEnd"/>
      <w:r w:rsidRPr="00473564">
        <w:rPr>
          <w:rFonts w:ascii="Times New Roman" w:hAnsi="Times New Roman" w:cs="Times New Roman"/>
          <w:b/>
          <w:bCs/>
          <w:sz w:val="24"/>
          <w:szCs w:val="24"/>
          <w:lang w:val="uk-UA"/>
        </w:rPr>
        <w:t xml:space="preserve">, які набуваються під час </w:t>
      </w:r>
    </w:p>
    <w:p w14:paraId="3866F237" w14:textId="77777777" w:rsidR="006F3F0F" w:rsidRPr="00473564" w:rsidRDefault="006F3F0F" w:rsidP="006F3F0F">
      <w:pPr>
        <w:shd w:val="clear" w:color="auto" w:fill="FFFFFF"/>
        <w:spacing w:after="0" w:line="240" w:lineRule="auto"/>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опанування освітнього компонента</w:t>
      </w:r>
    </w:p>
    <w:p w14:paraId="6066F621" w14:textId="77777777" w:rsidR="006F3F0F" w:rsidRPr="00473564" w:rsidRDefault="006F3F0F" w:rsidP="006F3F0F">
      <w:pPr>
        <w:pStyle w:val="ad"/>
        <w:ind w:firstLine="709"/>
        <w:jc w:val="center"/>
        <w:rPr>
          <w:b/>
          <w:sz w:val="24"/>
          <w:szCs w:val="24"/>
        </w:rPr>
      </w:pPr>
    </w:p>
    <w:p w14:paraId="68FD3B22" w14:textId="77777777" w:rsidR="006F3F0F" w:rsidRPr="00473564" w:rsidRDefault="006F3F0F" w:rsidP="006F3F0F">
      <w:pPr>
        <w:pStyle w:val="ad"/>
        <w:ind w:firstLine="709"/>
        <w:jc w:val="center"/>
        <w:rPr>
          <w:b/>
          <w:sz w:val="24"/>
          <w:szCs w:val="24"/>
        </w:rPr>
      </w:pPr>
      <w:bookmarkStart w:id="1" w:name="_Hlk183118812"/>
      <w:r w:rsidRPr="00473564">
        <w:rPr>
          <w:b/>
          <w:sz w:val="24"/>
          <w:szCs w:val="24"/>
        </w:rPr>
        <w:t>01 Освіта /Педагогіка</w:t>
      </w:r>
    </w:p>
    <w:p w14:paraId="55D27DD0" w14:textId="77777777" w:rsidR="006F3F0F" w:rsidRPr="00473564" w:rsidRDefault="006F3F0F" w:rsidP="006F3F0F">
      <w:pPr>
        <w:pStyle w:val="ad"/>
        <w:ind w:firstLine="709"/>
        <w:jc w:val="center"/>
        <w:rPr>
          <w:b/>
          <w:sz w:val="24"/>
          <w:szCs w:val="24"/>
        </w:rPr>
      </w:pPr>
      <w:r w:rsidRPr="00473564">
        <w:rPr>
          <w:b/>
          <w:sz w:val="24"/>
          <w:szCs w:val="24"/>
        </w:rPr>
        <w:t>014.021 Середня освіта (Англійська мова та зарубіжна література)</w:t>
      </w:r>
    </w:p>
    <w:p w14:paraId="07317513" w14:textId="77777777" w:rsidR="006F3F0F" w:rsidRPr="00473564" w:rsidRDefault="006F3F0F" w:rsidP="006F3F0F">
      <w:pPr>
        <w:widowControl w:val="0"/>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ОП «Середня освіта. Мова та зарубіжна  література (англійська, німецька), перша - англійська»</w:t>
      </w:r>
    </w:p>
    <w:bookmarkEnd w:id="1"/>
    <w:p w14:paraId="0F650B95" w14:textId="77777777" w:rsidR="006F3F0F" w:rsidRPr="00473564" w:rsidRDefault="006F3F0F" w:rsidP="006F3F0F">
      <w:pPr>
        <w:spacing w:after="0" w:line="240" w:lineRule="auto"/>
        <w:ind w:firstLine="567"/>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327A1704" w14:textId="77777777" w:rsidR="006F3F0F" w:rsidRPr="00473564" w:rsidRDefault="006F3F0F" w:rsidP="006F3F0F">
      <w:pPr>
        <w:spacing w:after="0"/>
        <w:ind w:firstLine="567"/>
        <w:jc w:val="both"/>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 xml:space="preserve">ЗК 5. </w:t>
      </w:r>
      <w:r w:rsidRPr="00473564">
        <w:rPr>
          <w:rFonts w:ascii="Times New Roman" w:hAnsi="Times New Roman" w:cs="Times New Roman"/>
          <w:sz w:val="24"/>
          <w:szCs w:val="24"/>
          <w:lang w:val="uk-UA"/>
        </w:rPr>
        <w:t xml:space="preserve">Здатність діяти </w:t>
      </w:r>
      <w:proofErr w:type="spellStart"/>
      <w:r w:rsidRPr="00473564">
        <w:rPr>
          <w:rFonts w:ascii="Times New Roman" w:hAnsi="Times New Roman" w:cs="Times New Roman"/>
          <w:sz w:val="24"/>
          <w:szCs w:val="24"/>
          <w:lang w:val="uk-UA"/>
        </w:rPr>
        <w:t>автономно</w:t>
      </w:r>
      <w:proofErr w:type="spellEnd"/>
      <w:r w:rsidRPr="00473564">
        <w:rPr>
          <w:rFonts w:ascii="Times New Roman" w:hAnsi="Times New Roman" w:cs="Times New Roman"/>
          <w:sz w:val="24"/>
          <w:szCs w:val="24"/>
          <w:lang w:val="uk-UA"/>
        </w:rPr>
        <w:t xml:space="preserve">, приймати обґрунтовані рішення у професійній діяльності і відповідати за їх виконання, діяти </w:t>
      </w:r>
      <w:proofErr w:type="spellStart"/>
      <w:r w:rsidRPr="00473564">
        <w:rPr>
          <w:rFonts w:ascii="Times New Roman" w:hAnsi="Times New Roman" w:cs="Times New Roman"/>
          <w:sz w:val="24"/>
          <w:szCs w:val="24"/>
          <w:lang w:val="uk-UA"/>
        </w:rPr>
        <w:t>відповідально</w:t>
      </w:r>
      <w:proofErr w:type="spellEnd"/>
      <w:r w:rsidRPr="00473564">
        <w:rPr>
          <w:rFonts w:ascii="Times New Roman" w:hAnsi="Times New Roman" w:cs="Times New Roman"/>
          <w:sz w:val="24"/>
          <w:szCs w:val="24"/>
          <w:lang w:val="uk-UA"/>
        </w:rPr>
        <w:t xml:space="preserve"> і свідомо на основі чинного законодавства та етичних міркувань (мотивів).</w:t>
      </w:r>
    </w:p>
    <w:p w14:paraId="10D1BDA9" w14:textId="77777777" w:rsidR="006F3F0F" w:rsidRPr="00473564" w:rsidRDefault="006F3F0F" w:rsidP="006F3F0F">
      <w:pPr>
        <w:spacing w:after="0"/>
        <w:ind w:firstLine="567"/>
        <w:jc w:val="both"/>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lastRenderedPageBreak/>
        <w:t>ЗК 7</w:t>
      </w:r>
      <w:r w:rsidRPr="00473564">
        <w:rPr>
          <w:rFonts w:ascii="Times New Roman" w:hAnsi="Times New Roman" w:cs="Times New Roman"/>
          <w:sz w:val="24"/>
          <w:szCs w:val="24"/>
          <w:lang w:val="uk-UA"/>
        </w:rPr>
        <w:t>.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5965C1A1" w14:textId="77777777" w:rsidR="006F3F0F" w:rsidRPr="00473564" w:rsidRDefault="006F3F0F" w:rsidP="006F3F0F">
      <w:pPr>
        <w:spacing w:after="0"/>
        <w:ind w:firstLine="567"/>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t>Спеціальні (фахові, предметні компетентності). (СК):</w:t>
      </w:r>
    </w:p>
    <w:p w14:paraId="2FC21109"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ФК 5</w:t>
      </w:r>
      <w:r w:rsidRPr="00473564">
        <w:rPr>
          <w:rFonts w:ascii="Times New Roman" w:hAnsi="Times New Roman" w:cs="Times New Roman"/>
          <w:sz w:val="24"/>
          <w:szCs w:val="24"/>
          <w:lang w:val="uk-UA"/>
        </w:rPr>
        <w:t xml:space="preserve">. Здатність здійснювати об’єктивний контроль і оцінювання рівня навчальних досягнень учнів на засадах </w:t>
      </w:r>
      <w:proofErr w:type="spellStart"/>
      <w:r w:rsidRPr="00473564">
        <w:rPr>
          <w:rFonts w:ascii="Times New Roman" w:hAnsi="Times New Roman" w:cs="Times New Roman"/>
          <w:sz w:val="24"/>
          <w:szCs w:val="24"/>
          <w:lang w:val="uk-UA"/>
        </w:rPr>
        <w:t>компетентнісного</w:t>
      </w:r>
      <w:proofErr w:type="spellEnd"/>
      <w:r w:rsidRPr="00473564">
        <w:rPr>
          <w:rFonts w:ascii="Times New Roman" w:hAnsi="Times New Roman" w:cs="Times New Roman"/>
          <w:sz w:val="24"/>
          <w:szCs w:val="24"/>
          <w:lang w:val="uk-UA"/>
        </w:rPr>
        <w:t xml:space="preserve"> підходу, аналізувати результати їхнього навчання. </w:t>
      </w:r>
    </w:p>
    <w:p w14:paraId="43144E0D"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ФК 6.</w:t>
      </w:r>
      <w:r w:rsidRPr="00473564">
        <w:rPr>
          <w:rFonts w:ascii="Times New Roman" w:hAnsi="Times New Roman" w:cs="Times New Roman"/>
          <w:sz w:val="24"/>
          <w:szCs w:val="24"/>
          <w:lang w:val="uk-UA"/>
        </w:rPr>
        <w:t xml:space="preserve"> Здатність до формування колективу учнів; знаходження ефективних шляхів мотивації їх до саморозвитку (самовизначення, зацікавлення, усвідомленого ставлення до навчання); спрямування на прогрес і досягнення з урахуванням здібностей та інтересів кожного з них.</w:t>
      </w:r>
    </w:p>
    <w:p w14:paraId="7D032302"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ФК 8.</w:t>
      </w:r>
      <w:r w:rsidRPr="00473564">
        <w:rPr>
          <w:rFonts w:ascii="Times New Roman" w:hAnsi="Times New Roman" w:cs="Times New Roman"/>
          <w:sz w:val="24"/>
          <w:szCs w:val="24"/>
          <w:lang w:val="uk-UA"/>
        </w:rPr>
        <w:t xml:space="preserve"> Здатність до суб’єкт-суб’єктної (рівноправної та особистісно-зорієнтованої) взаємодії з учнями в освітньому процесі, залучення батьків до освітнього процесу на засадах партнерства. </w:t>
      </w:r>
    </w:p>
    <w:p w14:paraId="7C62FF34"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ФК 9.</w:t>
      </w:r>
      <w:r w:rsidRPr="00473564">
        <w:rPr>
          <w:rFonts w:ascii="Times New Roman" w:hAnsi="Times New Roman" w:cs="Times New Roman"/>
          <w:sz w:val="24"/>
          <w:szCs w:val="24"/>
          <w:lang w:val="uk-UA"/>
        </w:rPr>
        <w:t xml:space="preserve"> Здатність аналізувати власну педагогічну діяльність та її результати, здійснювати об’єктивну самооцінку і </w:t>
      </w:r>
      <w:proofErr w:type="spellStart"/>
      <w:r w:rsidRPr="00473564">
        <w:rPr>
          <w:rFonts w:ascii="Times New Roman" w:hAnsi="Times New Roman" w:cs="Times New Roman"/>
          <w:sz w:val="24"/>
          <w:szCs w:val="24"/>
          <w:lang w:val="uk-UA"/>
        </w:rPr>
        <w:t>самокорекцію</w:t>
      </w:r>
      <w:proofErr w:type="spellEnd"/>
      <w:r w:rsidRPr="00473564">
        <w:rPr>
          <w:rFonts w:ascii="Times New Roman" w:hAnsi="Times New Roman" w:cs="Times New Roman"/>
          <w:sz w:val="24"/>
          <w:szCs w:val="24"/>
          <w:lang w:val="uk-UA"/>
        </w:rPr>
        <w:t xml:space="preserve"> своїх професійних якостей.</w:t>
      </w:r>
    </w:p>
    <w:p w14:paraId="7CE57B47"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ПК 4</w:t>
      </w:r>
      <w:r w:rsidRPr="00473564">
        <w:rPr>
          <w:rFonts w:ascii="Times New Roman" w:hAnsi="Times New Roman" w:cs="Times New Roman"/>
          <w:sz w:val="24"/>
          <w:szCs w:val="24"/>
          <w:lang w:val="uk-UA"/>
        </w:rPr>
        <w:t>. Здатність застосовувати практичні навички моделювання, конструювання освітнього процесу і змісту іншомовної підготовки для проведення навчальних занять та позакласних заходів з іноземної мови та зарубіжної літератури в закладах загальної середньої освіти, в тому числі за умов дистанційного та змішаного навчання.</w:t>
      </w:r>
    </w:p>
    <w:p w14:paraId="0AB749B5"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ПК 7</w:t>
      </w:r>
      <w:r w:rsidRPr="00473564">
        <w:rPr>
          <w:rFonts w:ascii="Times New Roman" w:hAnsi="Times New Roman" w:cs="Times New Roman"/>
          <w:sz w:val="24"/>
          <w:szCs w:val="24"/>
          <w:lang w:val="uk-UA"/>
        </w:rPr>
        <w:t>. Здатність дотримуватися сучасних норм іноземної мови в усній та писемній професійній та міжособистісній комунікації з урахуванням комунікативної ситуації та комунікативного завдання відповідно до етичних і моральних норм поведінки, прийнятих в іншомовному середовищі.</w:t>
      </w:r>
    </w:p>
    <w:p w14:paraId="3493626C"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15338F85"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РН10.</w:t>
      </w:r>
      <w:r w:rsidRPr="00473564">
        <w:rPr>
          <w:rFonts w:ascii="Times New Roman" w:hAnsi="Times New Roman" w:cs="Times New Roman"/>
          <w:sz w:val="24"/>
          <w:szCs w:val="24"/>
          <w:lang w:val="uk-UA"/>
        </w:rPr>
        <w:t xml:space="preserve"> Демонструє володіння сучасними технологіями пошуку наукової інформації для самоосвіти та застосування її у професійній діяльності. </w:t>
      </w:r>
    </w:p>
    <w:p w14:paraId="7615A353"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РН11.</w:t>
      </w:r>
      <w:r w:rsidRPr="00473564">
        <w:rPr>
          <w:rFonts w:ascii="Times New Roman" w:hAnsi="Times New Roman" w:cs="Times New Roman"/>
          <w:sz w:val="24"/>
          <w:szCs w:val="24"/>
          <w:lang w:val="uk-UA"/>
        </w:rPr>
        <w:t xml:space="preserve"> Виявляє навички роботи в команді, адаптації та дії у новій ситуації, пояснює необхідність забезпечення рівних можливостей і дотримання гендерного паритету у професійній діяльності. </w:t>
      </w:r>
    </w:p>
    <w:p w14:paraId="3727A854" w14:textId="77777777" w:rsidR="006F3F0F" w:rsidRPr="00473564" w:rsidRDefault="006F3F0F" w:rsidP="006F3F0F">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РН13</w:t>
      </w:r>
      <w:r w:rsidRPr="00473564">
        <w:rPr>
          <w:rFonts w:ascii="Times New Roman" w:hAnsi="Times New Roman" w:cs="Times New Roman"/>
          <w:sz w:val="24"/>
          <w:szCs w:val="24"/>
          <w:lang w:val="uk-UA"/>
        </w:rPr>
        <w:t>. Демонструє знання основних положень нормативно-правових документів щодо професійної діяльності, обґрунтовує необхідність використання інструментів демократичної правової держави у професійній та громадській діяльності та прийняття рішень на засадах поваги до прав і свобод людини в Україні.</w:t>
      </w:r>
    </w:p>
    <w:p w14:paraId="07717E0E" w14:textId="2C6D1921" w:rsidR="006F3F0F" w:rsidRPr="00473564" w:rsidRDefault="006F3F0F" w:rsidP="00AB1B08">
      <w:pPr>
        <w:pStyle w:val="ad"/>
        <w:ind w:firstLine="567"/>
        <w:jc w:val="both"/>
        <w:rPr>
          <w:sz w:val="24"/>
          <w:szCs w:val="24"/>
        </w:rPr>
      </w:pPr>
      <w:r w:rsidRPr="00473564">
        <w:rPr>
          <w:b/>
          <w:bCs/>
          <w:sz w:val="24"/>
          <w:szCs w:val="24"/>
        </w:rPr>
        <w:t>ПРН 4</w:t>
      </w:r>
      <w:r w:rsidRPr="00473564">
        <w:rPr>
          <w:sz w:val="24"/>
          <w:szCs w:val="24"/>
        </w:rPr>
        <w:t>. Оцінює ефективність навчальних матеріалів та вміє адаптувати їх до конкретного освітянського контексту</w:t>
      </w:r>
    </w:p>
    <w:p w14:paraId="27FD82E7" w14:textId="77777777" w:rsidR="006F3F0F" w:rsidRPr="00473564" w:rsidRDefault="006F3F0F" w:rsidP="00AB1B08">
      <w:pPr>
        <w:pStyle w:val="ad"/>
        <w:ind w:firstLine="567"/>
        <w:jc w:val="both"/>
        <w:rPr>
          <w:sz w:val="24"/>
          <w:szCs w:val="24"/>
        </w:rPr>
      </w:pPr>
      <w:r w:rsidRPr="00473564">
        <w:rPr>
          <w:b/>
          <w:bCs/>
          <w:sz w:val="24"/>
          <w:szCs w:val="24"/>
        </w:rPr>
        <w:t xml:space="preserve">ПРН 10 </w:t>
      </w:r>
      <w:r w:rsidRPr="00473564">
        <w:rPr>
          <w:sz w:val="24"/>
          <w:szCs w:val="24"/>
        </w:rPr>
        <w:t>Уміє критично опрацьовувати джерела і здійснювати самостійний науковий пошук, у тому числі і з використанням емпіричних методів</w:t>
      </w:r>
    </w:p>
    <w:p w14:paraId="4393AB03" w14:textId="77777777" w:rsidR="006F3F0F" w:rsidRPr="00473564" w:rsidRDefault="006F3F0F" w:rsidP="006F3F0F">
      <w:pPr>
        <w:tabs>
          <w:tab w:val="left" w:pos="1102"/>
        </w:tabs>
        <w:spacing w:after="0" w:line="240" w:lineRule="auto"/>
        <w:jc w:val="center"/>
        <w:rPr>
          <w:rFonts w:ascii="Times New Roman" w:hAnsi="Times New Roman" w:cs="Times New Roman"/>
          <w:b/>
          <w:sz w:val="24"/>
          <w:szCs w:val="24"/>
          <w:lang w:val="uk-UA"/>
        </w:rPr>
      </w:pPr>
    </w:p>
    <w:p w14:paraId="13147CCA" w14:textId="77777777" w:rsidR="006F3F0F" w:rsidRPr="00473564" w:rsidRDefault="006F3F0F" w:rsidP="006F3F0F">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02 Гуманітарні науки</w:t>
      </w:r>
    </w:p>
    <w:p w14:paraId="14041E0A" w14:textId="77777777" w:rsidR="006F3F0F" w:rsidRPr="00473564" w:rsidRDefault="006F3F0F" w:rsidP="006F3F0F">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 xml:space="preserve">032 Історія та археологія </w:t>
      </w:r>
    </w:p>
    <w:p w14:paraId="7D011223" w14:textId="77777777" w:rsidR="006F3F0F" w:rsidRPr="00473564" w:rsidRDefault="006F3F0F" w:rsidP="006F3F0F">
      <w:pPr>
        <w:shd w:val="clear" w:color="auto" w:fill="FFFFFF"/>
        <w:spacing w:after="0" w:line="240" w:lineRule="auto"/>
        <w:jc w:val="center"/>
        <w:rPr>
          <w:rFonts w:ascii="Times New Roman" w:hAnsi="Times New Roman" w:cs="Times New Roman"/>
          <w:b/>
          <w:bCs/>
          <w:sz w:val="24"/>
          <w:szCs w:val="24"/>
          <w:lang w:val="uk-UA"/>
        </w:rPr>
      </w:pPr>
    </w:p>
    <w:p w14:paraId="2D21C4DF" w14:textId="77777777" w:rsidR="006F3F0F" w:rsidRPr="00473564" w:rsidRDefault="006F3F0F" w:rsidP="006F3F0F">
      <w:pPr>
        <w:spacing w:after="0" w:line="240" w:lineRule="auto"/>
        <w:ind w:firstLine="567"/>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038A781B"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ЗК1. Здатність реалізувати свої права і обов’язки як члена суспільства, усвідомлювати цінності громадянського (вільного демократичного) суспільства </w:t>
      </w:r>
      <w:proofErr w:type="spellStart"/>
      <w:r w:rsidRPr="00473564">
        <w:rPr>
          <w:rFonts w:ascii="Times New Roman" w:hAnsi="Times New Roman" w:cs="Times New Roman"/>
          <w:sz w:val="24"/>
          <w:szCs w:val="24"/>
          <w:lang w:val="uk-UA"/>
        </w:rPr>
        <w:t>танеобхідність</w:t>
      </w:r>
      <w:proofErr w:type="spellEnd"/>
      <w:r w:rsidRPr="00473564">
        <w:rPr>
          <w:rFonts w:ascii="Times New Roman" w:hAnsi="Times New Roman" w:cs="Times New Roman"/>
          <w:sz w:val="24"/>
          <w:szCs w:val="24"/>
          <w:lang w:val="uk-UA"/>
        </w:rPr>
        <w:t xml:space="preserve"> його сталого розвитку, верховенства </w:t>
      </w:r>
      <w:proofErr w:type="spellStart"/>
      <w:r w:rsidRPr="00473564">
        <w:rPr>
          <w:rFonts w:ascii="Times New Roman" w:hAnsi="Times New Roman" w:cs="Times New Roman"/>
          <w:sz w:val="24"/>
          <w:szCs w:val="24"/>
          <w:lang w:val="uk-UA"/>
        </w:rPr>
        <w:t>права,прав</w:t>
      </w:r>
      <w:proofErr w:type="spellEnd"/>
      <w:r w:rsidRPr="00473564">
        <w:rPr>
          <w:rFonts w:ascii="Times New Roman" w:hAnsi="Times New Roman" w:cs="Times New Roman"/>
          <w:sz w:val="24"/>
          <w:szCs w:val="24"/>
          <w:lang w:val="uk-UA"/>
        </w:rPr>
        <w:t xml:space="preserve"> і свобод людини і громадянина в Україні; </w:t>
      </w:r>
    </w:p>
    <w:p w14:paraId="722E5628"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ЗК2.Здатність до абстрактного мислення, аналізу та синтезу; </w:t>
      </w:r>
    </w:p>
    <w:p w14:paraId="76AC3F21"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ЗК3. Здатність спілкуватися державною мовою як усно, так і письмово. </w:t>
      </w:r>
    </w:p>
    <w:p w14:paraId="48FEC5E8"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ЗК5. Здатність до пошуку, оброблення та аналізу інформації з різних джерел; </w:t>
      </w:r>
    </w:p>
    <w:p w14:paraId="70FB24ED"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ЗК11. Здатність діяти соціально </w:t>
      </w:r>
      <w:proofErr w:type="spellStart"/>
      <w:r w:rsidRPr="00473564">
        <w:rPr>
          <w:rFonts w:ascii="Times New Roman" w:hAnsi="Times New Roman" w:cs="Times New Roman"/>
          <w:sz w:val="24"/>
          <w:szCs w:val="24"/>
          <w:lang w:val="uk-UA"/>
        </w:rPr>
        <w:t>відповідально</w:t>
      </w:r>
      <w:proofErr w:type="spellEnd"/>
      <w:r w:rsidRPr="00473564">
        <w:rPr>
          <w:rFonts w:ascii="Times New Roman" w:hAnsi="Times New Roman" w:cs="Times New Roman"/>
          <w:sz w:val="24"/>
          <w:szCs w:val="24"/>
          <w:lang w:val="uk-UA"/>
        </w:rPr>
        <w:t xml:space="preserve"> та </w:t>
      </w:r>
      <w:proofErr w:type="spellStart"/>
      <w:r w:rsidRPr="00473564">
        <w:rPr>
          <w:rFonts w:ascii="Times New Roman" w:hAnsi="Times New Roman" w:cs="Times New Roman"/>
          <w:sz w:val="24"/>
          <w:szCs w:val="24"/>
          <w:lang w:val="uk-UA"/>
        </w:rPr>
        <w:t>громадянсько</w:t>
      </w:r>
      <w:proofErr w:type="spellEnd"/>
      <w:r w:rsidRPr="00473564">
        <w:rPr>
          <w:rFonts w:ascii="Times New Roman" w:hAnsi="Times New Roman" w:cs="Times New Roman"/>
          <w:sz w:val="24"/>
          <w:szCs w:val="24"/>
          <w:lang w:val="uk-UA"/>
        </w:rPr>
        <w:t xml:space="preserve"> свідомо.</w:t>
      </w:r>
    </w:p>
    <w:p w14:paraId="6DC49B85" w14:textId="77777777" w:rsidR="006F3F0F" w:rsidRPr="00473564" w:rsidRDefault="006F3F0F" w:rsidP="006F3F0F">
      <w:pPr>
        <w:spacing w:after="0"/>
        <w:ind w:firstLine="567"/>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t>Спеціальні (фахові, предметні компетентності) (СК)</w:t>
      </w:r>
    </w:p>
    <w:p w14:paraId="2A8F2E3C"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lastRenderedPageBreak/>
        <w:t xml:space="preserve">ФК7 Здатність використовувати основні теорії і методології освіти в професійній діяльності. </w:t>
      </w:r>
    </w:p>
    <w:p w14:paraId="51ED8372" w14:textId="77777777" w:rsidR="006F3F0F" w:rsidRPr="00473564" w:rsidRDefault="006F3F0F" w:rsidP="006F3F0F">
      <w:pPr>
        <w:spacing w:after="0"/>
        <w:ind w:firstLine="567"/>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ФК15 Знання методів і питань, характерних для різних напрямків історичного дослідження (економічні, соціальні, політичні, гендерні і </w:t>
      </w:r>
      <w:proofErr w:type="spellStart"/>
      <w:r w:rsidRPr="00473564">
        <w:rPr>
          <w:rFonts w:ascii="Times New Roman" w:hAnsi="Times New Roman" w:cs="Times New Roman"/>
          <w:sz w:val="24"/>
          <w:szCs w:val="24"/>
          <w:lang w:val="uk-UA"/>
        </w:rPr>
        <w:t>т.д</w:t>
      </w:r>
      <w:proofErr w:type="spellEnd"/>
      <w:r w:rsidRPr="00473564">
        <w:rPr>
          <w:rFonts w:ascii="Times New Roman" w:hAnsi="Times New Roman" w:cs="Times New Roman"/>
          <w:sz w:val="24"/>
          <w:szCs w:val="24"/>
          <w:lang w:val="uk-UA"/>
        </w:rPr>
        <w:t xml:space="preserve">.) </w:t>
      </w:r>
    </w:p>
    <w:p w14:paraId="1FD8897A" w14:textId="77777777" w:rsidR="006F3F0F" w:rsidRPr="00473564" w:rsidRDefault="006F3F0F" w:rsidP="006F3F0F">
      <w:pPr>
        <w:spacing w:after="0"/>
        <w:ind w:firstLine="567"/>
        <w:jc w:val="both"/>
        <w:rPr>
          <w:rFonts w:ascii="Times New Roman" w:hAnsi="Times New Roman" w:cs="Times New Roman"/>
          <w:sz w:val="24"/>
          <w:szCs w:val="24"/>
          <w:lang w:val="uk-UA"/>
        </w:rPr>
      </w:pPr>
    </w:p>
    <w:p w14:paraId="511ED7B9"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2746BC36" w14:textId="77777777" w:rsidR="006F3F0F" w:rsidRPr="00473564" w:rsidRDefault="006F3F0F" w:rsidP="006F3F0F">
      <w:pPr>
        <w:shd w:val="clear" w:color="auto" w:fill="FFFFFF"/>
        <w:spacing w:after="0" w:line="240" w:lineRule="auto"/>
        <w:ind w:firstLine="567"/>
        <w:jc w:val="both"/>
        <w:rPr>
          <w:rFonts w:ascii="Times New Roman" w:eastAsia="Times New Roman" w:hAnsi="Times New Roman" w:cs="Times New Roman"/>
          <w:color w:val="000000"/>
          <w:sz w:val="24"/>
          <w:szCs w:val="20"/>
          <w:u w:color="000000"/>
          <w:lang w:val="uk-UA" w:eastAsia="en-US"/>
        </w:rPr>
      </w:pPr>
      <w:r w:rsidRPr="00473564">
        <w:rPr>
          <w:rFonts w:ascii="Times New Roman" w:eastAsia="Times New Roman" w:hAnsi="Times New Roman" w:cs="Times New Roman"/>
          <w:b/>
          <w:bCs/>
          <w:color w:val="000000"/>
          <w:sz w:val="24"/>
          <w:szCs w:val="20"/>
          <w:u w:color="000000"/>
          <w:lang w:val="uk-UA" w:eastAsia="en-US"/>
        </w:rPr>
        <w:t xml:space="preserve">РН 2. </w:t>
      </w:r>
      <w:r w:rsidRPr="00473564">
        <w:rPr>
          <w:rFonts w:ascii="Times New Roman" w:eastAsia="Times New Roman" w:hAnsi="Times New Roman" w:cs="Times New Roman"/>
          <w:color w:val="000000"/>
          <w:sz w:val="24"/>
          <w:szCs w:val="20"/>
          <w:u w:color="000000"/>
          <w:lang w:val="uk-UA" w:eastAsia="en-US"/>
        </w:rPr>
        <w:t xml:space="preserve">Здатність до абстрактного мислення, аналізу та синтезу, а також відповідне вміння застосовувати набуті навички в практичних ситуаціях </w:t>
      </w:r>
    </w:p>
    <w:p w14:paraId="5FAF1B96" w14:textId="77777777" w:rsidR="006F3F0F" w:rsidRPr="00473564" w:rsidRDefault="006F3F0F" w:rsidP="006F3F0F">
      <w:pPr>
        <w:shd w:val="clear" w:color="auto" w:fill="FFFFFF"/>
        <w:spacing w:after="0" w:line="240" w:lineRule="auto"/>
        <w:ind w:firstLine="567"/>
        <w:jc w:val="both"/>
        <w:rPr>
          <w:rFonts w:ascii="Times New Roman" w:eastAsia="Times New Roman" w:hAnsi="Times New Roman" w:cs="Times New Roman"/>
          <w:color w:val="000000"/>
          <w:sz w:val="24"/>
          <w:szCs w:val="20"/>
          <w:u w:color="000000"/>
          <w:lang w:val="uk-UA" w:eastAsia="en-US"/>
        </w:rPr>
      </w:pPr>
      <w:r w:rsidRPr="00473564">
        <w:rPr>
          <w:rFonts w:ascii="Times New Roman" w:eastAsia="Times New Roman" w:hAnsi="Times New Roman" w:cs="Times New Roman"/>
          <w:b/>
          <w:bCs/>
          <w:color w:val="000000"/>
          <w:sz w:val="24"/>
          <w:szCs w:val="20"/>
          <w:u w:color="000000"/>
          <w:lang w:val="uk-UA" w:eastAsia="en-US"/>
        </w:rPr>
        <w:t xml:space="preserve">РН 3. </w:t>
      </w:r>
      <w:r w:rsidRPr="00473564">
        <w:rPr>
          <w:rFonts w:ascii="Times New Roman" w:eastAsia="Times New Roman" w:hAnsi="Times New Roman" w:cs="Times New Roman"/>
          <w:color w:val="000000"/>
          <w:sz w:val="24"/>
          <w:szCs w:val="20"/>
          <w:u w:color="000000"/>
          <w:lang w:val="uk-UA" w:eastAsia="en-US"/>
        </w:rPr>
        <w:t xml:space="preserve">Здатність робити смислові узагальнення та висновки, виявляти в інформаційних даних і концептах хиби й вразливі місця, суперечності та неповноту аргументації. </w:t>
      </w:r>
    </w:p>
    <w:p w14:paraId="5BC23DA1" w14:textId="77777777" w:rsidR="006F3F0F" w:rsidRPr="00473564" w:rsidRDefault="006F3F0F" w:rsidP="006F3F0F">
      <w:pPr>
        <w:shd w:val="clear" w:color="auto" w:fill="FFFFFF"/>
        <w:spacing w:after="0" w:line="240" w:lineRule="auto"/>
        <w:ind w:firstLine="567"/>
        <w:jc w:val="both"/>
        <w:rPr>
          <w:rFonts w:ascii="Times New Roman" w:eastAsia="Times New Roman" w:hAnsi="Times New Roman" w:cs="Times New Roman"/>
          <w:color w:val="000000"/>
          <w:sz w:val="24"/>
          <w:szCs w:val="20"/>
          <w:u w:color="000000"/>
          <w:lang w:val="uk-UA" w:eastAsia="en-US"/>
        </w:rPr>
      </w:pPr>
      <w:r w:rsidRPr="00473564">
        <w:rPr>
          <w:rFonts w:ascii="Times New Roman" w:eastAsia="Times New Roman" w:hAnsi="Times New Roman" w:cs="Times New Roman"/>
          <w:b/>
          <w:bCs/>
          <w:color w:val="000000"/>
          <w:sz w:val="24"/>
          <w:szCs w:val="20"/>
          <w:u w:color="000000"/>
          <w:lang w:val="uk-UA" w:eastAsia="en-US"/>
        </w:rPr>
        <w:t xml:space="preserve">РН 17. </w:t>
      </w:r>
      <w:r w:rsidRPr="00473564">
        <w:rPr>
          <w:rFonts w:ascii="Times New Roman" w:eastAsia="Times New Roman" w:hAnsi="Times New Roman" w:cs="Times New Roman"/>
          <w:color w:val="000000"/>
          <w:sz w:val="24"/>
          <w:szCs w:val="20"/>
          <w:u w:color="000000"/>
          <w:lang w:val="uk-UA" w:eastAsia="en-US"/>
        </w:rPr>
        <w:t xml:space="preserve">Здатність використовувати у фаховій діяльності знання з гуманітарних дисциплін, вміння аналізувати, оцінювати і прогнозувати політичні, економічні, культурні й соціальні події та явища; </w:t>
      </w:r>
    </w:p>
    <w:p w14:paraId="45C33828" w14:textId="77777777" w:rsidR="006F3F0F" w:rsidRPr="00473564" w:rsidRDefault="006F3F0F" w:rsidP="006F3F0F">
      <w:pPr>
        <w:pStyle w:val="ad"/>
        <w:ind w:firstLine="709"/>
        <w:jc w:val="center"/>
        <w:rPr>
          <w:b/>
          <w:sz w:val="24"/>
          <w:szCs w:val="24"/>
        </w:rPr>
      </w:pPr>
      <w:bookmarkStart w:id="2" w:name="_Hlk179125291"/>
      <w:r w:rsidRPr="00473564">
        <w:rPr>
          <w:b/>
          <w:sz w:val="24"/>
          <w:szCs w:val="24"/>
        </w:rPr>
        <w:t>01 Освіта/Педагогіка</w:t>
      </w:r>
    </w:p>
    <w:p w14:paraId="6D4E3B3C" w14:textId="77777777" w:rsidR="006F3F0F" w:rsidRPr="00473564" w:rsidRDefault="006F3F0F" w:rsidP="006F3F0F">
      <w:pPr>
        <w:pStyle w:val="ad"/>
        <w:ind w:firstLine="709"/>
        <w:jc w:val="center"/>
        <w:rPr>
          <w:b/>
          <w:sz w:val="24"/>
          <w:szCs w:val="24"/>
        </w:rPr>
      </w:pPr>
      <w:r w:rsidRPr="00473564">
        <w:rPr>
          <w:b/>
          <w:sz w:val="24"/>
          <w:szCs w:val="24"/>
        </w:rPr>
        <w:t>017 Фізична культура і спорт</w:t>
      </w:r>
    </w:p>
    <w:p w14:paraId="6D434B6E" w14:textId="77777777" w:rsidR="006F3F0F" w:rsidRPr="00473564" w:rsidRDefault="006F3F0F" w:rsidP="006F3F0F">
      <w:pPr>
        <w:spacing w:after="0" w:line="240" w:lineRule="auto"/>
        <w:ind w:firstLine="567"/>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49B1A4AF" w14:textId="77777777" w:rsidR="006F3F0F" w:rsidRPr="00473564" w:rsidRDefault="006F3F0F" w:rsidP="006F3F0F">
      <w:pPr>
        <w:widowControl w:val="0"/>
        <w:suppressAutoHyphens/>
        <w:spacing w:after="0" w:line="240" w:lineRule="auto"/>
        <w:ind w:left="119" w:right="101"/>
        <w:jc w:val="both"/>
        <w:rPr>
          <w:rFonts w:ascii="Times New Roman" w:eastAsia="Times New Roman" w:hAnsi="Times New Roman" w:cs="Times New Roman"/>
          <w:sz w:val="24"/>
          <w:szCs w:val="24"/>
          <w:lang w:val="uk-UA" w:eastAsia="zh-CN"/>
        </w:rPr>
      </w:pPr>
      <w:r w:rsidRPr="00473564">
        <w:rPr>
          <w:rFonts w:ascii="Times New Roman" w:eastAsia="Times New Roman" w:hAnsi="Times New Roman" w:cs="Times New Roman"/>
          <w:b/>
          <w:sz w:val="24"/>
          <w:szCs w:val="24"/>
          <w:lang w:val="uk-UA" w:eastAsia="zh-CN"/>
        </w:rPr>
        <w:t>ЗК 1.</w:t>
      </w:r>
      <w:r w:rsidRPr="00473564">
        <w:rPr>
          <w:rFonts w:ascii="Times New Roman" w:eastAsia="Times New Roman" w:hAnsi="Times New Roman" w:cs="Times New Roman"/>
          <w:sz w:val="24"/>
          <w:szCs w:val="24"/>
          <w:lang w:val="uk-UA" w:eastAsia="zh-CN"/>
        </w:rPr>
        <w:t>Здатність вчитися та оволодівати сучасними</w:t>
      </w:r>
      <w:r w:rsidRPr="00473564">
        <w:rPr>
          <w:rFonts w:ascii="Times New Roman" w:eastAsia="Times New Roman" w:hAnsi="Times New Roman" w:cs="Times New Roman"/>
          <w:spacing w:val="-67"/>
          <w:sz w:val="24"/>
          <w:szCs w:val="24"/>
          <w:lang w:val="uk-UA" w:eastAsia="zh-CN"/>
        </w:rPr>
        <w:t xml:space="preserve"> </w:t>
      </w:r>
      <w:r w:rsidRPr="00473564">
        <w:rPr>
          <w:rFonts w:ascii="Times New Roman" w:eastAsia="Times New Roman" w:hAnsi="Times New Roman" w:cs="Times New Roman"/>
          <w:sz w:val="24"/>
          <w:szCs w:val="24"/>
          <w:lang w:val="uk-UA" w:eastAsia="zh-CN"/>
        </w:rPr>
        <w:t>знаннями.</w:t>
      </w:r>
    </w:p>
    <w:p w14:paraId="3F07B2CD" w14:textId="77777777" w:rsidR="006F3F0F" w:rsidRPr="00473564" w:rsidRDefault="006F3F0F" w:rsidP="006F3F0F">
      <w:pPr>
        <w:widowControl w:val="0"/>
        <w:suppressAutoHyphens/>
        <w:spacing w:before="9" w:after="0" w:line="240" w:lineRule="auto"/>
        <w:ind w:left="119" w:right="83"/>
        <w:jc w:val="both"/>
        <w:rPr>
          <w:rFonts w:ascii="Times New Roman" w:eastAsia="Times New Roman" w:hAnsi="Times New Roman" w:cs="Times New Roman"/>
          <w:sz w:val="24"/>
          <w:szCs w:val="24"/>
          <w:lang w:val="uk-UA" w:eastAsia="zh-CN"/>
        </w:rPr>
      </w:pPr>
      <w:r w:rsidRPr="00473564">
        <w:rPr>
          <w:rFonts w:ascii="Times New Roman" w:eastAsia="Times New Roman" w:hAnsi="Times New Roman" w:cs="Times New Roman"/>
          <w:b/>
          <w:sz w:val="24"/>
          <w:szCs w:val="24"/>
          <w:lang w:val="uk-UA" w:eastAsia="zh-CN"/>
        </w:rPr>
        <w:t>ЗК</w:t>
      </w:r>
      <w:r w:rsidRPr="00473564">
        <w:rPr>
          <w:rFonts w:ascii="Times New Roman" w:eastAsia="Times New Roman" w:hAnsi="Times New Roman" w:cs="Times New Roman"/>
          <w:b/>
          <w:spacing w:val="1"/>
          <w:sz w:val="24"/>
          <w:szCs w:val="24"/>
          <w:lang w:val="uk-UA" w:eastAsia="zh-CN"/>
        </w:rPr>
        <w:t xml:space="preserve"> </w:t>
      </w:r>
      <w:r w:rsidRPr="00473564">
        <w:rPr>
          <w:rFonts w:ascii="Times New Roman" w:eastAsia="Times New Roman" w:hAnsi="Times New Roman" w:cs="Times New Roman"/>
          <w:b/>
          <w:sz w:val="24"/>
          <w:szCs w:val="24"/>
          <w:lang w:val="uk-UA" w:eastAsia="zh-CN"/>
        </w:rPr>
        <w:t>2.</w:t>
      </w:r>
      <w:r w:rsidRPr="00473564">
        <w:rPr>
          <w:rFonts w:ascii="Times New Roman" w:eastAsia="Times New Roman" w:hAnsi="Times New Roman" w:cs="Times New Roman"/>
          <w:b/>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Здатність</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реалізовувати</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свої</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права</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і</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обов’язки</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як</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члена</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суспільства,</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усвідомлювати</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цінності</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громадянського</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(демократичного)</w:t>
      </w:r>
      <w:r w:rsidRPr="00473564">
        <w:rPr>
          <w:rFonts w:ascii="Times New Roman" w:eastAsia="Times New Roman" w:hAnsi="Times New Roman" w:cs="Times New Roman"/>
          <w:spacing w:val="-67"/>
          <w:sz w:val="24"/>
          <w:szCs w:val="24"/>
          <w:lang w:val="uk-UA" w:eastAsia="zh-CN"/>
        </w:rPr>
        <w:t xml:space="preserve"> </w:t>
      </w:r>
      <w:r w:rsidRPr="00473564">
        <w:rPr>
          <w:rFonts w:ascii="Times New Roman" w:eastAsia="Times New Roman" w:hAnsi="Times New Roman" w:cs="Times New Roman"/>
          <w:spacing w:val="-1"/>
          <w:sz w:val="24"/>
          <w:szCs w:val="24"/>
          <w:lang w:val="uk-UA" w:eastAsia="zh-CN"/>
        </w:rPr>
        <w:t>суспільства</w:t>
      </w:r>
      <w:r w:rsidRPr="00473564">
        <w:rPr>
          <w:rFonts w:ascii="Times New Roman" w:eastAsia="Times New Roman" w:hAnsi="Times New Roman" w:cs="Times New Roman"/>
          <w:spacing w:val="-8"/>
          <w:sz w:val="24"/>
          <w:szCs w:val="24"/>
          <w:lang w:val="uk-UA" w:eastAsia="zh-CN"/>
        </w:rPr>
        <w:t xml:space="preserve"> </w:t>
      </w:r>
      <w:r w:rsidRPr="00473564">
        <w:rPr>
          <w:rFonts w:ascii="Times New Roman" w:eastAsia="Times New Roman" w:hAnsi="Times New Roman" w:cs="Times New Roman"/>
          <w:spacing w:val="-1"/>
          <w:sz w:val="24"/>
          <w:szCs w:val="24"/>
          <w:lang w:val="uk-UA" w:eastAsia="zh-CN"/>
        </w:rPr>
        <w:t>та</w:t>
      </w:r>
      <w:r w:rsidRPr="00473564">
        <w:rPr>
          <w:rFonts w:ascii="Times New Roman" w:eastAsia="Times New Roman" w:hAnsi="Times New Roman" w:cs="Times New Roman"/>
          <w:spacing w:val="-13"/>
          <w:sz w:val="24"/>
          <w:szCs w:val="24"/>
          <w:lang w:val="uk-UA" w:eastAsia="zh-CN"/>
        </w:rPr>
        <w:t xml:space="preserve"> </w:t>
      </w:r>
      <w:r w:rsidRPr="00473564">
        <w:rPr>
          <w:rFonts w:ascii="Times New Roman" w:eastAsia="Times New Roman" w:hAnsi="Times New Roman" w:cs="Times New Roman"/>
          <w:spacing w:val="-1"/>
          <w:sz w:val="24"/>
          <w:szCs w:val="24"/>
          <w:lang w:val="uk-UA" w:eastAsia="zh-CN"/>
        </w:rPr>
        <w:t>необхідність</w:t>
      </w:r>
      <w:r w:rsidRPr="00473564">
        <w:rPr>
          <w:rFonts w:ascii="Times New Roman" w:eastAsia="Times New Roman" w:hAnsi="Times New Roman" w:cs="Times New Roman"/>
          <w:spacing w:val="-10"/>
          <w:sz w:val="24"/>
          <w:szCs w:val="24"/>
          <w:lang w:val="uk-UA" w:eastAsia="zh-CN"/>
        </w:rPr>
        <w:t xml:space="preserve"> </w:t>
      </w:r>
      <w:r w:rsidRPr="00473564">
        <w:rPr>
          <w:rFonts w:ascii="Times New Roman" w:eastAsia="Times New Roman" w:hAnsi="Times New Roman" w:cs="Times New Roman"/>
          <w:sz w:val="24"/>
          <w:szCs w:val="24"/>
          <w:lang w:val="uk-UA" w:eastAsia="zh-CN"/>
        </w:rPr>
        <w:t>його</w:t>
      </w:r>
      <w:r w:rsidRPr="00473564">
        <w:rPr>
          <w:rFonts w:ascii="Times New Roman" w:eastAsia="Times New Roman" w:hAnsi="Times New Roman" w:cs="Times New Roman"/>
          <w:spacing w:val="-13"/>
          <w:sz w:val="24"/>
          <w:szCs w:val="24"/>
          <w:lang w:val="uk-UA" w:eastAsia="zh-CN"/>
        </w:rPr>
        <w:t xml:space="preserve"> </w:t>
      </w:r>
      <w:r w:rsidRPr="00473564">
        <w:rPr>
          <w:rFonts w:ascii="Times New Roman" w:eastAsia="Times New Roman" w:hAnsi="Times New Roman" w:cs="Times New Roman"/>
          <w:sz w:val="24"/>
          <w:szCs w:val="24"/>
          <w:lang w:val="uk-UA" w:eastAsia="zh-CN"/>
        </w:rPr>
        <w:t>сталого</w:t>
      </w:r>
      <w:r w:rsidRPr="00473564">
        <w:rPr>
          <w:rFonts w:ascii="Times New Roman" w:eastAsia="Times New Roman" w:hAnsi="Times New Roman" w:cs="Times New Roman"/>
          <w:spacing w:val="-17"/>
          <w:sz w:val="24"/>
          <w:szCs w:val="24"/>
          <w:lang w:val="uk-UA" w:eastAsia="zh-CN"/>
        </w:rPr>
        <w:t xml:space="preserve"> </w:t>
      </w:r>
      <w:r w:rsidRPr="00473564">
        <w:rPr>
          <w:rFonts w:ascii="Times New Roman" w:eastAsia="Times New Roman" w:hAnsi="Times New Roman" w:cs="Times New Roman"/>
          <w:sz w:val="24"/>
          <w:szCs w:val="24"/>
          <w:lang w:val="uk-UA" w:eastAsia="zh-CN"/>
        </w:rPr>
        <w:t>розвитку,</w:t>
      </w:r>
      <w:r w:rsidRPr="00473564">
        <w:rPr>
          <w:rFonts w:ascii="Times New Roman" w:eastAsia="Times New Roman" w:hAnsi="Times New Roman" w:cs="Times New Roman"/>
          <w:spacing w:val="-68"/>
          <w:sz w:val="24"/>
          <w:szCs w:val="24"/>
          <w:lang w:val="uk-UA" w:eastAsia="zh-CN"/>
        </w:rPr>
        <w:t xml:space="preserve"> </w:t>
      </w:r>
      <w:r w:rsidRPr="00473564">
        <w:rPr>
          <w:rFonts w:ascii="Times New Roman" w:eastAsia="Times New Roman" w:hAnsi="Times New Roman" w:cs="Times New Roman"/>
          <w:sz w:val="24"/>
          <w:szCs w:val="24"/>
          <w:lang w:val="uk-UA" w:eastAsia="zh-CN"/>
        </w:rPr>
        <w:t>верховенства</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права,</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прав</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і</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свобод</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людини</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і</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громадянина</w:t>
      </w:r>
      <w:r w:rsidRPr="00473564">
        <w:rPr>
          <w:rFonts w:ascii="Times New Roman" w:eastAsia="Times New Roman" w:hAnsi="Times New Roman" w:cs="Times New Roman"/>
          <w:spacing w:val="1"/>
          <w:sz w:val="24"/>
          <w:szCs w:val="24"/>
          <w:lang w:val="uk-UA" w:eastAsia="zh-CN"/>
        </w:rPr>
        <w:t xml:space="preserve"> </w:t>
      </w:r>
      <w:r w:rsidRPr="00473564">
        <w:rPr>
          <w:rFonts w:ascii="Times New Roman" w:eastAsia="Times New Roman" w:hAnsi="Times New Roman" w:cs="Times New Roman"/>
          <w:sz w:val="24"/>
          <w:szCs w:val="24"/>
          <w:lang w:val="uk-UA" w:eastAsia="zh-CN"/>
        </w:rPr>
        <w:t>в</w:t>
      </w:r>
      <w:r w:rsidRPr="00473564">
        <w:rPr>
          <w:rFonts w:ascii="Times New Roman" w:eastAsia="Times New Roman" w:hAnsi="Times New Roman" w:cs="Times New Roman"/>
          <w:spacing w:val="-2"/>
          <w:sz w:val="24"/>
          <w:szCs w:val="24"/>
          <w:lang w:val="uk-UA" w:eastAsia="zh-CN"/>
        </w:rPr>
        <w:t xml:space="preserve"> </w:t>
      </w:r>
      <w:r w:rsidRPr="00473564">
        <w:rPr>
          <w:rFonts w:ascii="Times New Roman" w:eastAsia="Times New Roman" w:hAnsi="Times New Roman" w:cs="Times New Roman"/>
          <w:sz w:val="24"/>
          <w:szCs w:val="24"/>
          <w:lang w:val="uk-UA" w:eastAsia="zh-CN"/>
        </w:rPr>
        <w:t>Україні.</w:t>
      </w:r>
    </w:p>
    <w:p w14:paraId="25634B86" w14:textId="77777777" w:rsidR="006F3F0F" w:rsidRPr="00473564" w:rsidRDefault="006F3F0F" w:rsidP="006F3F0F">
      <w:pPr>
        <w:pStyle w:val="TableParagraph"/>
        <w:spacing w:before="14"/>
        <w:ind w:left="119"/>
        <w:rPr>
          <w:sz w:val="24"/>
          <w:szCs w:val="24"/>
        </w:rPr>
      </w:pPr>
      <w:r w:rsidRPr="00473564">
        <w:rPr>
          <w:b/>
          <w:spacing w:val="-1"/>
          <w:sz w:val="24"/>
          <w:szCs w:val="24"/>
        </w:rPr>
        <w:t>ЗК</w:t>
      </w:r>
      <w:r w:rsidRPr="00473564">
        <w:rPr>
          <w:b/>
          <w:spacing w:val="-15"/>
          <w:sz w:val="24"/>
          <w:szCs w:val="24"/>
        </w:rPr>
        <w:t xml:space="preserve"> </w:t>
      </w:r>
      <w:r w:rsidRPr="00473564">
        <w:rPr>
          <w:b/>
          <w:spacing w:val="-1"/>
          <w:sz w:val="24"/>
          <w:szCs w:val="24"/>
        </w:rPr>
        <w:t>6</w:t>
      </w:r>
      <w:r w:rsidRPr="00473564">
        <w:rPr>
          <w:spacing w:val="-1"/>
          <w:sz w:val="24"/>
          <w:szCs w:val="24"/>
        </w:rPr>
        <w:t>.</w:t>
      </w:r>
      <w:r w:rsidRPr="00473564">
        <w:rPr>
          <w:spacing w:val="-8"/>
          <w:sz w:val="24"/>
          <w:szCs w:val="24"/>
        </w:rPr>
        <w:t xml:space="preserve"> </w:t>
      </w:r>
      <w:r w:rsidRPr="00473564">
        <w:rPr>
          <w:spacing w:val="-1"/>
          <w:sz w:val="24"/>
          <w:szCs w:val="24"/>
        </w:rPr>
        <w:t>Здатність</w:t>
      </w:r>
      <w:r w:rsidRPr="00473564">
        <w:rPr>
          <w:spacing w:val="-10"/>
          <w:sz w:val="24"/>
          <w:szCs w:val="24"/>
        </w:rPr>
        <w:t xml:space="preserve"> </w:t>
      </w:r>
      <w:r w:rsidRPr="00473564">
        <w:rPr>
          <w:spacing w:val="-1"/>
          <w:sz w:val="24"/>
          <w:szCs w:val="24"/>
        </w:rPr>
        <w:t>спілкуватися</w:t>
      </w:r>
      <w:r w:rsidRPr="00473564">
        <w:rPr>
          <w:spacing w:val="-7"/>
          <w:sz w:val="24"/>
          <w:szCs w:val="24"/>
        </w:rPr>
        <w:t xml:space="preserve"> </w:t>
      </w:r>
      <w:r w:rsidRPr="00473564">
        <w:rPr>
          <w:sz w:val="24"/>
          <w:szCs w:val="24"/>
        </w:rPr>
        <w:t>державною</w:t>
      </w:r>
      <w:r w:rsidRPr="00473564">
        <w:rPr>
          <w:spacing w:val="-15"/>
          <w:sz w:val="24"/>
          <w:szCs w:val="24"/>
        </w:rPr>
        <w:t xml:space="preserve"> </w:t>
      </w:r>
      <w:r w:rsidRPr="00473564">
        <w:rPr>
          <w:sz w:val="24"/>
          <w:szCs w:val="24"/>
        </w:rPr>
        <w:t>мовою</w:t>
      </w:r>
      <w:r w:rsidRPr="00473564">
        <w:rPr>
          <w:spacing w:val="-16"/>
          <w:sz w:val="24"/>
          <w:szCs w:val="24"/>
        </w:rPr>
        <w:t xml:space="preserve"> </w:t>
      </w:r>
      <w:r w:rsidRPr="00473564">
        <w:rPr>
          <w:sz w:val="24"/>
          <w:szCs w:val="24"/>
        </w:rPr>
        <w:t>як</w:t>
      </w:r>
      <w:r w:rsidRPr="00473564">
        <w:rPr>
          <w:spacing w:val="-67"/>
          <w:sz w:val="24"/>
          <w:szCs w:val="24"/>
        </w:rPr>
        <w:t xml:space="preserve"> </w:t>
      </w:r>
      <w:r w:rsidRPr="00473564">
        <w:rPr>
          <w:sz w:val="24"/>
          <w:szCs w:val="24"/>
        </w:rPr>
        <w:t>усно,</w:t>
      </w:r>
      <w:r w:rsidRPr="00473564">
        <w:rPr>
          <w:spacing w:val="3"/>
          <w:sz w:val="24"/>
          <w:szCs w:val="24"/>
        </w:rPr>
        <w:t xml:space="preserve"> </w:t>
      </w:r>
      <w:r w:rsidRPr="00473564">
        <w:rPr>
          <w:sz w:val="24"/>
          <w:szCs w:val="24"/>
        </w:rPr>
        <w:t>так</w:t>
      </w:r>
      <w:r w:rsidRPr="00473564">
        <w:rPr>
          <w:spacing w:val="1"/>
          <w:sz w:val="24"/>
          <w:szCs w:val="24"/>
        </w:rPr>
        <w:t xml:space="preserve"> </w:t>
      </w:r>
      <w:r w:rsidRPr="00473564">
        <w:rPr>
          <w:sz w:val="24"/>
          <w:szCs w:val="24"/>
        </w:rPr>
        <w:t>і</w:t>
      </w:r>
      <w:r w:rsidRPr="00473564">
        <w:rPr>
          <w:spacing w:val="-14"/>
          <w:sz w:val="24"/>
          <w:szCs w:val="24"/>
        </w:rPr>
        <w:t xml:space="preserve"> </w:t>
      </w:r>
      <w:r w:rsidRPr="00473564">
        <w:rPr>
          <w:sz w:val="24"/>
          <w:szCs w:val="24"/>
        </w:rPr>
        <w:t>письмово.</w:t>
      </w:r>
    </w:p>
    <w:p w14:paraId="6D55207B" w14:textId="77777777" w:rsidR="006F3F0F" w:rsidRPr="00473564" w:rsidRDefault="006F3F0F" w:rsidP="006F3F0F">
      <w:pPr>
        <w:widowControl w:val="0"/>
        <w:suppressAutoHyphens/>
        <w:spacing w:before="9" w:after="0" w:line="240" w:lineRule="auto"/>
        <w:ind w:left="119" w:right="83"/>
        <w:jc w:val="both"/>
        <w:rPr>
          <w:rFonts w:ascii="Times New Roman" w:eastAsia="Times New Roman" w:hAnsi="Times New Roman" w:cs="Times New Roman"/>
          <w:sz w:val="24"/>
          <w:szCs w:val="24"/>
          <w:lang w:val="uk-UA" w:eastAsia="zh-CN"/>
        </w:rPr>
      </w:pPr>
      <w:r w:rsidRPr="00473564">
        <w:rPr>
          <w:rFonts w:ascii="Times New Roman" w:eastAsia="Times New Roman" w:hAnsi="Times New Roman" w:cs="Times New Roman"/>
          <w:b/>
          <w:sz w:val="24"/>
          <w:szCs w:val="24"/>
          <w:lang w:val="uk-UA"/>
        </w:rPr>
        <w:t>ЗК 13</w:t>
      </w:r>
      <w:r w:rsidRPr="00473564">
        <w:rPr>
          <w:rFonts w:ascii="Times New Roman" w:eastAsia="Times New Roman" w:hAnsi="Times New Roman" w:cs="Times New Roman"/>
          <w:sz w:val="24"/>
          <w:szCs w:val="24"/>
          <w:lang w:val="uk-UA"/>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473564">
        <w:rPr>
          <w:rFonts w:ascii="Times New Roman" w:eastAsia="Times New Roman" w:hAnsi="Times New Roman" w:cs="Times New Roman"/>
          <w:sz w:val="24"/>
          <w:szCs w:val="24"/>
          <w:lang w:val="uk-UA"/>
        </w:rPr>
        <w:t>недоброчесності</w:t>
      </w:r>
      <w:proofErr w:type="spellEnd"/>
      <w:r w:rsidRPr="00473564">
        <w:rPr>
          <w:rFonts w:ascii="Times New Roman" w:eastAsia="Times New Roman" w:hAnsi="Times New Roman" w:cs="Times New Roman"/>
          <w:sz w:val="24"/>
          <w:szCs w:val="24"/>
          <w:lang w:val="uk-UA"/>
        </w:rPr>
        <w:t>.</w:t>
      </w:r>
    </w:p>
    <w:p w14:paraId="75CBEF7D" w14:textId="77777777" w:rsidR="006F3F0F" w:rsidRPr="00473564" w:rsidRDefault="006F3F0F" w:rsidP="006F3F0F">
      <w:pPr>
        <w:spacing w:after="0"/>
        <w:ind w:firstLine="567"/>
        <w:rPr>
          <w:rFonts w:ascii="Times New Roman" w:hAnsi="Times New Roman" w:cs="Times New Roman"/>
          <w:b/>
          <w:sz w:val="24"/>
          <w:szCs w:val="24"/>
          <w:lang w:val="uk-UA"/>
        </w:rPr>
      </w:pPr>
    </w:p>
    <w:p w14:paraId="2BAF8253" w14:textId="77777777" w:rsidR="006F3F0F" w:rsidRPr="00473564" w:rsidRDefault="006F3F0F" w:rsidP="006F3F0F">
      <w:pPr>
        <w:spacing w:after="0"/>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Спеціальні (фахові, предметні компетентності) (СК)</w:t>
      </w:r>
    </w:p>
    <w:p w14:paraId="072783FF" w14:textId="77777777" w:rsidR="006F3F0F" w:rsidRPr="00473564" w:rsidRDefault="006F3F0F" w:rsidP="006F3F0F">
      <w:pPr>
        <w:spacing w:after="0"/>
        <w:ind w:firstLine="567"/>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w:t>
      </w:r>
    </w:p>
    <w:p w14:paraId="11FF78F3" w14:textId="77777777" w:rsidR="006F3F0F" w:rsidRPr="00473564" w:rsidRDefault="006F3F0F" w:rsidP="006F3F0F">
      <w:pPr>
        <w:spacing w:after="0"/>
        <w:ind w:firstLine="567"/>
        <w:jc w:val="center"/>
        <w:rPr>
          <w:rFonts w:ascii="Times New Roman" w:hAnsi="Times New Roman" w:cs="Times New Roman"/>
          <w:b/>
          <w:sz w:val="24"/>
          <w:szCs w:val="24"/>
          <w:lang w:val="uk-UA"/>
        </w:rPr>
      </w:pPr>
    </w:p>
    <w:p w14:paraId="10CFB54F"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0B6B3F91" w14:textId="77777777" w:rsidR="006F3F0F" w:rsidRPr="00473564" w:rsidRDefault="006F3F0F" w:rsidP="006F3F0F">
      <w:pPr>
        <w:spacing w:after="0" w:line="240" w:lineRule="auto"/>
        <w:ind w:firstLine="567"/>
        <w:jc w:val="both"/>
        <w:rPr>
          <w:rFonts w:ascii="Times New Roman" w:hAnsi="Times New Roman" w:cs="Times New Roman"/>
          <w:bCs/>
          <w:sz w:val="24"/>
          <w:szCs w:val="24"/>
          <w:lang w:val="uk-UA"/>
        </w:rPr>
      </w:pPr>
      <w:r w:rsidRPr="00473564">
        <w:rPr>
          <w:rFonts w:ascii="Times New Roman" w:hAnsi="Times New Roman" w:cs="Times New Roman"/>
          <w:b/>
          <w:sz w:val="24"/>
          <w:szCs w:val="24"/>
          <w:lang w:val="uk-UA"/>
        </w:rPr>
        <w:t xml:space="preserve">ПРН4. </w:t>
      </w:r>
      <w:r w:rsidRPr="00473564">
        <w:rPr>
          <w:rFonts w:ascii="Times New Roman" w:hAnsi="Times New Roman" w:cs="Times New Roman"/>
          <w:bCs/>
          <w:sz w:val="24"/>
          <w:szCs w:val="24"/>
          <w:lang w:val="uk-UA"/>
        </w:rPr>
        <w:t>Показувати навички самостійної роботи, демонструвати критичне та самокритичне мислення.</w:t>
      </w:r>
    </w:p>
    <w:p w14:paraId="2C724311" w14:textId="77777777" w:rsidR="006F3F0F" w:rsidRPr="00473564" w:rsidRDefault="006F3F0F" w:rsidP="006F3F0F">
      <w:pPr>
        <w:spacing w:after="0" w:line="240" w:lineRule="auto"/>
        <w:ind w:firstLine="567"/>
        <w:jc w:val="both"/>
        <w:rPr>
          <w:rFonts w:ascii="Times New Roman" w:hAnsi="Times New Roman" w:cs="Times New Roman"/>
          <w:bCs/>
          <w:sz w:val="24"/>
          <w:szCs w:val="24"/>
          <w:lang w:val="uk-UA"/>
        </w:rPr>
      </w:pPr>
      <w:r w:rsidRPr="00473564">
        <w:rPr>
          <w:rFonts w:ascii="Times New Roman" w:hAnsi="Times New Roman" w:cs="Times New Roman"/>
          <w:b/>
          <w:sz w:val="24"/>
          <w:szCs w:val="24"/>
          <w:lang w:val="uk-UA"/>
        </w:rPr>
        <w:t xml:space="preserve">ПРН20. </w:t>
      </w:r>
      <w:r w:rsidRPr="00473564">
        <w:rPr>
          <w:rFonts w:ascii="Times New Roman" w:hAnsi="Times New Roman" w:cs="Times New Roman"/>
          <w:bCs/>
          <w:sz w:val="24"/>
          <w:szCs w:val="24"/>
          <w:lang w:val="uk-UA"/>
        </w:rPr>
        <w:t>Використовувати нормативні та правові акти, що регламентують професійну діяльність.</w:t>
      </w:r>
    </w:p>
    <w:p w14:paraId="3683AF27" w14:textId="77777777" w:rsidR="006F3F0F" w:rsidRPr="00473564" w:rsidRDefault="006F3F0F" w:rsidP="006F3F0F">
      <w:pPr>
        <w:spacing w:after="0" w:line="240" w:lineRule="auto"/>
        <w:ind w:firstLine="567"/>
        <w:jc w:val="both"/>
        <w:rPr>
          <w:rFonts w:ascii="Times New Roman" w:hAnsi="Times New Roman" w:cs="Times New Roman"/>
          <w:bCs/>
          <w:sz w:val="24"/>
          <w:szCs w:val="24"/>
          <w:lang w:val="uk-UA"/>
        </w:rPr>
      </w:pPr>
      <w:r w:rsidRPr="00473564">
        <w:rPr>
          <w:rFonts w:ascii="Times New Roman" w:hAnsi="Times New Roman" w:cs="Times New Roman"/>
          <w:b/>
          <w:sz w:val="24"/>
          <w:szCs w:val="24"/>
          <w:lang w:val="uk-UA"/>
        </w:rPr>
        <w:t xml:space="preserve">ПРН21. </w:t>
      </w:r>
      <w:r w:rsidRPr="00473564">
        <w:rPr>
          <w:rFonts w:ascii="Times New Roman" w:hAnsi="Times New Roman" w:cs="Times New Roman"/>
          <w:bCs/>
          <w:sz w:val="24"/>
          <w:szCs w:val="24"/>
          <w:lang w:val="uk-UA"/>
        </w:rPr>
        <w:t>Застосовувати набуті теоретичні знання для розв’язання практичних завдань та змістовно інтерпретувати отримані результати.</w:t>
      </w:r>
    </w:p>
    <w:p w14:paraId="74E34C0C" w14:textId="77777777" w:rsidR="006F3F0F" w:rsidRPr="00473564" w:rsidRDefault="006F3F0F" w:rsidP="006F3F0F">
      <w:pPr>
        <w:spacing w:after="0" w:line="240" w:lineRule="auto"/>
        <w:ind w:firstLine="567"/>
        <w:jc w:val="both"/>
        <w:rPr>
          <w:rFonts w:ascii="Times New Roman" w:hAnsi="Times New Roman" w:cs="Times New Roman"/>
          <w:bCs/>
          <w:sz w:val="24"/>
          <w:szCs w:val="24"/>
          <w:lang w:val="uk-UA"/>
        </w:rPr>
      </w:pPr>
      <w:r w:rsidRPr="00473564">
        <w:rPr>
          <w:rFonts w:ascii="Times New Roman" w:hAnsi="Times New Roman" w:cs="Times New Roman"/>
          <w:b/>
          <w:bCs/>
          <w:sz w:val="24"/>
          <w:szCs w:val="24"/>
          <w:lang w:val="uk-UA"/>
        </w:rPr>
        <w:t>ПРН 22.</w:t>
      </w:r>
      <w:r w:rsidRPr="00473564">
        <w:rPr>
          <w:rFonts w:ascii="Times New Roman" w:hAnsi="Times New Roman" w:cs="Times New Roman"/>
          <w:b/>
          <w:sz w:val="24"/>
          <w:szCs w:val="24"/>
          <w:lang w:val="uk-UA"/>
        </w:rPr>
        <w:t xml:space="preserve"> </w:t>
      </w:r>
      <w:r w:rsidRPr="00473564">
        <w:rPr>
          <w:rFonts w:ascii="Times New Roman" w:hAnsi="Times New Roman" w:cs="Times New Roman"/>
          <w:bCs/>
          <w:sz w:val="24"/>
          <w:szCs w:val="24"/>
          <w:lang w:val="uk-UA"/>
        </w:rPr>
        <w:t>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bookmarkEnd w:id="2"/>
    <w:p w14:paraId="4EE9633E" w14:textId="77777777" w:rsidR="006F3F0F" w:rsidRPr="00473564" w:rsidRDefault="006F3F0F" w:rsidP="006F3F0F">
      <w:pPr>
        <w:pStyle w:val="ad"/>
        <w:ind w:firstLine="709"/>
        <w:jc w:val="center"/>
        <w:rPr>
          <w:bCs/>
          <w:sz w:val="24"/>
          <w:szCs w:val="24"/>
        </w:rPr>
      </w:pPr>
    </w:p>
    <w:p w14:paraId="6A91172A" w14:textId="77777777" w:rsidR="006F3F0F" w:rsidRPr="00473564" w:rsidRDefault="006F3F0F" w:rsidP="006F3F0F">
      <w:pPr>
        <w:pStyle w:val="ad"/>
        <w:ind w:firstLine="709"/>
        <w:jc w:val="center"/>
        <w:rPr>
          <w:b/>
          <w:bCs/>
          <w:sz w:val="24"/>
          <w:szCs w:val="24"/>
        </w:rPr>
      </w:pPr>
      <w:r w:rsidRPr="00473564">
        <w:rPr>
          <w:b/>
          <w:bCs/>
          <w:sz w:val="24"/>
          <w:szCs w:val="24"/>
        </w:rPr>
        <w:t>09 Біологія</w:t>
      </w:r>
    </w:p>
    <w:p w14:paraId="5B3297B3" w14:textId="77777777" w:rsidR="006F3F0F" w:rsidRPr="00473564" w:rsidRDefault="006F3F0F" w:rsidP="006F3F0F">
      <w:pPr>
        <w:pStyle w:val="ad"/>
        <w:ind w:firstLine="709"/>
        <w:jc w:val="center"/>
        <w:rPr>
          <w:b/>
          <w:sz w:val="24"/>
          <w:szCs w:val="24"/>
        </w:rPr>
      </w:pPr>
      <w:r w:rsidRPr="00473564">
        <w:rPr>
          <w:b/>
          <w:sz w:val="24"/>
          <w:szCs w:val="24"/>
        </w:rPr>
        <w:t>091 Біологія та біохімія</w:t>
      </w:r>
    </w:p>
    <w:p w14:paraId="3EF28804" w14:textId="77777777" w:rsidR="006F3F0F" w:rsidRPr="00473564" w:rsidRDefault="006F3F0F" w:rsidP="006F3F0F">
      <w:pPr>
        <w:spacing w:after="0" w:line="240" w:lineRule="auto"/>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7958E10F" w14:textId="77777777" w:rsidR="006F3F0F" w:rsidRPr="00473564" w:rsidRDefault="006F3F0F" w:rsidP="006F3F0F">
      <w:pPr>
        <w:pStyle w:val="ad"/>
        <w:ind w:firstLine="709"/>
        <w:jc w:val="center"/>
        <w:rPr>
          <w:b/>
          <w:sz w:val="24"/>
          <w:szCs w:val="24"/>
        </w:rPr>
      </w:pPr>
    </w:p>
    <w:p w14:paraId="61BEF3F5" w14:textId="77777777" w:rsidR="006F3F0F" w:rsidRPr="00473564" w:rsidRDefault="006F3F0F" w:rsidP="006F3F0F">
      <w:pPr>
        <w:pStyle w:val="ad"/>
        <w:ind w:firstLine="709"/>
        <w:jc w:val="center"/>
        <w:rPr>
          <w:b/>
          <w:iCs/>
          <w:sz w:val="24"/>
          <w:szCs w:val="24"/>
        </w:rPr>
      </w:pPr>
      <w:bookmarkStart w:id="3" w:name="_Hlk179307872"/>
      <w:r w:rsidRPr="00473564">
        <w:rPr>
          <w:b/>
          <w:iCs/>
          <w:sz w:val="24"/>
          <w:szCs w:val="24"/>
        </w:rPr>
        <w:t>24 Сфера обслуговування</w:t>
      </w:r>
    </w:p>
    <w:p w14:paraId="75A1F36A" w14:textId="77777777" w:rsidR="006F3F0F" w:rsidRPr="00473564" w:rsidRDefault="006F3F0F" w:rsidP="006F3F0F">
      <w:pPr>
        <w:pStyle w:val="ad"/>
        <w:ind w:firstLine="709"/>
        <w:jc w:val="center"/>
        <w:rPr>
          <w:b/>
          <w:iCs/>
          <w:sz w:val="24"/>
          <w:szCs w:val="24"/>
        </w:rPr>
      </w:pPr>
      <w:r w:rsidRPr="00473564">
        <w:rPr>
          <w:b/>
          <w:iCs/>
          <w:sz w:val="24"/>
          <w:szCs w:val="24"/>
        </w:rPr>
        <w:t>242 Туризм і рекреація</w:t>
      </w:r>
    </w:p>
    <w:p w14:paraId="61041B8C" w14:textId="77777777" w:rsidR="006F3F0F" w:rsidRPr="00473564" w:rsidRDefault="006F3F0F" w:rsidP="006F3F0F">
      <w:pPr>
        <w:pStyle w:val="ad"/>
        <w:ind w:firstLine="709"/>
        <w:jc w:val="center"/>
        <w:rPr>
          <w:b/>
          <w:iCs/>
          <w:sz w:val="24"/>
          <w:szCs w:val="24"/>
        </w:rPr>
      </w:pPr>
    </w:p>
    <w:p w14:paraId="75A1B561" w14:textId="77777777" w:rsidR="006F3F0F" w:rsidRPr="00473564" w:rsidRDefault="006F3F0F" w:rsidP="006F3F0F">
      <w:pPr>
        <w:spacing w:after="0" w:line="240" w:lineRule="auto"/>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57B83D2D" w14:textId="77777777" w:rsidR="006F3F0F" w:rsidRPr="00473564" w:rsidRDefault="006F3F0F" w:rsidP="006F3F0F">
      <w:pPr>
        <w:pStyle w:val="TableParagraph"/>
        <w:ind w:left="96" w:right="91"/>
        <w:jc w:val="both"/>
        <w:rPr>
          <w:sz w:val="24"/>
          <w:szCs w:val="24"/>
        </w:rPr>
      </w:pPr>
      <w:r w:rsidRPr="00473564">
        <w:rPr>
          <w:w w:val="105"/>
          <w:sz w:val="24"/>
          <w:szCs w:val="24"/>
        </w:rPr>
        <w:t>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20FD9C3" w14:textId="77777777" w:rsidR="006F3F0F" w:rsidRPr="00473564" w:rsidRDefault="006F3F0F" w:rsidP="006F3F0F">
      <w:pPr>
        <w:pStyle w:val="TableParagraph"/>
        <w:ind w:left="108" w:right="95"/>
        <w:jc w:val="both"/>
        <w:rPr>
          <w:w w:val="105"/>
          <w:sz w:val="24"/>
          <w:szCs w:val="24"/>
        </w:rPr>
      </w:pPr>
      <w:r w:rsidRPr="00473564">
        <w:rPr>
          <w:w w:val="105"/>
          <w:sz w:val="24"/>
          <w:szCs w:val="24"/>
        </w:rPr>
        <w:t>ЗК03.</w:t>
      </w:r>
      <w:r w:rsidRPr="00473564">
        <w:rPr>
          <w:spacing w:val="-10"/>
          <w:w w:val="105"/>
          <w:sz w:val="24"/>
          <w:szCs w:val="24"/>
        </w:rPr>
        <w:t xml:space="preserve"> </w:t>
      </w:r>
      <w:r w:rsidRPr="00473564">
        <w:rPr>
          <w:w w:val="105"/>
          <w:sz w:val="24"/>
          <w:szCs w:val="24"/>
        </w:rPr>
        <w:t>Здатність</w:t>
      </w:r>
      <w:r w:rsidRPr="00473564">
        <w:rPr>
          <w:spacing w:val="-10"/>
          <w:w w:val="105"/>
          <w:sz w:val="24"/>
          <w:szCs w:val="24"/>
        </w:rPr>
        <w:t xml:space="preserve"> </w:t>
      </w:r>
      <w:r w:rsidRPr="00473564">
        <w:rPr>
          <w:w w:val="105"/>
          <w:sz w:val="24"/>
          <w:szCs w:val="24"/>
        </w:rPr>
        <w:t>діяти</w:t>
      </w:r>
      <w:r w:rsidRPr="00473564">
        <w:rPr>
          <w:spacing w:val="-10"/>
          <w:w w:val="105"/>
          <w:sz w:val="24"/>
          <w:szCs w:val="24"/>
        </w:rPr>
        <w:t xml:space="preserve"> </w:t>
      </w:r>
      <w:r w:rsidRPr="00473564">
        <w:rPr>
          <w:w w:val="105"/>
          <w:sz w:val="24"/>
          <w:szCs w:val="24"/>
        </w:rPr>
        <w:t>соціально</w:t>
      </w:r>
      <w:r w:rsidRPr="00473564">
        <w:rPr>
          <w:spacing w:val="-13"/>
          <w:w w:val="105"/>
          <w:sz w:val="24"/>
          <w:szCs w:val="24"/>
        </w:rPr>
        <w:t xml:space="preserve"> </w:t>
      </w:r>
      <w:proofErr w:type="spellStart"/>
      <w:r w:rsidRPr="00473564">
        <w:rPr>
          <w:w w:val="105"/>
          <w:sz w:val="24"/>
          <w:szCs w:val="24"/>
        </w:rPr>
        <w:t>відповідально</w:t>
      </w:r>
      <w:proofErr w:type="spellEnd"/>
      <w:r w:rsidRPr="00473564">
        <w:rPr>
          <w:w w:val="105"/>
          <w:sz w:val="24"/>
          <w:szCs w:val="24"/>
        </w:rPr>
        <w:t xml:space="preserve"> та свідомо.</w:t>
      </w:r>
    </w:p>
    <w:p w14:paraId="4521F5B1" w14:textId="77777777" w:rsidR="006F3F0F" w:rsidRPr="00473564" w:rsidRDefault="006F3F0F" w:rsidP="006F3F0F">
      <w:pPr>
        <w:pStyle w:val="TableParagraph"/>
        <w:ind w:left="108" w:right="139"/>
        <w:jc w:val="both"/>
        <w:rPr>
          <w:spacing w:val="-2"/>
          <w:w w:val="105"/>
          <w:sz w:val="24"/>
          <w:szCs w:val="24"/>
        </w:rPr>
      </w:pPr>
      <w:r w:rsidRPr="00473564">
        <w:rPr>
          <w:w w:val="105"/>
          <w:sz w:val="24"/>
          <w:szCs w:val="24"/>
        </w:rPr>
        <w:t>ЗК07.</w:t>
      </w:r>
      <w:r w:rsidRPr="00473564">
        <w:rPr>
          <w:spacing w:val="40"/>
          <w:w w:val="105"/>
          <w:sz w:val="24"/>
          <w:szCs w:val="24"/>
        </w:rPr>
        <w:t xml:space="preserve"> </w:t>
      </w:r>
      <w:r w:rsidRPr="00473564">
        <w:rPr>
          <w:w w:val="105"/>
          <w:sz w:val="24"/>
          <w:szCs w:val="24"/>
        </w:rPr>
        <w:t>Здатність</w:t>
      </w:r>
      <w:r w:rsidRPr="00473564">
        <w:rPr>
          <w:spacing w:val="40"/>
          <w:w w:val="105"/>
          <w:sz w:val="24"/>
          <w:szCs w:val="24"/>
        </w:rPr>
        <w:t xml:space="preserve"> </w:t>
      </w:r>
      <w:r w:rsidRPr="00473564">
        <w:rPr>
          <w:w w:val="105"/>
          <w:sz w:val="24"/>
          <w:szCs w:val="24"/>
        </w:rPr>
        <w:t>працювати</w:t>
      </w:r>
      <w:r w:rsidRPr="00473564">
        <w:rPr>
          <w:spacing w:val="40"/>
          <w:w w:val="105"/>
          <w:sz w:val="24"/>
          <w:szCs w:val="24"/>
        </w:rPr>
        <w:t xml:space="preserve"> </w:t>
      </w:r>
      <w:r w:rsidRPr="00473564">
        <w:rPr>
          <w:w w:val="105"/>
          <w:sz w:val="24"/>
          <w:szCs w:val="24"/>
        </w:rPr>
        <w:t>в</w:t>
      </w:r>
      <w:r w:rsidRPr="00473564">
        <w:rPr>
          <w:spacing w:val="40"/>
          <w:w w:val="105"/>
          <w:sz w:val="24"/>
          <w:szCs w:val="24"/>
        </w:rPr>
        <w:t xml:space="preserve"> </w:t>
      </w:r>
      <w:r w:rsidRPr="00473564">
        <w:rPr>
          <w:w w:val="105"/>
          <w:sz w:val="24"/>
          <w:szCs w:val="24"/>
        </w:rPr>
        <w:t xml:space="preserve">міжнародному </w:t>
      </w:r>
      <w:r w:rsidRPr="00473564">
        <w:rPr>
          <w:spacing w:val="-2"/>
          <w:w w:val="105"/>
          <w:sz w:val="24"/>
          <w:szCs w:val="24"/>
        </w:rPr>
        <w:t>контексті.</w:t>
      </w:r>
    </w:p>
    <w:p w14:paraId="42DB57B3" w14:textId="77777777" w:rsidR="006F3F0F" w:rsidRPr="00473564" w:rsidRDefault="006F3F0F" w:rsidP="006F3F0F">
      <w:pPr>
        <w:pStyle w:val="TableParagraph"/>
        <w:ind w:left="108" w:right="139"/>
        <w:jc w:val="both"/>
        <w:rPr>
          <w:spacing w:val="-2"/>
          <w:w w:val="105"/>
          <w:sz w:val="24"/>
          <w:szCs w:val="24"/>
        </w:rPr>
      </w:pPr>
      <w:r w:rsidRPr="00473564">
        <w:rPr>
          <w:spacing w:val="-2"/>
          <w:w w:val="105"/>
          <w:sz w:val="24"/>
          <w:szCs w:val="24"/>
        </w:rPr>
        <w:t xml:space="preserve">ЗК14. Здатність працювати в команді та </w:t>
      </w:r>
      <w:proofErr w:type="spellStart"/>
      <w:r w:rsidRPr="00473564">
        <w:rPr>
          <w:spacing w:val="-2"/>
          <w:w w:val="105"/>
          <w:sz w:val="24"/>
          <w:szCs w:val="24"/>
        </w:rPr>
        <w:t>автономно</w:t>
      </w:r>
      <w:proofErr w:type="spellEnd"/>
      <w:r w:rsidRPr="00473564">
        <w:rPr>
          <w:spacing w:val="-2"/>
          <w:w w:val="105"/>
          <w:sz w:val="24"/>
          <w:szCs w:val="24"/>
        </w:rPr>
        <w:t>.</w:t>
      </w:r>
    </w:p>
    <w:p w14:paraId="73C0440B" w14:textId="77777777" w:rsidR="006F3F0F" w:rsidRPr="00473564" w:rsidRDefault="006F3F0F" w:rsidP="006F3F0F">
      <w:pPr>
        <w:spacing w:after="0"/>
        <w:ind w:firstLine="567"/>
        <w:jc w:val="center"/>
        <w:rPr>
          <w:rFonts w:ascii="Times New Roman" w:hAnsi="Times New Roman" w:cs="Times New Roman"/>
          <w:b/>
          <w:sz w:val="24"/>
          <w:szCs w:val="24"/>
          <w:lang w:val="uk-UA"/>
        </w:rPr>
      </w:pPr>
    </w:p>
    <w:p w14:paraId="31FF47EB" w14:textId="77777777" w:rsidR="006F3F0F" w:rsidRPr="00473564" w:rsidRDefault="006F3F0F" w:rsidP="006F3F0F">
      <w:pPr>
        <w:spacing w:after="0"/>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lastRenderedPageBreak/>
        <w:t>Спеціальні (фахові, предметні компетентності) (ФК)</w:t>
      </w:r>
    </w:p>
    <w:p w14:paraId="2976C7D5" w14:textId="77777777" w:rsidR="006F3F0F" w:rsidRPr="00473564" w:rsidRDefault="006F3F0F" w:rsidP="006F3F0F">
      <w:pPr>
        <w:widowControl w:val="0"/>
        <w:autoSpaceDE w:val="0"/>
        <w:autoSpaceDN w:val="0"/>
        <w:spacing w:after="0" w:line="240" w:lineRule="auto"/>
        <w:ind w:left="108" w:right="91"/>
        <w:jc w:val="both"/>
        <w:rPr>
          <w:rFonts w:ascii="Times New Roman" w:eastAsia="Times New Roman" w:hAnsi="Times New Roman" w:cs="Times New Roman"/>
          <w:sz w:val="24"/>
          <w:szCs w:val="24"/>
          <w:lang w:val="uk-UA" w:eastAsia="en-US"/>
        </w:rPr>
      </w:pPr>
      <w:r w:rsidRPr="00473564">
        <w:rPr>
          <w:rFonts w:ascii="Times New Roman" w:eastAsia="Times New Roman" w:hAnsi="Times New Roman" w:cs="Times New Roman"/>
          <w:sz w:val="24"/>
          <w:szCs w:val="24"/>
          <w:lang w:val="uk-UA" w:eastAsia="en-US"/>
        </w:rPr>
        <w:t>ФК29.</w:t>
      </w:r>
      <w:r w:rsidRPr="00473564">
        <w:rPr>
          <w:rFonts w:ascii="Times New Roman" w:eastAsia="Times New Roman" w:hAnsi="Times New Roman" w:cs="Times New Roman"/>
          <w:spacing w:val="-16"/>
          <w:sz w:val="24"/>
          <w:szCs w:val="24"/>
          <w:lang w:val="uk-UA" w:eastAsia="en-US"/>
        </w:rPr>
        <w:t xml:space="preserve"> </w:t>
      </w:r>
      <w:r w:rsidRPr="00473564">
        <w:rPr>
          <w:rFonts w:ascii="Times New Roman" w:eastAsia="Times New Roman" w:hAnsi="Times New Roman" w:cs="Times New Roman"/>
          <w:sz w:val="24"/>
          <w:szCs w:val="24"/>
          <w:lang w:val="uk-UA" w:eastAsia="en-US"/>
        </w:rPr>
        <w:t>Здатність діяти у правовому полі, керуватися нормами законодавства.</w:t>
      </w:r>
    </w:p>
    <w:p w14:paraId="4CDCF877" w14:textId="77777777" w:rsidR="006F3F0F" w:rsidRPr="00473564" w:rsidRDefault="006F3F0F" w:rsidP="006F3F0F">
      <w:pPr>
        <w:pStyle w:val="TableParagraph"/>
        <w:ind w:left="108" w:right="95"/>
        <w:jc w:val="both"/>
        <w:rPr>
          <w:sz w:val="24"/>
          <w:szCs w:val="24"/>
        </w:rPr>
      </w:pPr>
    </w:p>
    <w:p w14:paraId="5434CF03"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08F68182" w14:textId="77777777" w:rsidR="006F3F0F" w:rsidRPr="00473564" w:rsidRDefault="006F3F0F" w:rsidP="006F3F0F">
      <w:pPr>
        <w:pStyle w:val="TableParagraph"/>
        <w:ind w:left="108" w:right="96"/>
        <w:jc w:val="both"/>
        <w:rPr>
          <w:sz w:val="24"/>
          <w:szCs w:val="24"/>
        </w:rPr>
      </w:pPr>
      <w:r w:rsidRPr="00473564">
        <w:rPr>
          <w:b/>
          <w:bCs/>
          <w:sz w:val="24"/>
          <w:szCs w:val="24"/>
        </w:rPr>
        <w:t>ПР01</w:t>
      </w:r>
      <w:r w:rsidRPr="00473564">
        <w:rPr>
          <w:sz w:val="24"/>
          <w:szCs w:val="24"/>
        </w:rPr>
        <w:t>.</w:t>
      </w:r>
      <w:r w:rsidRPr="00473564">
        <w:rPr>
          <w:spacing w:val="-6"/>
          <w:sz w:val="24"/>
          <w:szCs w:val="24"/>
        </w:rPr>
        <w:t xml:space="preserve"> </w:t>
      </w:r>
      <w:r w:rsidRPr="00473564">
        <w:rPr>
          <w:sz w:val="24"/>
          <w:szCs w:val="24"/>
        </w:rPr>
        <w:t>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p>
    <w:p w14:paraId="73D2FC6A" w14:textId="77777777" w:rsidR="006F3F0F" w:rsidRPr="00473564" w:rsidRDefault="006F3F0F" w:rsidP="006F3F0F">
      <w:pPr>
        <w:pStyle w:val="TableParagraph"/>
        <w:ind w:left="108" w:right="99"/>
        <w:jc w:val="both"/>
        <w:rPr>
          <w:spacing w:val="-2"/>
          <w:sz w:val="24"/>
          <w:szCs w:val="24"/>
        </w:rPr>
      </w:pPr>
      <w:r w:rsidRPr="00473564">
        <w:rPr>
          <w:b/>
          <w:bCs/>
          <w:spacing w:val="-2"/>
          <w:sz w:val="24"/>
          <w:szCs w:val="24"/>
        </w:rPr>
        <w:t>ПР16</w:t>
      </w:r>
      <w:r w:rsidRPr="00473564">
        <w:rPr>
          <w:spacing w:val="-2"/>
          <w:sz w:val="24"/>
          <w:szCs w:val="24"/>
        </w:rPr>
        <w:t>. Діяти у відповідності з принципами соціальної відповідальності та громадянської свідомості.</w:t>
      </w:r>
    </w:p>
    <w:p w14:paraId="002A6473" w14:textId="77777777" w:rsidR="006F3F0F" w:rsidRPr="00473564" w:rsidRDefault="006F3F0F" w:rsidP="006F3F0F">
      <w:pPr>
        <w:pStyle w:val="TableParagraph"/>
        <w:ind w:left="108" w:right="99"/>
        <w:jc w:val="both"/>
        <w:rPr>
          <w:spacing w:val="-2"/>
          <w:sz w:val="24"/>
          <w:szCs w:val="24"/>
        </w:rPr>
      </w:pPr>
      <w:r w:rsidRPr="00473564">
        <w:rPr>
          <w:b/>
          <w:bCs/>
          <w:spacing w:val="-2"/>
          <w:sz w:val="24"/>
          <w:szCs w:val="24"/>
        </w:rPr>
        <w:t>ПР18</w:t>
      </w:r>
      <w:r w:rsidRPr="00473564">
        <w:rPr>
          <w:spacing w:val="-2"/>
          <w:sz w:val="24"/>
          <w:szCs w:val="24"/>
        </w:rPr>
        <w:t xml:space="preserve">. Адекватно оцінювати свої знання і застосовувати їх в різних професійних ситуаціях. </w:t>
      </w:r>
    </w:p>
    <w:p w14:paraId="755C3FA7" w14:textId="77777777" w:rsidR="006F3F0F" w:rsidRPr="00473564" w:rsidRDefault="006F3F0F" w:rsidP="006F3F0F">
      <w:pPr>
        <w:pStyle w:val="TableParagraph"/>
        <w:ind w:left="108" w:right="99"/>
        <w:jc w:val="both"/>
        <w:rPr>
          <w:spacing w:val="-2"/>
          <w:sz w:val="24"/>
          <w:szCs w:val="24"/>
        </w:rPr>
      </w:pPr>
      <w:r w:rsidRPr="00473564">
        <w:rPr>
          <w:b/>
          <w:bCs/>
          <w:spacing w:val="-2"/>
          <w:sz w:val="24"/>
          <w:szCs w:val="24"/>
        </w:rPr>
        <w:t>ПР21.</w:t>
      </w:r>
      <w:r w:rsidRPr="00473564">
        <w:rPr>
          <w:spacing w:val="-2"/>
          <w:sz w:val="24"/>
          <w:szCs w:val="24"/>
        </w:rPr>
        <w:t xml:space="preserve"> Приймати обґрунтовані рішення та нести відповідальність за результати своєї професійної діяльності.</w:t>
      </w:r>
    </w:p>
    <w:bookmarkEnd w:id="3"/>
    <w:p w14:paraId="6F02EC7E" w14:textId="77777777" w:rsidR="006F3F0F" w:rsidRPr="00473564" w:rsidRDefault="006F3F0F" w:rsidP="006F3F0F">
      <w:pPr>
        <w:pStyle w:val="ad"/>
        <w:ind w:firstLine="709"/>
        <w:jc w:val="center"/>
        <w:rPr>
          <w:b/>
          <w:sz w:val="24"/>
          <w:szCs w:val="24"/>
        </w:rPr>
      </w:pPr>
      <w:r w:rsidRPr="00473564">
        <w:rPr>
          <w:b/>
          <w:sz w:val="24"/>
          <w:szCs w:val="24"/>
        </w:rPr>
        <w:t>05 Соціальні та поведінкові науки</w:t>
      </w:r>
    </w:p>
    <w:p w14:paraId="5E378B8B" w14:textId="77777777" w:rsidR="006F3F0F" w:rsidRPr="00473564" w:rsidRDefault="006F3F0F" w:rsidP="006F3F0F">
      <w:pPr>
        <w:pStyle w:val="ad"/>
        <w:ind w:firstLine="709"/>
        <w:jc w:val="center"/>
        <w:rPr>
          <w:b/>
          <w:sz w:val="24"/>
          <w:szCs w:val="24"/>
        </w:rPr>
      </w:pPr>
      <w:r w:rsidRPr="00473564">
        <w:rPr>
          <w:b/>
          <w:sz w:val="24"/>
          <w:szCs w:val="24"/>
        </w:rPr>
        <w:t>053 Психологія</w:t>
      </w:r>
    </w:p>
    <w:p w14:paraId="13F13162" w14:textId="77777777" w:rsidR="006F3F0F" w:rsidRPr="00473564" w:rsidRDefault="006F3F0F" w:rsidP="006F3F0F">
      <w:pPr>
        <w:pStyle w:val="ad"/>
        <w:ind w:firstLine="709"/>
        <w:jc w:val="center"/>
        <w:rPr>
          <w:b/>
          <w:sz w:val="24"/>
          <w:szCs w:val="24"/>
        </w:rPr>
      </w:pPr>
      <w:r w:rsidRPr="00473564">
        <w:rPr>
          <w:b/>
          <w:sz w:val="24"/>
          <w:szCs w:val="24"/>
        </w:rPr>
        <w:t>ОП «Психологія. Клінічна психологія»</w:t>
      </w:r>
    </w:p>
    <w:p w14:paraId="270046EF" w14:textId="77777777" w:rsidR="006F3F0F" w:rsidRPr="00473564" w:rsidRDefault="006F3F0F" w:rsidP="006F3F0F">
      <w:pPr>
        <w:spacing w:after="0" w:line="240" w:lineRule="auto"/>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50ADF97E" w14:textId="77777777" w:rsidR="006F3F0F" w:rsidRPr="00473564" w:rsidRDefault="006F3F0F" w:rsidP="006F3F0F">
      <w:pPr>
        <w:pStyle w:val="ad"/>
        <w:ind w:firstLine="709"/>
        <w:rPr>
          <w:bCs/>
          <w:sz w:val="24"/>
          <w:szCs w:val="24"/>
        </w:rPr>
      </w:pPr>
      <w:r w:rsidRPr="00473564">
        <w:rPr>
          <w:b/>
          <w:sz w:val="24"/>
          <w:szCs w:val="24"/>
        </w:rPr>
        <w:t xml:space="preserve">ЗК 01 </w:t>
      </w:r>
      <w:r w:rsidRPr="00473564">
        <w:rPr>
          <w:bCs/>
          <w:sz w:val="24"/>
          <w:szCs w:val="24"/>
        </w:rPr>
        <w:t>Здатність застосовувати знання у практичних ситуаціях.</w:t>
      </w:r>
    </w:p>
    <w:p w14:paraId="3D49393B" w14:textId="77777777" w:rsidR="006F3F0F" w:rsidRPr="00473564" w:rsidRDefault="006F3F0F" w:rsidP="006F3F0F">
      <w:pPr>
        <w:pStyle w:val="ad"/>
        <w:ind w:firstLine="709"/>
        <w:rPr>
          <w:bCs/>
          <w:sz w:val="24"/>
          <w:szCs w:val="24"/>
        </w:rPr>
      </w:pPr>
      <w:r w:rsidRPr="00473564">
        <w:rPr>
          <w:b/>
          <w:sz w:val="24"/>
          <w:szCs w:val="24"/>
        </w:rPr>
        <w:t>ЗК 03</w:t>
      </w:r>
      <w:r w:rsidRPr="00473564">
        <w:t xml:space="preserve"> </w:t>
      </w:r>
      <w:r w:rsidRPr="00473564">
        <w:rPr>
          <w:bCs/>
          <w:sz w:val="24"/>
          <w:szCs w:val="24"/>
        </w:rPr>
        <w:t>Навички використання інформаційних і комунікаційних технологій.</w:t>
      </w:r>
    </w:p>
    <w:p w14:paraId="3D2559D6" w14:textId="77777777" w:rsidR="006F3F0F" w:rsidRPr="00473564" w:rsidRDefault="006F3F0F" w:rsidP="006F3F0F">
      <w:pPr>
        <w:pStyle w:val="ad"/>
        <w:ind w:firstLine="709"/>
        <w:rPr>
          <w:bCs/>
          <w:sz w:val="24"/>
          <w:szCs w:val="24"/>
        </w:rPr>
      </w:pPr>
      <w:r w:rsidRPr="00473564">
        <w:rPr>
          <w:b/>
          <w:sz w:val="24"/>
          <w:szCs w:val="24"/>
        </w:rPr>
        <w:t>ЗК 04</w:t>
      </w:r>
      <w:r w:rsidRPr="00473564">
        <w:rPr>
          <w:bCs/>
          <w:sz w:val="24"/>
          <w:szCs w:val="24"/>
        </w:rPr>
        <w:t>. Здатність вчитися і оволодівати сучасними знаннями.</w:t>
      </w:r>
    </w:p>
    <w:p w14:paraId="5CF43291" w14:textId="77777777" w:rsidR="006F3F0F" w:rsidRPr="00473564" w:rsidRDefault="006F3F0F" w:rsidP="006F3F0F">
      <w:pPr>
        <w:pStyle w:val="ad"/>
        <w:ind w:firstLine="709"/>
        <w:rPr>
          <w:bCs/>
          <w:sz w:val="24"/>
          <w:szCs w:val="24"/>
        </w:rPr>
      </w:pPr>
      <w:r w:rsidRPr="00473564">
        <w:rPr>
          <w:b/>
          <w:sz w:val="24"/>
          <w:szCs w:val="24"/>
        </w:rPr>
        <w:t>ЗК 06</w:t>
      </w:r>
      <w:r w:rsidRPr="00473564">
        <w:t xml:space="preserve"> </w:t>
      </w:r>
      <w:r w:rsidRPr="00473564">
        <w:rPr>
          <w:bCs/>
          <w:sz w:val="24"/>
          <w:szCs w:val="24"/>
        </w:rPr>
        <w:t>Здатність приймати обґрунтовані рішення, аналізувати власну діяльність.</w:t>
      </w:r>
    </w:p>
    <w:p w14:paraId="1F44DDFD" w14:textId="77777777" w:rsidR="006F3F0F" w:rsidRPr="00473564" w:rsidRDefault="006F3F0F" w:rsidP="006F3F0F">
      <w:pPr>
        <w:pStyle w:val="ad"/>
        <w:ind w:firstLine="709"/>
        <w:jc w:val="both"/>
        <w:rPr>
          <w:bCs/>
          <w:sz w:val="24"/>
          <w:szCs w:val="24"/>
        </w:rPr>
      </w:pPr>
      <w:r w:rsidRPr="00473564">
        <w:rPr>
          <w:b/>
          <w:sz w:val="24"/>
          <w:szCs w:val="24"/>
        </w:rPr>
        <w:t xml:space="preserve">ЗК 10. </w:t>
      </w:r>
      <w:r w:rsidRPr="00473564">
        <w:rPr>
          <w:bCs/>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використовувати  законодавчу базу в професійній діяльності.</w:t>
      </w:r>
    </w:p>
    <w:p w14:paraId="3004E94F" w14:textId="77777777" w:rsidR="006F3F0F" w:rsidRPr="00473564" w:rsidRDefault="006F3F0F" w:rsidP="006F3F0F">
      <w:pPr>
        <w:pStyle w:val="ad"/>
        <w:ind w:firstLine="709"/>
        <w:jc w:val="both"/>
        <w:rPr>
          <w:bCs/>
          <w:sz w:val="24"/>
          <w:szCs w:val="24"/>
        </w:rPr>
      </w:pPr>
      <w:r w:rsidRPr="00473564">
        <w:rPr>
          <w:b/>
          <w:sz w:val="24"/>
          <w:szCs w:val="24"/>
        </w:rPr>
        <w:t>ЗК 13</w:t>
      </w:r>
      <w:r w:rsidRPr="00473564">
        <w:rPr>
          <w:bCs/>
          <w:sz w:val="24"/>
          <w:szCs w:val="24"/>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473564">
        <w:rPr>
          <w:bCs/>
          <w:sz w:val="24"/>
          <w:szCs w:val="24"/>
        </w:rPr>
        <w:t>недоброчесності</w:t>
      </w:r>
      <w:proofErr w:type="spellEnd"/>
      <w:r w:rsidRPr="00473564">
        <w:rPr>
          <w:bCs/>
          <w:sz w:val="24"/>
          <w:szCs w:val="24"/>
        </w:rPr>
        <w:t>.</w:t>
      </w:r>
    </w:p>
    <w:p w14:paraId="47775098" w14:textId="77777777" w:rsidR="006F3F0F" w:rsidRPr="00473564" w:rsidRDefault="006F3F0F" w:rsidP="006F3F0F">
      <w:pPr>
        <w:spacing w:after="0"/>
        <w:ind w:firstLine="567"/>
        <w:rPr>
          <w:rFonts w:ascii="Times New Roman" w:hAnsi="Times New Roman" w:cs="Times New Roman"/>
          <w:b/>
          <w:sz w:val="24"/>
          <w:szCs w:val="24"/>
          <w:lang w:val="uk-UA"/>
        </w:rPr>
      </w:pPr>
    </w:p>
    <w:p w14:paraId="475BA957" w14:textId="77777777" w:rsidR="006F3F0F" w:rsidRPr="00473564" w:rsidRDefault="006F3F0F" w:rsidP="006F3F0F">
      <w:pPr>
        <w:spacing w:after="0"/>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Спеціальні (фахові, предметні компетентності) (СК):</w:t>
      </w:r>
    </w:p>
    <w:p w14:paraId="227C4B72" w14:textId="77777777" w:rsidR="006F3F0F" w:rsidRPr="00473564" w:rsidRDefault="006F3F0F" w:rsidP="006F3F0F">
      <w:pPr>
        <w:pStyle w:val="ad"/>
        <w:ind w:firstLine="709"/>
        <w:jc w:val="both"/>
        <w:rPr>
          <w:b/>
          <w:sz w:val="24"/>
          <w:szCs w:val="24"/>
        </w:rPr>
      </w:pPr>
      <w:r w:rsidRPr="00473564">
        <w:rPr>
          <w:b/>
          <w:sz w:val="24"/>
          <w:szCs w:val="24"/>
        </w:rPr>
        <w:t xml:space="preserve">СК 10. </w:t>
      </w:r>
      <w:r w:rsidRPr="00473564">
        <w:rPr>
          <w:bCs/>
          <w:sz w:val="24"/>
          <w:szCs w:val="24"/>
        </w:rPr>
        <w:t>Здатність усвідомлювати межі своєї  компетентності та дотримуватися норм професійної етики.</w:t>
      </w:r>
    </w:p>
    <w:p w14:paraId="156709EA" w14:textId="77777777" w:rsidR="006F3F0F" w:rsidRPr="00473564" w:rsidRDefault="006F3F0F" w:rsidP="006F3F0F">
      <w:pPr>
        <w:pStyle w:val="ad"/>
        <w:ind w:firstLine="709"/>
        <w:jc w:val="both"/>
        <w:rPr>
          <w:bCs/>
          <w:sz w:val="24"/>
          <w:szCs w:val="24"/>
        </w:rPr>
      </w:pPr>
      <w:r w:rsidRPr="00473564">
        <w:rPr>
          <w:b/>
          <w:sz w:val="24"/>
          <w:szCs w:val="24"/>
        </w:rPr>
        <w:t xml:space="preserve">СК 11. </w:t>
      </w:r>
      <w:r w:rsidRPr="00473564">
        <w:rPr>
          <w:bCs/>
          <w:sz w:val="24"/>
          <w:szCs w:val="24"/>
        </w:rPr>
        <w:t>Здатність до особистісного та  професійного самовдосконалення, навчання та саморозвитку.</w:t>
      </w:r>
    </w:p>
    <w:p w14:paraId="2CF42402"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p>
    <w:p w14:paraId="2D163DF0"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4952F887" w14:textId="77777777" w:rsidR="006F3F0F" w:rsidRPr="00473564" w:rsidRDefault="006F3F0F" w:rsidP="006F3F0F">
      <w:pPr>
        <w:pStyle w:val="ad"/>
        <w:ind w:firstLine="709"/>
        <w:jc w:val="both"/>
        <w:rPr>
          <w:bCs/>
          <w:sz w:val="24"/>
          <w:szCs w:val="24"/>
        </w:rPr>
      </w:pPr>
      <w:r w:rsidRPr="00473564">
        <w:rPr>
          <w:b/>
          <w:sz w:val="24"/>
          <w:szCs w:val="24"/>
        </w:rPr>
        <w:t>ПР 03.</w:t>
      </w:r>
      <w:r w:rsidRPr="00473564">
        <w:rPr>
          <w:bCs/>
          <w:sz w:val="24"/>
          <w:szCs w:val="24"/>
        </w:rPr>
        <w:t xml:space="preserve"> Здійснювати пошук інформації з різних джерел, у </w:t>
      </w:r>
      <w:proofErr w:type="spellStart"/>
      <w:r w:rsidRPr="00473564">
        <w:rPr>
          <w:bCs/>
          <w:sz w:val="24"/>
          <w:szCs w:val="24"/>
        </w:rPr>
        <w:t>т.ч</w:t>
      </w:r>
      <w:proofErr w:type="spellEnd"/>
      <w:r w:rsidRPr="00473564">
        <w:rPr>
          <w:bCs/>
          <w:sz w:val="24"/>
          <w:szCs w:val="24"/>
        </w:rPr>
        <w:t>. з використанням інформаційно-комунікаційних технологій, для вирішення професійних завдань.</w:t>
      </w:r>
    </w:p>
    <w:p w14:paraId="0F1532CE" w14:textId="77777777" w:rsidR="006F3F0F" w:rsidRPr="00473564" w:rsidRDefault="006F3F0F" w:rsidP="006F3F0F">
      <w:pPr>
        <w:pStyle w:val="ad"/>
        <w:ind w:firstLine="709"/>
        <w:jc w:val="both"/>
        <w:rPr>
          <w:bCs/>
          <w:sz w:val="24"/>
          <w:szCs w:val="24"/>
        </w:rPr>
      </w:pPr>
      <w:r w:rsidRPr="00473564">
        <w:rPr>
          <w:b/>
          <w:sz w:val="24"/>
          <w:szCs w:val="24"/>
        </w:rPr>
        <w:t>ПР 10.</w:t>
      </w:r>
      <w:r w:rsidRPr="00473564">
        <w:rPr>
          <w:bCs/>
          <w:sz w:val="24"/>
          <w:szCs w:val="24"/>
        </w:rPr>
        <w:t xml:space="preserve"> Формулювати думку </w:t>
      </w:r>
      <w:proofErr w:type="spellStart"/>
      <w:r w:rsidRPr="00473564">
        <w:rPr>
          <w:bCs/>
          <w:sz w:val="24"/>
          <w:szCs w:val="24"/>
        </w:rPr>
        <w:t>логічно</w:t>
      </w:r>
      <w:proofErr w:type="spellEnd"/>
      <w:r w:rsidRPr="00473564">
        <w:rPr>
          <w:bCs/>
          <w:sz w:val="24"/>
          <w:szCs w:val="24"/>
        </w:rPr>
        <w:t xml:space="preserve">, доступно, дискутувати, обстоювати  власну позицію, модифікувати висловлювання відповідно до </w:t>
      </w:r>
      <w:proofErr w:type="spellStart"/>
      <w:r w:rsidRPr="00473564">
        <w:rPr>
          <w:bCs/>
          <w:sz w:val="24"/>
          <w:szCs w:val="24"/>
        </w:rPr>
        <w:t>культуральних</w:t>
      </w:r>
      <w:proofErr w:type="spellEnd"/>
      <w:r w:rsidRPr="00473564">
        <w:rPr>
          <w:bCs/>
          <w:sz w:val="24"/>
          <w:szCs w:val="24"/>
        </w:rPr>
        <w:t xml:space="preserve">  особливостей співрозмовника.</w:t>
      </w:r>
    </w:p>
    <w:p w14:paraId="3B4AC18F" w14:textId="77777777" w:rsidR="006F3F0F" w:rsidRPr="00473564" w:rsidRDefault="006F3F0F" w:rsidP="006F3F0F">
      <w:pPr>
        <w:pStyle w:val="ad"/>
        <w:ind w:firstLine="709"/>
        <w:jc w:val="both"/>
        <w:rPr>
          <w:bCs/>
          <w:sz w:val="24"/>
          <w:szCs w:val="24"/>
        </w:rPr>
      </w:pPr>
      <w:r w:rsidRPr="00473564">
        <w:rPr>
          <w:b/>
          <w:sz w:val="24"/>
          <w:szCs w:val="24"/>
        </w:rPr>
        <w:t>ПР 15.</w:t>
      </w:r>
      <w:r w:rsidRPr="00473564">
        <w:rPr>
          <w:bCs/>
          <w:sz w:val="24"/>
          <w:szCs w:val="24"/>
        </w:rPr>
        <w:t xml:space="preserve"> </w:t>
      </w:r>
      <w:proofErr w:type="spellStart"/>
      <w:r w:rsidRPr="00473564">
        <w:rPr>
          <w:bCs/>
          <w:sz w:val="24"/>
          <w:szCs w:val="24"/>
        </w:rPr>
        <w:t>Відповідально</w:t>
      </w:r>
      <w:proofErr w:type="spellEnd"/>
      <w:r w:rsidRPr="00473564">
        <w:rPr>
          <w:bCs/>
          <w:sz w:val="24"/>
          <w:szCs w:val="24"/>
        </w:rPr>
        <w:t xml:space="preserve"> ставитися до професійного самовдосконалення, навчання та саморозвитку.</w:t>
      </w:r>
    </w:p>
    <w:p w14:paraId="3DF051AF" w14:textId="77777777" w:rsidR="006F3F0F" w:rsidRPr="00473564" w:rsidRDefault="006F3F0F" w:rsidP="006F3F0F">
      <w:pPr>
        <w:pStyle w:val="ad"/>
        <w:ind w:firstLine="709"/>
        <w:jc w:val="center"/>
        <w:rPr>
          <w:b/>
          <w:sz w:val="24"/>
          <w:szCs w:val="24"/>
        </w:rPr>
      </w:pPr>
      <w:r w:rsidRPr="00473564">
        <w:rPr>
          <w:b/>
          <w:sz w:val="24"/>
          <w:szCs w:val="24"/>
        </w:rPr>
        <w:t>05 Соціальні та поведінкові науки</w:t>
      </w:r>
    </w:p>
    <w:p w14:paraId="477A6C08" w14:textId="77777777" w:rsidR="006F3F0F" w:rsidRPr="00473564" w:rsidRDefault="006F3F0F" w:rsidP="006F3F0F">
      <w:pPr>
        <w:pStyle w:val="ad"/>
        <w:ind w:firstLine="709"/>
        <w:jc w:val="center"/>
        <w:rPr>
          <w:b/>
          <w:sz w:val="24"/>
          <w:szCs w:val="24"/>
        </w:rPr>
      </w:pPr>
      <w:r w:rsidRPr="00473564">
        <w:rPr>
          <w:b/>
          <w:sz w:val="24"/>
          <w:szCs w:val="24"/>
        </w:rPr>
        <w:t>053 Психологія</w:t>
      </w:r>
    </w:p>
    <w:p w14:paraId="3E8F575B" w14:textId="77777777" w:rsidR="006F3F0F" w:rsidRPr="00473564" w:rsidRDefault="006F3F0F" w:rsidP="006F3F0F">
      <w:pPr>
        <w:pStyle w:val="ad"/>
        <w:ind w:firstLine="709"/>
        <w:jc w:val="center"/>
        <w:rPr>
          <w:b/>
          <w:sz w:val="24"/>
          <w:szCs w:val="24"/>
        </w:rPr>
      </w:pPr>
      <w:r w:rsidRPr="00473564">
        <w:rPr>
          <w:b/>
          <w:sz w:val="24"/>
          <w:szCs w:val="24"/>
        </w:rPr>
        <w:t>ОП «Психологія. Психологічне консультування»</w:t>
      </w:r>
    </w:p>
    <w:p w14:paraId="1C171FD8" w14:textId="77777777" w:rsidR="006F3F0F" w:rsidRPr="00473564" w:rsidRDefault="006F3F0F" w:rsidP="006F3F0F">
      <w:pPr>
        <w:spacing w:after="0" w:line="240" w:lineRule="auto"/>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3E2D5685" w14:textId="77777777" w:rsidR="006F3F0F" w:rsidRPr="00473564" w:rsidRDefault="006F3F0F" w:rsidP="006F3F0F">
      <w:pPr>
        <w:pStyle w:val="ad"/>
        <w:ind w:firstLine="709"/>
        <w:rPr>
          <w:bCs/>
          <w:sz w:val="24"/>
          <w:szCs w:val="24"/>
        </w:rPr>
      </w:pPr>
      <w:r w:rsidRPr="00473564">
        <w:rPr>
          <w:b/>
          <w:sz w:val="24"/>
          <w:szCs w:val="24"/>
        </w:rPr>
        <w:t xml:space="preserve">ЗК 01 </w:t>
      </w:r>
      <w:r w:rsidRPr="00473564">
        <w:rPr>
          <w:bCs/>
          <w:sz w:val="24"/>
          <w:szCs w:val="24"/>
        </w:rPr>
        <w:t>Здатність застосовувати знання у практичних ситуаціях.</w:t>
      </w:r>
    </w:p>
    <w:p w14:paraId="6C5CF6DE" w14:textId="77777777" w:rsidR="006F3F0F" w:rsidRPr="00473564" w:rsidRDefault="006F3F0F" w:rsidP="006F3F0F">
      <w:pPr>
        <w:pStyle w:val="ad"/>
        <w:ind w:firstLine="709"/>
        <w:rPr>
          <w:bCs/>
          <w:sz w:val="24"/>
          <w:szCs w:val="24"/>
        </w:rPr>
      </w:pPr>
      <w:r w:rsidRPr="00473564">
        <w:rPr>
          <w:b/>
          <w:sz w:val="24"/>
          <w:szCs w:val="24"/>
        </w:rPr>
        <w:t>ЗК 03</w:t>
      </w:r>
      <w:r w:rsidRPr="00473564">
        <w:t xml:space="preserve"> </w:t>
      </w:r>
      <w:r w:rsidRPr="00473564">
        <w:rPr>
          <w:bCs/>
          <w:sz w:val="24"/>
          <w:szCs w:val="24"/>
        </w:rPr>
        <w:t>Навички використання інформаційних і комунікаційних технологій.</w:t>
      </w:r>
    </w:p>
    <w:p w14:paraId="45779896" w14:textId="77777777" w:rsidR="006F3F0F" w:rsidRPr="00473564" w:rsidRDefault="006F3F0F" w:rsidP="006F3F0F">
      <w:pPr>
        <w:pStyle w:val="ad"/>
        <w:ind w:firstLine="709"/>
        <w:rPr>
          <w:bCs/>
          <w:sz w:val="24"/>
          <w:szCs w:val="24"/>
        </w:rPr>
      </w:pPr>
      <w:r w:rsidRPr="00473564">
        <w:rPr>
          <w:b/>
          <w:sz w:val="24"/>
          <w:szCs w:val="24"/>
        </w:rPr>
        <w:t>ЗК 04</w:t>
      </w:r>
      <w:r w:rsidRPr="00473564">
        <w:rPr>
          <w:bCs/>
          <w:sz w:val="24"/>
          <w:szCs w:val="24"/>
        </w:rPr>
        <w:t>. Здатність вчитися і оволодівати сучасними знаннями.</w:t>
      </w:r>
    </w:p>
    <w:p w14:paraId="182588BD" w14:textId="77777777" w:rsidR="006F3F0F" w:rsidRPr="00473564" w:rsidRDefault="006F3F0F" w:rsidP="006F3F0F">
      <w:pPr>
        <w:pStyle w:val="ad"/>
        <w:ind w:firstLine="709"/>
        <w:rPr>
          <w:bCs/>
          <w:sz w:val="24"/>
          <w:szCs w:val="24"/>
        </w:rPr>
      </w:pPr>
      <w:r w:rsidRPr="00473564">
        <w:rPr>
          <w:b/>
          <w:sz w:val="24"/>
          <w:szCs w:val="24"/>
        </w:rPr>
        <w:t>ЗК 06</w:t>
      </w:r>
      <w:r w:rsidRPr="00473564">
        <w:t xml:space="preserve"> </w:t>
      </w:r>
      <w:r w:rsidRPr="00473564">
        <w:rPr>
          <w:bCs/>
          <w:sz w:val="24"/>
          <w:szCs w:val="24"/>
        </w:rPr>
        <w:t>Здатність приймати обґрунтовані рішення, аналізувати власну діяльність.</w:t>
      </w:r>
    </w:p>
    <w:p w14:paraId="72FB70C1" w14:textId="77777777" w:rsidR="006F3F0F" w:rsidRPr="00473564" w:rsidRDefault="006F3F0F" w:rsidP="006F3F0F">
      <w:pPr>
        <w:pStyle w:val="ad"/>
        <w:ind w:firstLine="709"/>
        <w:jc w:val="both"/>
        <w:rPr>
          <w:bCs/>
          <w:sz w:val="24"/>
          <w:szCs w:val="24"/>
        </w:rPr>
      </w:pPr>
      <w:r w:rsidRPr="00473564">
        <w:rPr>
          <w:b/>
          <w:sz w:val="24"/>
          <w:szCs w:val="24"/>
        </w:rPr>
        <w:t xml:space="preserve">ЗК 10. </w:t>
      </w:r>
      <w:r w:rsidRPr="00473564">
        <w:rPr>
          <w:bCs/>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використовувати  законодавчу базу в професійній діяльності.</w:t>
      </w:r>
    </w:p>
    <w:p w14:paraId="3321A1DD" w14:textId="77777777" w:rsidR="006F3F0F" w:rsidRPr="00473564" w:rsidRDefault="006F3F0F" w:rsidP="006F3F0F">
      <w:pPr>
        <w:pStyle w:val="ad"/>
        <w:ind w:firstLine="709"/>
        <w:jc w:val="both"/>
        <w:rPr>
          <w:bCs/>
          <w:sz w:val="24"/>
          <w:szCs w:val="24"/>
        </w:rPr>
      </w:pPr>
      <w:r w:rsidRPr="00473564">
        <w:rPr>
          <w:b/>
          <w:sz w:val="24"/>
          <w:szCs w:val="24"/>
        </w:rPr>
        <w:t>ЗК 13</w:t>
      </w:r>
      <w:r w:rsidRPr="00473564">
        <w:rPr>
          <w:bCs/>
          <w:sz w:val="24"/>
          <w:szCs w:val="24"/>
        </w:rPr>
        <w:t xml:space="preserve">. Здатність ухвалювати рішення та діяти, дотримуючись принципу </w:t>
      </w:r>
      <w:r w:rsidRPr="00473564">
        <w:rPr>
          <w:bCs/>
          <w:sz w:val="24"/>
          <w:szCs w:val="24"/>
        </w:rPr>
        <w:lastRenderedPageBreak/>
        <w:t xml:space="preserve">неприпустимості корупції та будь-яких інших проявів </w:t>
      </w:r>
      <w:proofErr w:type="spellStart"/>
      <w:r w:rsidRPr="00473564">
        <w:rPr>
          <w:bCs/>
          <w:sz w:val="24"/>
          <w:szCs w:val="24"/>
        </w:rPr>
        <w:t>недоброчесності</w:t>
      </w:r>
      <w:proofErr w:type="spellEnd"/>
      <w:r w:rsidRPr="00473564">
        <w:rPr>
          <w:bCs/>
          <w:sz w:val="24"/>
          <w:szCs w:val="24"/>
        </w:rPr>
        <w:t>.</w:t>
      </w:r>
    </w:p>
    <w:p w14:paraId="2C4B579B" w14:textId="77777777" w:rsidR="006F3F0F" w:rsidRPr="00473564" w:rsidRDefault="006F3F0F" w:rsidP="006F3F0F">
      <w:pPr>
        <w:spacing w:after="0"/>
        <w:ind w:firstLine="567"/>
        <w:rPr>
          <w:rFonts w:ascii="Times New Roman" w:hAnsi="Times New Roman" w:cs="Times New Roman"/>
          <w:b/>
          <w:sz w:val="24"/>
          <w:szCs w:val="24"/>
          <w:lang w:val="uk-UA"/>
        </w:rPr>
      </w:pPr>
    </w:p>
    <w:p w14:paraId="616C9140" w14:textId="77777777" w:rsidR="006F3F0F" w:rsidRPr="00473564" w:rsidRDefault="006F3F0F" w:rsidP="006F3F0F">
      <w:pPr>
        <w:spacing w:after="0"/>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Спеціальні (фахові, предметні компетентності) (СК):</w:t>
      </w:r>
    </w:p>
    <w:p w14:paraId="1D0D2A14" w14:textId="77777777" w:rsidR="006F3F0F" w:rsidRPr="00473564" w:rsidRDefault="006F3F0F" w:rsidP="006F3F0F">
      <w:pPr>
        <w:pStyle w:val="ad"/>
        <w:ind w:firstLine="709"/>
        <w:jc w:val="both"/>
        <w:rPr>
          <w:b/>
          <w:sz w:val="24"/>
          <w:szCs w:val="24"/>
        </w:rPr>
      </w:pPr>
      <w:r w:rsidRPr="00473564">
        <w:rPr>
          <w:b/>
          <w:sz w:val="24"/>
          <w:szCs w:val="24"/>
        </w:rPr>
        <w:t xml:space="preserve">СК 10. </w:t>
      </w:r>
      <w:r w:rsidRPr="00473564">
        <w:rPr>
          <w:bCs/>
          <w:sz w:val="24"/>
          <w:szCs w:val="24"/>
        </w:rPr>
        <w:t>Здатність усвідомлювати межі своєї  компетентності та дотримуватися норм професійної етики.</w:t>
      </w:r>
    </w:p>
    <w:p w14:paraId="1D141556" w14:textId="77777777" w:rsidR="006F3F0F" w:rsidRPr="00473564" w:rsidRDefault="006F3F0F" w:rsidP="006F3F0F">
      <w:pPr>
        <w:pStyle w:val="ad"/>
        <w:ind w:firstLine="709"/>
        <w:jc w:val="both"/>
        <w:rPr>
          <w:bCs/>
          <w:sz w:val="24"/>
          <w:szCs w:val="24"/>
        </w:rPr>
      </w:pPr>
      <w:r w:rsidRPr="00473564">
        <w:rPr>
          <w:b/>
          <w:sz w:val="24"/>
          <w:szCs w:val="24"/>
        </w:rPr>
        <w:t xml:space="preserve">СК 11. </w:t>
      </w:r>
      <w:r w:rsidRPr="00473564">
        <w:rPr>
          <w:bCs/>
          <w:sz w:val="24"/>
          <w:szCs w:val="24"/>
        </w:rPr>
        <w:t>Здатність до особистісного та  професійного самовдосконалення, навчання та саморозвитку.</w:t>
      </w:r>
    </w:p>
    <w:p w14:paraId="26835671"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p>
    <w:p w14:paraId="1797EA7F"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3A0BBB84" w14:textId="77777777" w:rsidR="006F3F0F" w:rsidRPr="00473564" w:rsidRDefault="006F3F0F" w:rsidP="006F3F0F">
      <w:pPr>
        <w:pStyle w:val="ad"/>
        <w:ind w:firstLine="709"/>
        <w:jc w:val="both"/>
        <w:rPr>
          <w:bCs/>
          <w:sz w:val="24"/>
          <w:szCs w:val="24"/>
        </w:rPr>
      </w:pPr>
      <w:r w:rsidRPr="00473564">
        <w:rPr>
          <w:b/>
          <w:sz w:val="24"/>
          <w:szCs w:val="24"/>
        </w:rPr>
        <w:t>ПР 03.</w:t>
      </w:r>
      <w:r w:rsidRPr="00473564">
        <w:rPr>
          <w:bCs/>
          <w:sz w:val="24"/>
          <w:szCs w:val="24"/>
        </w:rPr>
        <w:t xml:space="preserve"> Здійснювати пошук інформації з різних джерел, у </w:t>
      </w:r>
      <w:proofErr w:type="spellStart"/>
      <w:r w:rsidRPr="00473564">
        <w:rPr>
          <w:bCs/>
          <w:sz w:val="24"/>
          <w:szCs w:val="24"/>
        </w:rPr>
        <w:t>т.ч</w:t>
      </w:r>
      <w:proofErr w:type="spellEnd"/>
      <w:r w:rsidRPr="00473564">
        <w:rPr>
          <w:bCs/>
          <w:sz w:val="24"/>
          <w:szCs w:val="24"/>
        </w:rPr>
        <w:t>. з використанням інформаційно-комунікаційних технологій, для вирішення професійних завдань.</w:t>
      </w:r>
    </w:p>
    <w:p w14:paraId="6F258553" w14:textId="77777777" w:rsidR="006F3F0F" w:rsidRPr="00473564" w:rsidRDefault="006F3F0F" w:rsidP="006F3F0F">
      <w:pPr>
        <w:pStyle w:val="ad"/>
        <w:ind w:firstLine="709"/>
        <w:jc w:val="both"/>
        <w:rPr>
          <w:bCs/>
          <w:sz w:val="24"/>
          <w:szCs w:val="24"/>
        </w:rPr>
      </w:pPr>
      <w:r w:rsidRPr="00473564">
        <w:rPr>
          <w:b/>
          <w:sz w:val="24"/>
          <w:szCs w:val="24"/>
        </w:rPr>
        <w:t>ПР 10.</w:t>
      </w:r>
      <w:r w:rsidRPr="00473564">
        <w:rPr>
          <w:bCs/>
          <w:sz w:val="24"/>
          <w:szCs w:val="24"/>
        </w:rPr>
        <w:t xml:space="preserve"> Формулювати думку </w:t>
      </w:r>
      <w:proofErr w:type="spellStart"/>
      <w:r w:rsidRPr="00473564">
        <w:rPr>
          <w:bCs/>
          <w:sz w:val="24"/>
          <w:szCs w:val="24"/>
        </w:rPr>
        <w:t>логічно</w:t>
      </w:r>
      <w:proofErr w:type="spellEnd"/>
      <w:r w:rsidRPr="00473564">
        <w:rPr>
          <w:bCs/>
          <w:sz w:val="24"/>
          <w:szCs w:val="24"/>
        </w:rPr>
        <w:t xml:space="preserve">, доступно, дискутувати, обстоювати  власну позицію, модифікувати висловлювання відповідно до </w:t>
      </w:r>
      <w:proofErr w:type="spellStart"/>
      <w:r w:rsidRPr="00473564">
        <w:rPr>
          <w:bCs/>
          <w:sz w:val="24"/>
          <w:szCs w:val="24"/>
        </w:rPr>
        <w:t>культуральних</w:t>
      </w:r>
      <w:proofErr w:type="spellEnd"/>
      <w:r w:rsidRPr="00473564">
        <w:rPr>
          <w:bCs/>
          <w:sz w:val="24"/>
          <w:szCs w:val="24"/>
        </w:rPr>
        <w:t xml:space="preserve">  особливостей співрозмовника.</w:t>
      </w:r>
    </w:p>
    <w:p w14:paraId="0D78C135" w14:textId="77777777" w:rsidR="006F3F0F" w:rsidRPr="00473564" w:rsidRDefault="006F3F0F" w:rsidP="006F3F0F">
      <w:pPr>
        <w:pStyle w:val="ad"/>
        <w:ind w:firstLine="851"/>
        <w:jc w:val="both"/>
        <w:rPr>
          <w:bCs/>
          <w:sz w:val="24"/>
          <w:szCs w:val="24"/>
        </w:rPr>
      </w:pPr>
      <w:r w:rsidRPr="00473564">
        <w:rPr>
          <w:b/>
          <w:sz w:val="24"/>
          <w:szCs w:val="24"/>
        </w:rPr>
        <w:t>ПР 17.</w:t>
      </w:r>
      <w:r w:rsidRPr="00473564">
        <w:rPr>
          <w:bCs/>
          <w:sz w:val="24"/>
          <w:szCs w:val="24"/>
        </w:rPr>
        <w:t xml:space="preserve">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p w14:paraId="6C98D210" w14:textId="77777777" w:rsidR="006F3F0F" w:rsidRPr="00473564" w:rsidRDefault="006F3F0F" w:rsidP="006F3F0F">
      <w:pPr>
        <w:pStyle w:val="ad"/>
        <w:ind w:firstLine="709"/>
        <w:jc w:val="center"/>
        <w:rPr>
          <w:b/>
          <w:sz w:val="24"/>
          <w:szCs w:val="24"/>
        </w:rPr>
      </w:pPr>
      <w:r w:rsidRPr="00473564">
        <w:rPr>
          <w:b/>
          <w:sz w:val="24"/>
          <w:szCs w:val="24"/>
        </w:rPr>
        <w:t>23 Соціальна робота</w:t>
      </w:r>
    </w:p>
    <w:p w14:paraId="3DBF986A" w14:textId="77777777" w:rsidR="006F3F0F" w:rsidRPr="00473564" w:rsidRDefault="006F3F0F" w:rsidP="006F3F0F">
      <w:pPr>
        <w:pStyle w:val="ad"/>
        <w:ind w:firstLine="709"/>
        <w:jc w:val="center"/>
        <w:rPr>
          <w:b/>
          <w:sz w:val="24"/>
          <w:szCs w:val="24"/>
        </w:rPr>
      </w:pPr>
      <w:r w:rsidRPr="00473564">
        <w:rPr>
          <w:b/>
          <w:sz w:val="24"/>
          <w:szCs w:val="24"/>
        </w:rPr>
        <w:t>231 «Соціальна робота»</w:t>
      </w:r>
    </w:p>
    <w:p w14:paraId="7A46E3DC" w14:textId="77777777" w:rsidR="006F3F0F" w:rsidRPr="00473564" w:rsidRDefault="006F3F0F" w:rsidP="006F3F0F">
      <w:pPr>
        <w:spacing w:after="0" w:line="240" w:lineRule="auto"/>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Загальні компетентності :</w:t>
      </w:r>
    </w:p>
    <w:p w14:paraId="0CA06876" w14:textId="77777777" w:rsidR="006F3F0F" w:rsidRPr="00473564" w:rsidRDefault="006F3F0F" w:rsidP="003B7AE1">
      <w:pPr>
        <w:pStyle w:val="ad"/>
        <w:ind w:firstLine="709"/>
        <w:jc w:val="both"/>
        <w:rPr>
          <w:bCs/>
          <w:sz w:val="24"/>
          <w:szCs w:val="24"/>
        </w:rPr>
      </w:pPr>
      <w:r w:rsidRPr="00473564">
        <w:rPr>
          <w:bCs/>
          <w:sz w:val="24"/>
          <w:szCs w:val="24"/>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верховенство права, прав і свобод людини і громадянина в Україні.</w:t>
      </w:r>
    </w:p>
    <w:p w14:paraId="00D41BF6" w14:textId="77777777" w:rsidR="006F3F0F" w:rsidRPr="00473564" w:rsidRDefault="006F3F0F" w:rsidP="003B7AE1">
      <w:pPr>
        <w:pStyle w:val="ad"/>
        <w:ind w:firstLine="709"/>
        <w:jc w:val="both"/>
        <w:rPr>
          <w:bCs/>
          <w:sz w:val="24"/>
          <w:szCs w:val="24"/>
        </w:rPr>
      </w:pPr>
      <w:r w:rsidRPr="00473564">
        <w:rPr>
          <w:bCs/>
          <w:sz w:val="24"/>
          <w:szCs w:val="24"/>
        </w:rPr>
        <w:t xml:space="preserve">ЗК 4. Здатність застосовувати знання у практичних ситуаціях. </w:t>
      </w:r>
    </w:p>
    <w:p w14:paraId="64415C78" w14:textId="77777777" w:rsidR="006F3F0F" w:rsidRPr="00473564" w:rsidRDefault="006F3F0F" w:rsidP="003B7AE1">
      <w:pPr>
        <w:pStyle w:val="ad"/>
        <w:ind w:firstLine="709"/>
        <w:jc w:val="both"/>
        <w:rPr>
          <w:bCs/>
          <w:sz w:val="24"/>
          <w:szCs w:val="24"/>
        </w:rPr>
      </w:pPr>
      <w:r w:rsidRPr="00473564">
        <w:rPr>
          <w:bCs/>
          <w:sz w:val="24"/>
          <w:szCs w:val="24"/>
        </w:rPr>
        <w:t xml:space="preserve">ЗК 5. Здатність планувати та управляти часом. </w:t>
      </w:r>
    </w:p>
    <w:p w14:paraId="3A8558F6" w14:textId="77777777" w:rsidR="006F3F0F" w:rsidRPr="00473564" w:rsidRDefault="006F3F0F" w:rsidP="003B7AE1">
      <w:pPr>
        <w:pStyle w:val="ad"/>
        <w:ind w:firstLine="709"/>
        <w:jc w:val="both"/>
        <w:rPr>
          <w:bCs/>
          <w:sz w:val="24"/>
          <w:szCs w:val="24"/>
        </w:rPr>
      </w:pPr>
      <w:r w:rsidRPr="00473564">
        <w:rPr>
          <w:bCs/>
          <w:sz w:val="24"/>
          <w:szCs w:val="24"/>
        </w:rPr>
        <w:t xml:space="preserve">ЗК 6. Знання та розуміння предметної області та розуміння професійної діяльності. </w:t>
      </w:r>
    </w:p>
    <w:p w14:paraId="28B2B3DA" w14:textId="77777777" w:rsidR="006F3F0F" w:rsidRPr="00473564" w:rsidRDefault="006F3F0F" w:rsidP="003B7AE1">
      <w:pPr>
        <w:pStyle w:val="ad"/>
        <w:ind w:firstLine="709"/>
        <w:jc w:val="both"/>
        <w:rPr>
          <w:bCs/>
          <w:sz w:val="24"/>
          <w:szCs w:val="24"/>
        </w:rPr>
      </w:pPr>
      <w:r w:rsidRPr="00473564">
        <w:rPr>
          <w:bCs/>
          <w:sz w:val="24"/>
          <w:szCs w:val="24"/>
        </w:rPr>
        <w:t xml:space="preserve">ЗК 7. Здатність спілкуватися державною мовою як усно, так і письмово. </w:t>
      </w:r>
    </w:p>
    <w:p w14:paraId="6AAA8DE8" w14:textId="77777777" w:rsidR="006F3F0F" w:rsidRPr="00473564" w:rsidRDefault="006F3F0F" w:rsidP="003B7AE1">
      <w:pPr>
        <w:pStyle w:val="ad"/>
        <w:ind w:firstLine="709"/>
        <w:jc w:val="both"/>
        <w:rPr>
          <w:bCs/>
          <w:sz w:val="24"/>
          <w:szCs w:val="24"/>
        </w:rPr>
      </w:pPr>
      <w:r w:rsidRPr="00473564">
        <w:rPr>
          <w:bCs/>
          <w:sz w:val="24"/>
          <w:szCs w:val="24"/>
        </w:rPr>
        <w:t xml:space="preserve">ЗК 8. Навички використання інформаційних і комунікаційних технологій. </w:t>
      </w:r>
    </w:p>
    <w:p w14:paraId="2C12E3B6" w14:textId="77777777" w:rsidR="006F3F0F" w:rsidRPr="00473564" w:rsidRDefault="006F3F0F" w:rsidP="003B7AE1">
      <w:pPr>
        <w:pStyle w:val="ad"/>
        <w:ind w:firstLine="709"/>
        <w:jc w:val="both"/>
        <w:rPr>
          <w:bCs/>
          <w:sz w:val="24"/>
          <w:szCs w:val="24"/>
        </w:rPr>
      </w:pPr>
      <w:r w:rsidRPr="00473564">
        <w:rPr>
          <w:bCs/>
          <w:sz w:val="24"/>
          <w:szCs w:val="24"/>
        </w:rPr>
        <w:t>ЗК 9. Здатність вчитися і оволодівати сучасними знаннями.</w:t>
      </w:r>
    </w:p>
    <w:p w14:paraId="6BB67C34" w14:textId="77777777" w:rsidR="006F3F0F" w:rsidRPr="00473564" w:rsidRDefault="006F3F0F" w:rsidP="003B7AE1">
      <w:pPr>
        <w:pStyle w:val="ad"/>
        <w:ind w:firstLine="709"/>
        <w:jc w:val="both"/>
        <w:rPr>
          <w:bCs/>
          <w:sz w:val="24"/>
          <w:szCs w:val="24"/>
        </w:rPr>
      </w:pPr>
      <w:r w:rsidRPr="00473564">
        <w:rPr>
          <w:bCs/>
          <w:sz w:val="24"/>
          <w:szCs w:val="24"/>
        </w:rPr>
        <w:t xml:space="preserve"> ЗК 10. Здатність до пошуку, оброблення та аналізу інформації з різних джерел.</w:t>
      </w:r>
    </w:p>
    <w:p w14:paraId="52C7D4D8" w14:textId="77777777" w:rsidR="006F3F0F" w:rsidRPr="00473564" w:rsidRDefault="006F3F0F" w:rsidP="003B7AE1">
      <w:pPr>
        <w:pStyle w:val="ad"/>
        <w:ind w:firstLine="709"/>
        <w:jc w:val="both"/>
        <w:rPr>
          <w:bCs/>
          <w:sz w:val="24"/>
          <w:szCs w:val="24"/>
        </w:rPr>
      </w:pPr>
      <w:r w:rsidRPr="00473564">
        <w:rPr>
          <w:bCs/>
          <w:sz w:val="24"/>
          <w:szCs w:val="24"/>
        </w:rPr>
        <w:t xml:space="preserve">ЗК 14. Визначеність і наполегливість щодо поставлених завдань і взятих обов’язків. </w:t>
      </w:r>
    </w:p>
    <w:p w14:paraId="573D4958" w14:textId="77777777" w:rsidR="006F3F0F" w:rsidRPr="00473564" w:rsidRDefault="006F3F0F" w:rsidP="003B7AE1">
      <w:pPr>
        <w:pStyle w:val="ad"/>
        <w:ind w:firstLine="709"/>
        <w:jc w:val="both"/>
        <w:rPr>
          <w:bCs/>
          <w:sz w:val="24"/>
          <w:szCs w:val="24"/>
        </w:rPr>
      </w:pPr>
      <w:r w:rsidRPr="00473564">
        <w:rPr>
          <w:bCs/>
          <w:sz w:val="24"/>
          <w:szCs w:val="24"/>
        </w:rPr>
        <w:t xml:space="preserve">ЗК 15. Здатність діяти соціально </w:t>
      </w:r>
      <w:proofErr w:type="spellStart"/>
      <w:r w:rsidRPr="00473564">
        <w:rPr>
          <w:bCs/>
          <w:sz w:val="24"/>
          <w:szCs w:val="24"/>
        </w:rPr>
        <w:t>відповідально</w:t>
      </w:r>
      <w:proofErr w:type="spellEnd"/>
      <w:r w:rsidRPr="00473564">
        <w:rPr>
          <w:bCs/>
          <w:sz w:val="24"/>
          <w:szCs w:val="24"/>
        </w:rPr>
        <w:t xml:space="preserve"> та свідомо. </w:t>
      </w:r>
    </w:p>
    <w:p w14:paraId="65339DDE" w14:textId="04869582" w:rsidR="006F3F0F" w:rsidRPr="00473564" w:rsidRDefault="006F3F0F" w:rsidP="003B7AE1">
      <w:pPr>
        <w:pStyle w:val="ad"/>
        <w:ind w:firstLine="709"/>
        <w:jc w:val="both"/>
        <w:rPr>
          <w:bCs/>
          <w:sz w:val="24"/>
          <w:szCs w:val="24"/>
        </w:rPr>
      </w:pPr>
      <w:r w:rsidRPr="00473564">
        <w:rPr>
          <w:bCs/>
          <w:sz w:val="24"/>
          <w:szCs w:val="24"/>
        </w:rPr>
        <w:t>ЗК</w:t>
      </w:r>
      <w:r w:rsidR="003B7AE1" w:rsidRPr="00473564">
        <w:rPr>
          <w:bCs/>
          <w:sz w:val="24"/>
          <w:szCs w:val="24"/>
        </w:rPr>
        <w:t> </w:t>
      </w:r>
      <w:r w:rsidRPr="00473564">
        <w:rPr>
          <w:bCs/>
          <w:sz w:val="24"/>
          <w:szCs w:val="24"/>
        </w:rPr>
        <w:t>16.</w:t>
      </w:r>
      <w:r w:rsidR="003B7AE1" w:rsidRPr="00473564">
        <w:rPr>
          <w:bCs/>
          <w:sz w:val="24"/>
          <w:szCs w:val="24"/>
        </w:rPr>
        <w:t xml:space="preserve"> </w:t>
      </w:r>
      <w:r w:rsidRPr="00473564">
        <w:rPr>
          <w:bCs/>
          <w:sz w:val="24"/>
          <w:szCs w:val="24"/>
        </w:rPr>
        <w:t xml:space="preserve">Здатність ухвалювати рішення та діяти, дотримуючись принципу неприпустимості корупції та будь-яких інших проявів </w:t>
      </w:r>
      <w:proofErr w:type="spellStart"/>
      <w:r w:rsidRPr="00473564">
        <w:rPr>
          <w:bCs/>
          <w:sz w:val="24"/>
          <w:szCs w:val="24"/>
        </w:rPr>
        <w:t>недоброчесності</w:t>
      </w:r>
      <w:proofErr w:type="spellEnd"/>
      <w:r w:rsidRPr="00473564">
        <w:rPr>
          <w:bCs/>
          <w:sz w:val="24"/>
          <w:szCs w:val="24"/>
        </w:rPr>
        <w:t>.</w:t>
      </w:r>
    </w:p>
    <w:p w14:paraId="083C32E1" w14:textId="77777777" w:rsidR="006F3F0F" w:rsidRPr="00473564" w:rsidRDefault="006F3F0F" w:rsidP="006F3F0F">
      <w:pPr>
        <w:spacing w:after="0"/>
        <w:ind w:firstLine="567"/>
        <w:rPr>
          <w:rFonts w:ascii="Times New Roman" w:hAnsi="Times New Roman" w:cs="Times New Roman"/>
          <w:b/>
          <w:sz w:val="24"/>
          <w:szCs w:val="24"/>
          <w:lang w:val="uk-UA"/>
        </w:rPr>
      </w:pPr>
      <w:r w:rsidRPr="00473564">
        <w:rPr>
          <w:rFonts w:ascii="Times New Roman" w:hAnsi="Times New Roman" w:cs="Times New Roman"/>
          <w:b/>
          <w:sz w:val="24"/>
          <w:szCs w:val="24"/>
          <w:lang w:val="uk-UA"/>
        </w:rPr>
        <w:t>Спеціальні (фахові, предметні компетентності) (СК):</w:t>
      </w:r>
    </w:p>
    <w:p w14:paraId="0878A46E" w14:textId="77777777" w:rsidR="006F3F0F" w:rsidRPr="00473564" w:rsidRDefault="006F3F0F" w:rsidP="006F3F0F">
      <w:pPr>
        <w:shd w:val="clear" w:color="auto" w:fill="FFFFFF"/>
        <w:spacing w:after="0" w:line="240" w:lineRule="auto"/>
        <w:ind w:firstLine="567"/>
        <w:rPr>
          <w:rFonts w:ascii="Times New Roman" w:hAnsi="Times New Roman" w:cs="Times New Roman"/>
          <w:sz w:val="24"/>
          <w:szCs w:val="24"/>
          <w:lang w:val="uk-UA"/>
        </w:rPr>
      </w:pPr>
      <w:r w:rsidRPr="00473564">
        <w:rPr>
          <w:rFonts w:ascii="Times New Roman" w:hAnsi="Times New Roman" w:cs="Times New Roman"/>
          <w:sz w:val="24"/>
          <w:szCs w:val="24"/>
          <w:lang w:val="uk-UA"/>
        </w:rPr>
        <w:t>ФК 2. Здатність прогнозувати перебіг різних соціальних процесів.</w:t>
      </w:r>
    </w:p>
    <w:p w14:paraId="1748B667" w14:textId="77777777" w:rsidR="006F3F0F" w:rsidRPr="00473564" w:rsidRDefault="006F3F0F" w:rsidP="006F3F0F">
      <w:pPr>
        <w:shd w:val="clear" w:color="auto" w:fill="FFFFFF"/>
        <w:spacing w:after="0" w:line="240" w:lineRule="auto"/>
        <w:ind w:firstLine="567"/>
        <w:rPr>
          <w:rFonts w:ascii="Times New Roman" w:hAnsi="Times New Roman" w:cs="Times New Roman"/>
          <w:sz w:val="24"/>
          <w:szCs w:val="24"/>
          <w:lang w:val="uk-UA"/>
        </w:rPr>
      </w:pPr>
      <w:r w:rsidRPr="00473564">
        <w:rPr>
          <w:rFonts w:ascii="Times New Roman" w:hAnsi="Times New Roman" w:cs="Times New Roman"/>
          <w:sz w:val="24"/>
          <w:szCs w:val="24"/>
          <w:lang w:val="uk-UA"/>
        </w:rPr>
        <w:t>ФК 10. Здатність розробляти шляхи подолання соціальних проблем і знаходити ефективні методи їх вирішення.</w:t>
      </w:r>
    </w:p>
    <w:p w14:paraId="5B8A47DC" w14:textId="77777777" w:rsidR="006F3F0F" w:rsidRPr="00473564" w:rsidRDefault="006F3F0F" w:rsidP="006F3F0F">
      <w:pPr>
        <w:shd w:val="clear" w:color="auto" w:fill="FFFFFF"/>
        <w:spacing w:after="0" w:line="240" w:lineRule="auto"/>
        <w:ind w:firstLine="567"/>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ФК 13. Здатність до розробки та реалізації соціальних проектів і програм. </w:t>
      </w:r>
    </w:p>
    <w:p w14:paraId="62F3B6D6" w14:textId="77777777" w:rsidR="006F3F0F" w:rsidRPr="00473564" w:rsidRDefault="006F3F0F" w:rsidP="006F3F0F">
      <w:pPr>
        <w:shd w:val="clear" w:color="auto" w:fill="FFFFFF"/>
        <w:spacing w:after="0" w:line="240" w:lineRule="auto"/>
        <w:ind w:firstLine="567"/>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ФК 14. 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 іншого персоналу. </w:t>
      </w:r>
    </w:p>
    <w:p w14:paraId="3ABA0982"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sz w:val="24"/>
          <w:szCs w:val="24"/>
          <w:lang w:val="uk-UA"/>
        </w:rPr>
        <w:t>ФК 15. Здатність взаємодіяти з клієнтами, представниками різних професійних груп та громад</w:t>
      </w:r>
    </w:p>
    <w:p w14:paraId="0E0B8AEF" w14:textId="77777777" w:rsidR="006F3F0F" w:rsidRPr="00473564" w:rsidRDefault="006F3F0F" w:rsidP="006F3F0F">
      <w:pPr>
        <w:shd w:val="clear" w:color="auto" w:fill="FFFFFF"/>
        <w:spacing w:after="0" w:line="240" w:lineRule="auto"/>
        <w:ind w:firstLine="567"/>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Програмні результати навчання:</w:t>
      </w:r>
    </w:p>
    <w:p w14:paraId="6BDDA9F8" w14:textId="77777777" w:rsidR="006F3F0F" w:rsidRPr="00473564" w:rsidRDefault="006F3F0F" w:rsidP="006F3F0F">
      <w:pPr>
        <w:pStyle w:val="ad"/>
        <w:ind w:firstLine="709"/>
        <w:jc w:val="both"/>
        <w:rPr>
          <w:sz w:val="24"/>
          <w:szCs w:val="24"/>
        </w:rPr>
      </w:pPr>
      <w:r w:rsidRPr="00473564">
        <w:rPr>
          <w:sz w:val="24"/>
          <w:szCs w:val="24"/>
        </w:rPr>
        <w:t>РН 1. Здійснювати пошук, аналіз і синтез інформації з різних джерел для розв’язування професійних і встановлювати причинно-наслідкові зв’язки між соціальними подіями та явищами.</w:t>
      </w:r>
    </w:p>
    <w:p w14:paraId="31CE834F" w14:textId="77777777" w:rsidR="006F3F0F" w:rsidRPr="00473564" w:rsidRDefault="006F3F0F" w:rsidP="006F3F0F">
      <w:pPr>
        <w:pStyle w:val="ad"/>
        <w:ind w:firstLine="709"/>
        <w:jc w:val="both"/>
        <w:rPr>
          <w:sz w:val="24"/>
          <w:szCs w:val="24"/>
        </w:rPr>
      </w:pPr>
      <w:r w:rsidRPr="00473564">
        <w:rPr>
          <w:sz w:val="24"/>
          <w:szCs w:val="24"/>
        </w:rPr>
        <w:t>РН 4. Формулювати власні обґрунтовані судження на основі аналізу соціальної проблеми.</w:t>
      </w:r>
    </w:p>
    <w:p w14:paraId="5A903D0C" w14:textId="77777777" w:rsidR="006F3F0F" w:rsidRPr="00473564" w:rsidRDefault="006F3F0F" w:rsidP="006F3F0F">
      <w:pPr>
        <w:pStyle w:val="ad"/>
        <w:ind w:firstLine="709"/>
        <w:jc w:val="both"/>
        <w:rPr>
          <w:sz w:val="24"/>
          <w:szCs w:val="24"/>
        </w:rPr>
      </w:pPr>
      <w:r w:rsidRPr="00473564">
        <w:rPr>
          <w:sz w:val="24"/>
          <w:szCs w:val="24"/>
        </w:rPr>
        <w:t xml:space="preserve">РН 6. Розробляти перспективні та поточні плани, програми проведення заходів, оперативно приймати ефективні рішення у складних ситуаціях. </w:t>
      </w:r>
    </w:p>
    <w:p w14:paraId="6A82DCE8" w14:textId="77777777" w:rsidR="006F3F0F" w:rsidRPr="00473564" w:rsidRDefault="006F3F0F" w:rsidP="006F3F0F">
      <w:pPr>
        <w:pStyle w:val="ad"/>
        <w:ind w:firstLine="709"/>
        <w:jc w:val="both"/>
        <w:rPr>
          <w:sz w:val="24"/>
          <w:szCs w:val="24"/>
        </w:rPr>
      </w:pPr>
      <w:r w:rsidRPr="00473564">
        <w:rPr>
          <w:sz w:val="24"/>
          <w:szCs w:val="24"/>
        </w:rPr>
        <w:t xml:space="preserve">РН 8. Критично аналізувати й оцінювати чинну соціальну політику країни, соціально-політичні процеси на загальнодержавному, регіональному та місцевому рівнях. </w:t>
      </w:r>
    </w:p>
    <w:p w14:paraId="3961B189" w14:textId="77777777" w:rsidR="006F3F0F" w:rsidRPr="00473564" w:rsidRDefault="006F3F0F" w:rsidP="006F3F0F">
      <w:pPr>
        <w:pStyle w:val="ad"/>
        <w:ind w:firstLine="709"/>
        <w:jc w:val="both"/>
        <w:rPr>
          <w:sz w:val="24"/>
          <w:szCs w:val="24"/>
        </w:rPr>
      </w:pPr>
      <w:r w:rsidRPr="00473564">
        <w:rPr>
          <w:sz w:val="24"/>
          <w:szCs w:val="24"/>
        </w:rPr>
        <w:t xml:space="preserve">РН 9. Використовувати відповідні наукові дослідження та застосовувати дослідницькі </w:t>
      </w:r>
      <w:r w:rsidRPr="00473564">
        <w:rPr>
          <w:sz w:val="24"/>
          <w:szCs w:val="24"/>
        </w:rPr>
        <w:lastRenderedPageBreak/>
        <w:t>професійні навички у ході надання соціальної допомоги</w:t>
      </w:r>
    </w:p>
    <w:p w14:paraId="233174B4" w14:textId="77777777" w:rsidR="006F3F0F" w:rsidRPr="00473564" w:rsidRDefault="006F3F0F" w:rsidP="003B7AE1">
      <w:pPr>
        <w:pStyle w:val="ad"/>
        <w:rPr>
          <w:b/>
          <w:sz w:val="24"/>
          <w:szCs w:val="24"/>
        </w:rPr>
      </w:pPr>
    </w:p>
    <w:p w14:paraId="3B56F0F0" w14:textId="77777777" w:rsidR="006F3F0F" w:rsidRPr="00473564" w:rsidRDefault="006F3F0F" w:rsidP="006F3F0F">
      <w:pPr>
        <w:pStyle w:val="ad"/>
        <w:ind w:firstLine="709"/>
        <w:jc w:val="center"/>
        <w:rPr>
          <w:b/>
          <w:sz w:val="24"/>
          <w:szCs w:val="24"/>
        </w:rPr>
      </w:pPr>
      <w:proofErr w:type="spellStart"/>
      <w:r w:rsidRPr="00473564">
        <w:rPr>
          <w:b/>
          <w:sz w:val="24"/>
          <w:szCs w:val="24"/>
        </w:rPr>
        <w:t>Soft</w:t>
      </w:r>
      <w:proofErr w:type="spellEnd"/>
      <w:r w:rsidRPr="00473564">
        <w:rPr>
          <w:b/>
          <w:sz w:val="24"/>
          <w:szCs w:val="24"/>
        </w:rPr>
        <w:t xml:space="preserve"> </w:t>
      </w:r>
      <w:proofErr w:type="spellStart"/>
      <w:r w:rsidRPr="00473564">
        <w:rPr>
          <w:rStyle w:val="af1"/>
          <w:color w:val="212529"/>
          <w:sz w:val="24"/>
          <w:szCs w:val="24"/>
          <w:shd w:val="clear" w:color="auto" w:fill="FFFFFF"/>
        </w:rPr>
        <w:t>S</w:t>
      </w:r>
      <w:r w:rsidRPr="00473564">
        <w:rPr>
          <w:b/>
          <w:sz w:val="24"/>
          <w:szCs w:val="24"/>
        </w:rPr>
        <w:t>kills</w:t>
      </w:r>
      <w:proofErr w:type="spellEnd"/>
      <w:r w:rsidRPr="00473564">
        <w:rPr>
          <w:b/>
          <w:sz w:val="24"/>
          <w:szCs w:val="24"/>
        </w:rPr>
        <w:t>, які формуються в освітньому компоненті</w:t>
      </w:r>
    </w:p>
    <w:p w14:paraId="1165EEF9" w14:textId="77777777" w:rsidR="006F3F0F" w:rsidRPr="00473564" w:rsidRDefault="006F3F0F" w:rsidP="006F3F0F">
      <w:pPr>
        <w:pStyle w:val="ad"/>
        <w:ind w:firstLine="567"/>
        <w:jc w:val="both"/>
        <w:rPr>
          <w:sz w:val="24"/>
          <w:szCs w:val="24"/>
        </w:rPr>
      </w:pPr>
      <w:r w:rsidRPr="00473564">
        <w:rPr>
          <w:sz w:val="24"/>
          <w:szCs w:val="24"/>
        </w:rPr>
        <w:t xml:space="preserve">1. Комунікація </w:t>
      </w:r>
    </w:p>
    <w:p w14:paraId="0E8D7A63" w14:textId="77777777" w:rsidR="006F3F0F" w:rsidRPr="00473564" w:rsidRDefault="006F3F0F" w:rsidP="006F3F0F">
      <w:pPr>
        <w:pStyle w:val="ad"/>
        <w:ind w:firstLine="567"/>
        <w:jc w:val="both"/>
        <w:rPr>
          <w:sz w:val="24"/>
          <w:szCs w:val="24"/>
        </w:rPr>
      </w:pPr>
      <w:r w:rsidRPr="00473564">
        <w:rPr>
          <w:sz w:val="24"/>
          <w:szCs w:val="24"/>
        </w:rPr>
        <w:t xml:space="preserve">2. Критичне мислення </w:t>
      </w:r>
    </w:p>
    <w:p w14:paraId="649CD6B8" w14:textId="77777777" w:rsidR="006F3F0F" w:rsidRPr="00473564" w:rsidRDefault="006F3F0F" w:rsidP="006F3F0F">
      <w:pPr>
        <w:pStyle w:val="ad"/>
        <w:ind w:firstLine="567"/>
        <w:jc w:val="both"/>
        <w:rPr>
          <w:sz w:val="24"/>
          <w:szCs w:val="24"/>
        </w:rPr>
      </w:pPr>
      <w:r w:rsidRPr="00473564">
        <w:rPr>
          <w:sz w:val="24"/>
          <w:szCs w:val="24"/>
        </w:rPr>
        <w:t xml:space="preserve">3. Вирішення проблем  </w:t>
      </w:r>
    </w:p>
    <w:p w14:paraId="6FE637DE" w14:textId="77777777" w:rsidR="006F3F0F" w:rsidRPr="00473564" w:rsidRDefault="006F3F0F" w:rsidP="006F3F0F">
      <w:pPr>
        <w:pStyle w:val="ad"/>
        <w:ind w:firstLine="567"/>
        <w:jc w:val="both"/>
        <w:rPr>
          <w:sz w:val="24"/>
          <w:szCs w:val="24"/>
        </w:rPr>
      </w:pPr>
      <w:r w:rsidRPr="00473564">
        <w:rPr>
          <w:sz w:val="24"/>
          <w:szCs w:val="24"/>
        </w:rPr>
        <w:t xml:space="preserve">4. Прийняття рішень  </w:t>
      </w:r>
    </w:p>
    <w:p w14:paraId="6DFA367B" w14:textId="77777777" w:rsidR="006F3F0F" w:rsidRPr="00473564" w:rsidRDefault="006F3F0F" w:rsidP="006F3F0F">
      <w:pPr>
        <w:pStyle w:val="ad"/>
        <w:ind w:firstLine="567"/>
        <w:jc w:val="both"/>
        <w:rPr>
          <w:sz w:val="24"/>
          <w:szCs w:val="24"/>
        </w:rPr>
      </w:pPr>
      <w:r w:rsidRPr="00473564">
        <w:rPr>
          <w:sz w:val="24"/>
          <w:szCs w:val="24"/>
        </w:rPr>
        <w:t xml:space="preserve">5. Емоційний інтелект </w:t>
      </w:r>
    </w:p>
    <w:p w14:paraId="3309102F" w14:textId="77777777" w:rsidR="006F3F0F" w:rsidRPr="00473564" w:rsidRDefault="006F3F0F" w:rsidP="006F3F0F">
      <w:pPr>
        <w:pStyle w:val="ad"/>
        <w:ind w:firstLine="567"/>
        <w:jc w:val="both"/>
        <w:rPr>
          <w:sz w:val="24"/>
          <w:szCs w:val="24"/>
        </w:rPr>
      </w:pPr>
      <w:r w:rsidRPr="00473564">
        <w:rPr>
          <w:sz w:val="24"/>
          <w:szCs w:val="24"/>
        </w:rPr>
        <w:t xml:space="preserve">6. Ненасильницьке спілкування  </w:t>
      </w:r>
    </w:p>
    <w:p w14:paraId="7DBEAC85" w14:textId="77777777" w:rsidR="006F3F0F" w:rsidRPr="00473564" w:rsidRDefault="006F3F0F" w:rsidP="006F3F0F">
      <w:pPr>
        <w:pStyle w:val="ad"/>
        <w:ind w:firstLine="567"/>
        <w:jc w:val="both"/>
        <w:rPr>
          <w:sz w:val="24"/>
          <w:szCs w:val="24"/>
        </w:rPr>
      </w:pPr>
      <w:r w:rsidRPr="00473564">
        <w:rPr>
          <w:sz w:val="24"/>
          <w:szCs w:val="24"/>
        </w:rPr>
        <w:t xml:space="preserve">7. Управління знаннями </w:t>
      </w:r>
    </w:p>
    <w:p w14:paraId="16ED552B" w14:textId="77777777" w:rsidR="006F3F0F" w:rsidRPr="00473564" w:rsidRDefault="006F3F0F" w:rsidP="006F3F0F">
      <w:pPr>
        <w:pStyle w:val="ad"/>
        <w:ind w:firstLine="567"/>
        <w:jc w:val="both"/>
        <w:rPr>
          <w:sz w:val="24"/>
          <w:szCs w:val="24"/>
        </w:rPr>
      </w:pPr>
      <w:r w:rsidRPr="00473564">
        <w:rPr>
          <w:sz w:val="24"/>
          <w:szCs w:val="24"/>
        </w:rPr>
        <w:t>8.  Адаптивність</w:t>
      </w:r>
    </w:p>
    <w:p w14:paraId="2A41F251" w14:textId="77777777" w:rsidR="003E6660" w:rsidRPr="00473564" w:rsidRDefault="003E6660">
      <w:pPr>
        <w:rPr>
          <w:lang w:val="uk-UA"/>
        </w:rPr>
      </w:pPr>
    </w:p>
    <w:p w14:paraId="58EC5615" w14:textId="77777777" w:rsidR="00D8538B" w:rsidRPr="00473564" w:rsidRDefault="00D8538B" w:rsidP="00D8538B">
      <w:pPr>
        <w:widowControl w:val="0"/>
        <w:spacing w:after="0" w:line="240" w:lineRule="auto"/>
        <w:ind w:firstLine="709"/>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КОМПЕТЕНТНОСТІ, НАПРАВЛЕНІ НА ДОСЯГНЕННЯ ГЛОБАЛЬНИХ ЦІЛЕЙ СТАЛОГО РОЗВИТКУ, ЯКІ ФОРМУЮТЬСЯ В ОСВІТНЬОМУ КОМПОНЕНТІ</w:t>
      </w:r>
    </w:p>
    <w:p w14:paraId="7DAF59A3" w14:textId="77777777" w:rsidR="00D8538B" w:rsidRPr="00473564" w:rsidRDefault="00D8538B" w:rsidP="00D8538B">
      <w:pPr>
        <w:widowControl w:val="0"/>
        <w:spacing w:after="0" w:line="240" w:lineRule="auto"/>
        <w:ind w:firstLine="709"/>
        <w:rPr>
          <w:rFonts w:ascii="Times New Roman" w:hAnsi="Times New Roman" w:cs="Times New Roman"/>
          <w:sz w:val="24"/>
          <w:szCs w:val="24"/>
          <w:lang w:val="uk-UA"/>
        </w:rPr>
      </w:pPr>
      <w:r w:rsidRPr="00473564">
        <w:rPr>
          <w:rFonts w:ascii="Times New Roman" w:hAnsi="Times New Roman" w:cs="Times New Roman"/>
          <w:sz w:val="24"/>
          <w:szCs w:val="24"/>
          <w:lang w:val="uk-UA"/>
        </w:rPr>
        <w:t>Якісна освіта</w:t>
      </w:r>
    </w:p>
    <w:p w14:paraId="4B0EC5A4" w14:textId="77777777" w:rsidR="00D8538B" w:rsidRPr="00473564" w:rsidRDefault="00D8538B" w:rsidP="00D8538B">
      <w:pPr>
        <w:widowControl w:val="0"/>
        <w:spacing w:after="0" w:line="240" w:lineRule="auto"/>
        <w:ind w:firstLine="709"/>
        <w:rPr>
          <w:rFonts w:ascii="Times New Roman" w:hAnsi="Times New Roman" w:cs="Times New Roman"/>
          <w:sz w:val="24"/>
          <w:szCs w:val="24"/>
          <w:lang w:val="uk-UA"/>
        </w:rPr>
      </w:pPr>
      <w:r w:rsidRPr="00473564">
        <w:rPr>
          <w:rFonts w:ascii="Times New Roman" w:hAnsi="Times New Roman" w:cs="Times New Roman"/>
          <w:sz w:val="24"/>
          <w:szCs w:val="24"/>
          <w:lang w:val="uk-UA"/>
        </w:rPr>
        <w:t>Гендерна рівність</w:t>
      </w:r>
    </w:p>
    <w:p w14:paraId="10C0EF23" w14:textId="77777777" w:rsidR="00D8538B" w:rsidRPr="00473564" w:rsidRDefault="00D8538B" w:rsidP="00D8538B">
      <w:pPr>
        <w:widowControl w:val="0"/>
        <w:spacing w:after="0" w:line="240" w:lineRule="auto"/>
        <w:ind w:firstLine="709"/>
        <w:rPr>
          <w:rFonts w:ascii="Times New Roman" w:hAnsi="Times New Roman" w:cs="Times New Roman"/>
          <w:sz w:val="24"/>
          <w:szCs w:val="24"/>
          <w:lang w:val="uk-UA"/>
        </w:rPr>
      </w:pPr>
      <w:r w:rsidRPr="00473564">
        <w:rPr>
          <w:rFonts w:ascii="Times New Roman" w:hAnsi="Times New Roman" w:cs="Times New Roman"/>
          <w:sz w:val="24"/>
          <w:szCs w:val="24"/>
          <w:lang w:val="uk-UA"/>
        </w:rPr>
        <w:t>Зменшення нерівності</w:t>
      </w:r>
    </w:p>
    <w:p w14:paraId="1016E217" w14:textId="77777777" w:rsidR="00D8538B" w:rsidRPr="00473564" w:rsidRDefault="00D8538B">
      <w:pPr>
        <w:rPr>
          <w:lang w:val="uk-UA"/>
        </w:rPr>
      </w:pPr>
    </w:p>
    <w:p w14:paraId="35EE467C" w14:textId="77777777" w:rsidR="00C02152" w:rsidRPr="00473564" w:rsidRDefault="00C02152" w:rsidP="00C02152">
      <w:pPr>
        <w:shd w:val="clear" w:color="auto" w:fill="FFFFFF"/>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Обсяг освітнього компонента</w:t>
      </w:r>
    </w:p>
    <w:p w14:paraId="1112DD0A" w14:textId="77777777" w:rsidR="00C02152" w:rsidRPr="00473564" w:rsidRDefault="00C02152" w:rsidP="00C02152">
      <w:pPr>
        <w:shd w:val="clear" w:color="auto" w:fill="FFFFFF"/>
        <w:spacing w:after="0" w:line="240" w:lineRule="auto"/>
        <w:jc w:val="both"/>
        <w:rPr>
          <w:rFonts w:ascii="Times New Roman" w:hAnsi="Times New Roman" w:cs="Times New Roman"/>
          <w:sz w:val="24"/>
          <w:szCs w:val="24"/>
          <w:lang w:val="uk-UA"/>
        </w:rPr>
      </w:pPr>
    </w:p>
    <w:tbl>
      <w:tblPr>
        <w:tblW w:w="5000" w:type="pct"/>
        <w:tblLook w:val="04A0" w:firstRow="1" w:lastRow="0" w:firstColumn="1" w:lastColumn="0" w:noHBand="0" w:noVBand="1"/>
      </w:tblPr>
      <w:tblGrid>
        <w:gridCol w:w="2463"/>
        <w:gridCol w:w="1272"/>
        <w:gridCol w:w="1580"/>
        <w:gridCol w:w="1466"/>
        <w:gridCol w:w="1309"/>
        <w:gridCol w:w="1529"/>
      </w:tblGrid>
      <w:tr w:rsidR="00C02152" w:rsidRPr="00473564" w14:paraId="7545B2DF" w14:textId="77777777" w:rsidTr="003F247F">
        <w:trPr>
          <w:trHeight w:val="266"/>
        </w:trPr>
        <w:tc>
          <w:tcPr>
            <w:tcW w:w="128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681E1" w14:textId="77777777" w:rsidR="00C02152" w:rsidRPr="00473564" w:rsidRDefault="00C02152" w:rsidP="00C02152">
            <w:pPr>
              <w:spacing w:after="0" w:line="240" w:lineRule="auto"/>
              <w:jc w:val="center"/>
              <w:rPr>
                <w:rFonts w:ascii="Times New Roman" w:hAnsi="Times New Roman" w:cs="Times New Roman"/>
                <w:color w:val="000000"/>
                <w:sz w:val="24"/>
                <w:szCs w:val="24"/>
                <w:lang w:val="uk-UA"/>
              </w:rPr>
            </w:pPr>
            <w:r w:rsidRPr="00473564">
              <w:rPr>
                <w:rFonts w:ascii="Times New Roman" w:hAnsi="Times New Roman" w:cs="Times New Roman"/>
                <w:b/>
                <w:color w:val="000000"/>
                <w:sz w:val="24"/>
                <w:szCs w:val="24"/>
                <w:lang w:val="uk-UA"/>
              </w:rPr>
              <w:t>Вид заняття</w:t>
            </w:r>
          </w:p>
        </w:tc>
        <w:tc>
          <w:tcPr>
            <w:tcW w:w="661" w:type="pc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3A165E3" w14:textId="77777777" w:rsidR="00C02152" w:rsidRPr="00473564" w:rsidRDefault="00C02152" w:rsidP="00C02152">
            <w:pPr>
              <w:spacing w:after="0" w:line="240" w:lineRule="auto"/>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Лекція</w:t>
            </w:r>
          </w:p>
        </w:tc>
        <w:tc>
          <w:tcPr>
            <w:tcW w:w="821" w:type="pct"/>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21CE8471" w14:textId="77777777" w:rsidR="00C02152" w:rsidRPr="00473564" w:rsidRDefault="00C02152" w:rsidP="00C02152">
            <w:pPr>
              <w:spacing w:after="0" w:line="240" w:lineRule="auto"/>
              <w:jc w:val="center"/>
              <w:rPr>
                <w:rFonts w:ascii="Times New Roman" w:hAnsi="Times New Roman" w:cs="Times New Roman"/>
                <w:b/>
                <w:color w:val="000000"/>
                <w:sz w:val="24"/>
                <w:szCs w:val="24"/>
                <w:lang w:val="uk-UA"/>
              </w:rPr>
            </w:pPr>
            <w:r w:rsidRPr="00473564">
              <w:rPr>
                <w:rFonts w:ascii="Times New Roman" w:hAnsi="Times New Roman" w:cs="Times New Roman"/>
                <w:b/>
                <w:sz w:val="24"/>
                <w:szCs w:val="24"/>
                <w:lang w:val="uk-UA"/>
              </w:rPr>
              <w:t>Семінарське заняття</w:t>
            </w:r>
          </w:p>
        </w:tc>
        <w:tc>
          <w:tcPr>
            <w:tcW w:w="762" w:type="pc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ABBA7C3" w14:textId="77777777" w:rsidR="00C02152" w:rsidRPr="00473564" w:rsidRDefault="00C02152" w:rsidP="00C02152">
            <w:pPr>
              <w:spacing w:after="0" w:line="240" w:lineRule="auto"/>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Самостійна робота</w:t>
            </w:r>
          </w:p>
        </w:tc>
        <w:tc>
          <w:tcPr>
            <w:tcW w:w="680" w:type="pct"/>
            <w:tcBorders>
              <w:top w:val="single" w:sz="8" w:space="0" w:color="000000"/>
              <w:left w:val="single" w:sz="4" w:space="0" w:color="000000"/>
              <w:bottom w:val="single" w:sz="8" w:space="0" w:color="000000"/>
              <w:right w:val="single" w:sz="8" w:space="0" w:color="000000"/>
            </w:tcBorders>
          </w:tcPr>
          <w:p w14:paraId="5C1FACF8" w14:textId="77777777" w:rsidR="00C02152" w:rsidRPr="00473564" w:rsidRDefault="00C02152" w:rsidP="00C02152">
            <w:pPr>
              <w:spacing w:after="0" w:line="240" w:lineRule="auto"/>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Практика</w:t>
            </w:r>
          </w:p>
        </w:tc>
        <w:tc>
          <w:tcPr>
            <w:tcW w:w="795" w:type="pct"/>
            <w:tcBorders>
              <w:top w:val="single" w:sz="8" w:space="0" w:color="000000"/>
              <w:left w:val="single" w:sz="4" w:space="0" w:color="000000"/>
              <w:bottom w:val="single" w:sz="8" w:space="0" w:color="000000"/>
              <w:right w:val="single" w:sz="8" w:space="0" w:color="000000"/>
            </w:tcBorders>
          </w:tcPr>
          <w:p w14:paraId="463B8AB9" w14:textId="77777777" w:rsidR="00C02152" w:rsidRPr="00473564" w:rsidRDefault="00C02152" w:rsidP="00C02152">
            <w:pPr>
              <w:spacing w:after="0" w:line="240" w:lineRule="auto"/>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Загальна кількість годин</w:t>
            </w:r>
          </w:p>
        </w:tc>
      </w:tr>
      <w:tr w:rsidR="00C02152" w:rsidRPr="00473564" w14:paraId="0B2888B8" w14:textId="77777777" w:rsidTr="003F247F">
        <w:trPr>
          <w:trHeight w:val="266"/>
        </w:trPr>
        <w:tc>
          <w:tcPr>
            <w:tcW w:w="128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C02C9" w14:textId="77777777" w:rsidR="00C02152" w:rsidRPr="003F247F" w:rsidRDefault="00C02152" w:rsidP="00C02152">
            <w:pPr>
              <w:spacing w:after="0" w:line="240" w:lineRule="auto"/>
              <w:jc w:val="center"/>
              <w:rPr>
                <w:rFonts w:ascii="Times New Roman" w:hAnsi="Times New Roman" w:cs="Times New Roman"/>
                <w:color w:val="000000"/>
                <w:sz w:val="24"/>
                <w:szCs w:val="24"/>
                <w:lang w:val="uk-UA"/>
              </w:rPr>
            </w:pPr>
            <w:bookmarkStart w:id="4" w:name="_Hlk177906721"/>
            <w:r w:rsidRPr="003F247F">
              <w:rPr>
                <w:rFonts w:ascii="Times New Roman" w:hAnsi="Times New Roman" w:cs="Times New Roman"/>
                <w:color w:val="000000"/>
                <w:sz w:val="24"/>
                <w:szCs w:val="24"/>
                <w:lang w:val="uk-UA"/>
              </w:rPr>
              <w:t>Кількість годин</w:t>
            </w:r>
          </w:p>
          <w:p w14:paraId="09B81D1C" w14:textId="1003F26B" w:rsidR="00C02152" w:rsidRPr="003F247F" w:rsidRDefault="00C02152" w:rsidP="003F247F">
            <w:pPr>
              <w:spacing w:after="0" w:line="240" w:lineRule="auto"/>
              <w:jc w:val="center"/>
              <w:rPr>
                <w:rFonts w:ascii="Times New Roman" w:hAnsi="Times New Roman" w:cs="Times New Roman"/>
                <w:b/>
                <w:i/>
                <w:color w:val="000000"/>
                <w:sz w:val="24"/>
                <w:szCs w:val="24"/>
                <w:lang w:val="uk-UA"/>
              </w:rPr>
            </w:pPr>
            <w:r w:rsidRPr="003F247F">
              <w:rPr>
                <w:rFonts w:ascii="Times New Roman" w:hAnsi="Times New Roman" w:cs="Times New Roman"/>
                <w:b/>
                <w:i/>
                <w:color w:val="000000"/>
                <w:sz w:val="24"/>
                <w:szCs w:val="24"/>
                <w:lang w:val="uk-UA"/>
              </w:rPr>
              <w:t>Денна форма</w:t>
            </w:r>
          </w:p>
        </w:tc>
        <w:tc>
          <w:tcPr>
            <w:tcW w:w="661" w:type="pc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741692D" w14:textId="338CF74C" w:rsidR="00C02152" w:rsidRPr="003F247F" w:rsidRDefault="003F247F" w:rsidP="00C02152">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30</w:t>
            </w:r>
          </w:p>
        </w:tc>
        <w:tc>
          <w:tcPr>
            <w:tcW w:w="821" w:type="pct"/>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236CD16B" w14:textId="77777777" w:rsidR="00C02152" w:rsidRPr="003F247F" w:rsidRDefault="00C02152" w:rsidP="00C02152">
            <w:pPr>
              <w:spacing w:after="0" w:line="240" w:lineRule="auto"/>
              <w:jc w:val="center"/>
              <w:rPr>
                <w:rFonts w:ascii="Times New Roman" w:hAnsi="Times New Roman" w:cs="Times New Roman"/>
                <w:b/>
                <w:color w:val="000000"/>
                <w:sz w:val="24"/>
                <w:szCs w:val="24"/>
                <w:lang w:val="uk-UA"/>
              </w:rPr>
            </w:pPr>
            <w:r w:rsidRPr="003F247F">
              <w:rPr>
                <w:rFonts w:ascii="Times New Roman" w:hAnsi="Times New Roman" w:cs="Times New Roman"/>
                <w:b/>
                <w:color w:val="000000"/>
                <w:sz w:val="24"/>
                <w:szCs w:val="24"/>
                <w:lang w:val="uk-UA"/>
              </w:rPr>
              <w:t>14</w:t>
            </w:r>
          </w:p>
        </w:tc>
        <w:tc>
          <w:tcPr>
            <w:tcW w:w="762" w:type="pc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20AAC945" w14:textId="5CE48D31" w:rsidR="00C02152" w:rsidRPr="003F247F" w:rsidRDefault="003F247F" w:rsidP="00C02152">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76</w:t>
            </w:r>
          </w:p>
        </w:tc>
        <w:tc>
          <w:tcPr>
            <w:tcW w:w="680" w:type="pct"/>
            <w:tcBorders>
              <w:top w:val="single" w:sz="8" w:space="0" w:color="000000"/>
              <w:left w:val="single" w:sz="4" w:space="0" w:color="000000"/>
              <w:bottom w:val="single" w:sz="8" w:space="0" w:color="000000"/>
              <w:right w:val="single" w:sz="8" w:space="0" w:color="000000"/>
            </w:tcBorders>
          </w:tcPr>
          <w:p w14:paraId="52F815E9" w14:textId="77777777" w:rsidR="00C02152" w:rsidRPr="003F247F" w:rsidRDefault="00C02152" w:rsidP="00C02152">
            <w:pPr>
              <w:spacing w:after="0" w:line="240" w:lineRule="auto"/>
              <w:jc w:val="center"/>
              <w:rPr>
                <w:rFonts w:ascii="Times New Roman" w:hAnsi="Times New Roman" w:cs="Times New Roman"/>
                <w:b/>
                <w:color w:val="000000"/>
                <w:sz w:val="24"/>
                <w:szCs w:val="24"/>
                <w:lang w:val="uk-UA"/>
              </w:rPr>
            </w:pPr>
            <w:r w:rsidRPr="003F247F">
              <w:rPr>
                <w:rFonts w:ascii="Times New Roman" w:hAnsi="Times New Roman" w:cs="Times New Roman"/>
                <w:b/>
                <w:color w:val="000000"/>
                <w:sz w:val="24"/>
                <w:szCs w:val="24"/>
                <w:lang w:val="uk-UA"/>
              </w:rPr>
              <w:t>-</w:t>
            </w:r>
          </w:p>
        </w:tc>
        <w:tc>
          <w:tcPr>
            <w:tcW w:w="795" w:type="pct"/>
            <w:tcBorders>
              <w:top w:val="single" w:sz="8" w:space="0" w:color="000000"/>
              <w:left w:val="single" w:sz="4" w:space="0" w:color="000000"/>
              <w:bottom w:val="single" w:sz="8" w:space="0" w:color="000000"/>
              <w:right w:val="single" w:sz="8" w:space="0" w:color="000000"/>
            </w:tcBorders>
          </w:tcPr>
          <w:p w14:paraId="126D6E2E" w14:textId="250548CA" w:rsidR="00C02152" w:rsidRPr="003F247F" w:rsidRDefault="003F247F" w:rsidP="00C02152">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120/4 кредити</w:t>
            </w:r>
          </w:p>
        </w:tc>
      </w:tr>
      <w:bookmarkEnd w:id="4"/>
      <w:tr w:rsidR="00C02152" w:rsidRPr="00473564" w14:paraId="3EB907B2" w14:textId="77777777" w:rsidTr="003F247F">
        <w:trPr>
          <w:trHeight w:val="266"/>
        </w:trPr>
        <w:tc>
          <w:tcPr>
            <w:tcW w:w="128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99851" w14:textId="77777777" w:rsidR="00C02152" w:rsidRPr="003F247F" w:rsidRDefault="00C02152" w:rsidP="00C02152">
            <w:pPr>
              <w:spacing w:after="0" w:line="240" w:lineRule="auto"/>
              <w:jc w:val="center"/>
              <w:rPr>
                <w:rFonts w:ascii="Times New Roman" w:hAnsi="Times New Roman" w:cs="Times New Roman"/>
                <w:color w:val="000000"/>
                <w:sz w:val="24"/>
                <w:szCs w:val="24"/>
                <w:lang w:val="uk-UA"/>
              </w:rPr>
            </w:pPr>
            <w:r w:rsidRPr="003F247F">
              <w:rPr>
                <w:rFonts w:ascii="Times New Roman" w:hAnsi="Times New Roman" w:cs="Times New Roman"/>
                <w:color w:val="000000"/>
                <w:sz w:val="24"/>
                <w:szCs w:val="24"/>
                <w:lang w:val="uk-UA"/>
              </w:rPr>
              <w:t>Кількість годин</w:t>
            </w:r>
          </w:p>
          <w:p w14:paraId="692558A1" w14:textId="77777777" w:rsidR="00C02152" w:rsidRPr="003F247F" w:rsidRDefault="00C02152" w:rsidP="00C02152">
            <w:pPr>
              <w:spacing w:after="0" w:line="240" w:lineRule="auto"/>
              <w:jc w:val="center"/>
              <w:rPr>
                <w:rFonts w:ascii="Times New Roman" w:hAnsi="Times New Roman" w:cs="Times New Roman"/>
                <w:b/>
                <w:i/>
                <w:color w:val="000000"/>
                <w:sz w:val="24"/>
                <w:szCs w:val="24"/>
                <w:lang w:val="uk-UA"/>
              </w:rPr>
            </w:pPr>
            <w:r w:rsidRPr="003F247F">
              <w:rPr>
                <w:rFonts w:ascii="Times New Roman" w:hAnsi="Times New Roman" w:cs="Times New Roman"/>
                <w:b/>
                <w:i/>
                <w:color w:val="000000"/>
                <w:sz w:val="24"/>
                <w:szCs w:val="24"/>
                <w:lang w:val="uk-UA"/>
              </w:rPr>
              <w:t>Заочна форма</w:t>
            </w:r>
          </w:p>
        </w:tc>
        <w:tc>
          <w:tcPr>
            <w:tcW w:w="661" w:type="pc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8C60668" w14:textId="48F7C3DA" w:rsidR="00C02152" w:rsidRPr="003F247F" w:rsidRDefault="003F247F" w:rsidP="00C02152">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8</w:t>
            </w:r>
          </w:p>
        </w:tc>
        <w:tc>
          <w:tcPr>
            <w:tcW w:w="821" w:type="pct"/>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3FF0AF87" w14:textId="77777777" w:rsidR="00C02152" w:rsidRPr="003F247F" w:rsidRDefault="00C02152" w:rsidP="00C02152">
            <w:pPr>
              <w:spacing w:after="0" w:line="240" w:lineRule="auto"/>
              <w:jc w:val="center"/>
              <w:rPr>
                <w:rFonts w:ascii="Times New Roman" w:hAnsi="Times New Roman" w:cs="Times New Roman"/>
                <w:b/>
                <w:color w:val="000000"/>
                <w:sz w:val="24"/>
                <w:szCs w:val="24"/>
                <w:lang w:val="uk-UA"/>
              </w:rPr>
            </w:pPr>
            <w:r w:rsidRPr="003F247F">
              <w:rPr>
                <w:rFonts w:ascii="Times New Roman" w:hAnsi="Times New Roman" w:cs="Times New Roman"/>
                <w:b/>
                <w:color w:val="000000"/>
                <w:sz w:val="24"/>
                <w:szCs w:val="24"/>
                <w:lang w:val="uk-UA"/>
              </w:rPr>
              <w:t>4</w:t>
            </w:r>
          </w:p>
        </w:tc>
        <w:tc>
          <w:tcPr>
            <w:tcW w:w="762" w:type="pc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F8AAF87" w14:textId="50C771DC" w:rsidR="00C02152" w:rsidRPr="003F247F" w:rsidRDefault="003F247F" w:rsidP="00C02152">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108</w:t>
            </w:r>
          </w:p>
        </w:tc>
        <w:tc>
          <w:tcPr>
            <w:tcW w:w="680" w:type="pct"/>
            <w:tcBorders>
              <w:top w:val="single" w:sz="8" w:space="0" w:color="000000"/>
              <w:left w:val="single" w:sz="4" w:space="0" w:color="000000"/>
              <w:bottom w:val="single" w:sz="8" w:space="0" w:color="000000"/>
              <w:right w:val="single" w:sz="8" w:space="0" w:color="000000"/>
            </w:tcBorders>
          </w:tcPr>
          <w:p w14:paraId="567C8D95" w14:textId="77777777" w:rsidR="00C02152" w:rsidRPr="003F247F" w:rsidRDefault="00C02152" w:rsidP="00C02152">
            <w:pPr>
              <w:spacing w:after="0" w:line="240" w:lineRule="auto"/>
              <w:jc w:val="center"/>
              <w:rPr>
                <w:rFonts w:ascii="Times New Roman" w:hAnsi="Times New Roman" w:cs="Times New Roman"/>
                <w:b/>
                <w:color w:val="000000"/>
                <w:sz w:val="24"/>
                <w:szCs w:val="24"/>
                <w:lang w:val="uk-UA"/>
              </w:rPr>
            </w:pPr>
            <w:r w:rsidRPr="003F247F">
              <w:rPr>
                <w:rFonts w:ascii="Times New Roman" w:hAnsi="Times New Roman" w:cs="Times New Roman"/>
                <w:b/>
                <w:color w:val="000000"/>
                <w:sz w:val="24"/>
                <w:szCs w:val="24"/>
                <w:lang w:val="uk-UA"/>
              </w:rPr>
              <w:t>-</w:t>
            </w:r>
          </w:p>
        </w:tc>
        <w:tc>
          <w:tcPr>
            <w:tcW w:w="795" w:type="pct"/>
            <w:tcBorders>
              <w:top w:val="single" w:sz="8" w:space="0" w:color="000000"/>
              <w:left w:val="single" w:sz="4" w:space="0" w:color="000000"/>
              <w:bottom w:val="single" w:sz="8" w:space="0" w:color="000000"/>
              <w:right w:val="single" w:sz="8" w:space="0" w:color="000000"/>
            </w:tcBorders>
          </w:tcPr>
          <w:p w14:paraId="0350682C" w14:textId="1A0B97D5" w:rsidR="00C02152" w:rsidRPr="003F247F" w:rsidRDefault="003F247F" w:rsidP="00C02152">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120/4 кредити</w:t>
            </w:r>
          </w:p>
        </w:tc>
      </w:tr>
    </w:tbl>
    <w:p w14:paraId="0C7249DD" w14:textId="6062E665" w:rsidR="008F4970" w:rsidRPr="00473564" w:rsidRDefault="00C02152" w:rsidP="008F4970">
      <w:pPr>
        <w:spacing w:after="0" w:line="240" w:lineRule="auto"/>
        <w:ind w:firstLine="567"/>
        <w:jc w:val="both"/>
        <w:rPr>
          <w:rFonts w:ascii="Times New Roman" w:hAnsi="Times New Roman" w:cs="Times New Roman"/>
          <w:i/>
          <w:color w:val="000000"/>
          <w:sz w:val="24"/>
          <w:szCs w:val="24"/>
          <w:lang w:val="uk-UA"/>
        </w:rPr>
      </w:pPr>
      <w:r w:rsidRPr="00473564">
        <w:rPr>
          <w:rFonts w:ascii="Times New Roman" w:hAnsi="Times New Roman" w:cs="Times New Roman"/>
          <w:i/>
          <w:color w:val="000000"/>
          <w:sz w:val="24"/>
          <w:szCs w:val="24"/>
          <w:lang w:val="uk-UA"/>
        </w:rPr>
        <w:t>Підсумкова (семестрова) форма контролю – залік</w:t>
      </w:r>
    </w:p>
    <w:p w14:paraId="6AA64CDB" w14:textId="77777777" w:rsidR="008F4970" w:rsidRPr="00473564" w:rsidRDefault="008F4970" w:rsidP="008F4970">
      <w:pPr>
        <w:spacing w:after="0" w:line="240" w:lineRule="auto"/>
        <w:jc w:val="both"/>
        <w:rPr>
          <w:rFonts w:ascii="Times New Roman" w:hAnsi="Times New Roman" w:cs="Times New Roman"/>
          <w:iCs/>
          <w:color w:val="000000"/>
          <w:sz w:val="24"/>
          <w:szCs w:val="24"/>
          <w:lang w:val="uk-UA"/>
        </w:rPr>
      </w:pPr>
    </w:p>
    <w:p w14:paraId="5D678A45" w14:textId="77777777" w:rsidR="00BD7993" w:rsidRPr="00473564" w:rsidRDefault="00BD7993" w:rsidP="00BD7993">
      <w:pPr>
        <w:spacing w:after="0" w:line="240" w:lineRule="auto"/>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t xml:space="preserve">Політика освітнього компонента </w:t>
      </w:r>
    </w:p>
    <w:p w14:paraId="68305AD8" w14:textId="77777777" w:rsidR="00BD7993" w:rsidRPr="00473564" w:rsidRDefault="00BD7993" w:rsidP="00BD7993">
      <w:pPr>
        <w:spacing w:after="0" w:line="240" w:lineRule="auto"/>
        <w:jc w:val="center"/>
        <w:rPr>
          <w:rFonts w:ascii="Times New Roman" w:hAnsi="Times New Roman" w:cs="Times New Roman"/>
          <w:b/>
          <w:caps/>
          <w:color w:val="000000"/>
          <w:sz w:val="24"/>
          <w:szCs w:val="24"/>
          <w:lang w:val="uk-UA"/>
        </w:rPr>
      </w:pPr>
    </w:p>
    <w:p w14:paraId="221A123F" w14:textId="77777777" w:rsidR="00BD7993" w:rsidRPr="00473564" w:rsidRDefault="00BD7993" w:rsidP="00BD7993">
      <w:pPr>
        <w:spacing w:after="0" w:line="240" w:lineRule="auto"/>
        <w:ind w:firstLine="567"/>
        <w:jc w:val="both"/>
        <w:rPr>
          <w:lang w:val="uk-UA"/>
        </w:rPr>
      </w:pPr>
      <w:r w:rsidRPr="00473564">
        <w:rPr>
          <w:rFonts w:ascii="Times New Roman" w:hAnsi="Times New Roman" w:cs="Times New Roman"/>
          <w:color w:val="000000"/>
          <w:sz w:val="24"/>
          <w:szCs w:val="24"/>
          <w:lang w:val="uk-UA"/>
        </w:rPr>
        <w:t>Політика освітнього компонента – це система вимог, які викладач ставить до здобувача вищої освіти при вивченні навчальної дисципліни «Право».</w:t>
      </w:r>
    </w:p>
    <w:p w14:paraId="5D3AC570" w14:textId="77777777" w:rsidR="00BD7993" w:rsidRPr="00473564" w:rsidRDefault="00BD7993" w:rsidP="00BD7993">
      <w:pPr>
        <w:spacing w:after="0"/>
        <w:ind w:firstLine="709"/>
        <w:jc w:val="both"/>
        <w:rPr>
          <w:rFonts w:ascii="Times New Roman" w:eastAsia="Calibri" w:hAnsi="Times New Roman" w:cs="Times New Roman"/>
          <w:sz w:val="24"/>
          <w:szCs w:val="24"/>
          <w:lang w:val="uk-UA"/>
        </w:rPr>
      </w:pPr>
      <w:r w:rsidRPr="00473564">
        <w:rPr>
          <w:rFonts w:ascii="Times New Roman" w:eastAsia="Calibri" w:hAnsi="Times New Roman" w:cs="Times New Roman"/>
          <w:sz w:val="24"/>
          <w:szCs w:val="24"/>
          <w:lang w:val="uk-UA"/>
        </w:rPr>
        <w:t xml:space="preserve">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різних галузях психологічної практики, дотримується </w:t>
      </w:r>
      <w:proofErr w:type="spellStart"/>
      <w:r w:rsidRPr="00473564">
        <w:rPr>
          <w:rFonts w:ascii="Times New Roman" w:eastAsia="Calibri" w:hAnsi="Times New Roman" w:cs="Times New Roman"/>
          <w:sz w:val="24"/>
          <w:szCs w:val="24"/>
          <w:lang w:val="uk-UA"/>
        </w:rPr>
        <w:t>студентоцентрований</w:t>
      </w:r>
      <w:proofErr w:type="spellEnd"/>
      <w:r w:rsidRPr="00473564">
        <w:rPr>
          <w:rFonts w:ascii="Times New Roman" w:eastAsia="Calibri" w:hAnsi="Times New Roman" w:cs="Times New Roman"/>
          <w:sz w:val="24"/>
          <w:szCs w:val="24"/>
          <w:lang w:val="uk-UA"/>
        </w:rPr>
        <w:t xml:space="preserve"> підхід до здобувачів. При оцінюванні враховується пізнавальна активність, креативність здобувачів, глибина засвоєного матеріалу. </w:t>
      </w:r>
    </w:p>
    <w:p w14:paraId="32B54FA0" w14:textId="77777777" w:rsidR="00BD7993" w:rsidRPr="00473564" w:rsidRDefault="00BD7993" w:rsidP="00BD7993">
      <w:pPr>
        <w:spacing w:after="0"/>
        <w:ind w:firstLine="709"/>
        <w:jc w:val="both"/>
        <w:rPr>
          <w:rFonts w:ascii="Times New Roman" w:eastAsia="Calibri" w:hAnsi="Times New Roman" w:cs="Times New Roman"/>
          <w:sz w:val="24"/>
          <w:szCs w:val="24"/>
          <w:lang w:val="uk-UA"/>
        </w:rPr>
      </w:pPr>
      <w:r w:rsidRPr="00473564">
        <w:rPr>
          <w:rFonts w:ascii="Times New Roman" w:eastAsia="Calibri" w:hAnsi="Times New Roman"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70BC8337" w14:textId="77777777" w:rsidR="00BD7993" w:rsidRPr="00473564" w:rsidRDefault="00BD7993" w:rsidP="00BD7993">
      <w:pPr>
        <w:spacing w:after="0"/>
        <w:ind w:firstLine="709"/>
        <w:jc w:val="both"/>
        <w:rPr>
          <w:rFonts w:ascii="Times New Roman" w:eastAsia="Calibri" w:hAnsi="Times New Roman" w:cs="Times New Roman"/>
          <w:sz w:val="24"/>
          <w:szCs w:val="24"/>
          <w:lang w:val="uk-UA"/>
        </w:rPr>
      </w:pPr>
      <w:r w:rsidRPr="00473564">
        <w:rPr>
          <w:rFonts w:ascii="Times New Roman" w:eastAsia="Calibri" w:hAnsi="Times New Roman"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w:t>
      </w:r>
      <w:proofErr w:type="spellStart"/>
      <w:r w:rsidRPr="00473564">
        <w:rPr>
          <w:rFonts w:ascii="Times New Roman" w:eastAsia="Calibri" w:hAnsi="Times New Roman" w:cs="Times New Roman"/>
          <w:sz w:val="24"/>
          <w:szCs w:val="24"/>
          <w:lang w:val="uk-UA"/>
        </w:rPr>
        <w:t>т.ч</w:t>
      </w:r>
      <w:proofErr w:type="spellEnd"/>
      <w:r w:rsidRPr="00473564">
        <w:rPr>
          <w:rFonts w:ascii="Times New Roman" w:eastAsia="Calibri" w:hAnsi="Times New Roman" w:cs="Times New Roman"/>
          <w:sz w:val="24"/>
          <w:szCs w:val="24"/>
          <w:lang w:val="uk-UA"/>
        </w:rPr>
        <w:t xml:space="preserve">. із використанням мобільних девайсів), втручання в роботу інших студентів становлять, але не обмежують, приклади можливої академічної </w:t>
      </w:r>
      <w:proofErr w:type="spellStart"/>
      <w:r w:rsidRPr="00473564">
        <w:rPr>
          <w:rFonts w:ascii="Times New Roman" w:eastAsia="Calibri" w:hAnsi="Times New Roman" w:cs="Times New Roman"/>
          <w:sz w:val="24"/>
          <w:szCs w:val="24"/>
          <w:lang w:val="uk-UA"/>
        </w:rPr>
        <w:t>недоброчесності</w:t>
      </w:r>
      <w:proofErr w:type="spellEnd"/>
      <w:r w:rsidRPr="00473564">
        <w:rPr>
          <w:rFonts w:ascii="Times New Roman" w:eastAsia="Calibri" w:hAnsi="Times New Roman" w:cs="Times New Roman"/>
          <w:sz w:val="24"/>
          <w:szCs w:val="24"/>
          <w:lang w:val="uk-UA"/>
        </w:rPr>
        <w:t xml:space="preserve">. Виявлення ознак академічної </w:t>
      </w:r>
      <w:proofErr w:type="spellStart"/>
      <w:r w:rsidRPr="00473564">
        <w:rPr>
          <w:rFonts w:ascii="Times New Roman" w:eastAsia="Calibri" w:hAnsi="Times New Roman" w:cs="Times New Roman"/>
          <w:sz w:val="24"/>
          <w:szCs w:val="24"/>
          <w:lang w:val="uk-UA"/>
        </w:rPr>
        <w:t>недоброчесності</w:t>
      </w:r>
      <w:proofErr w:type="spellEnd"/>
      <w:r w:rsidRPr="00473564">
        <w:rPr>
          <w:rFonts w:ascii="Times New Roman" w:eastAsia="Calibri" w:hAnsi="Times New Roman" w:cs="Times New Roman"/>
          <w:sz w:val="24"/>
          <w:szCs w:val="24"/>
          <w:lang w:val="uk-UA"/>
        </w:rPr>
        <w:t xml:space="preserve"> є підставою </w:t>
      </w:r>
      <w:proofErr w:type="spellStart"/>
      <w:r w:rsidRPr="00473564">
        <w:rPr>
          <w:rFonts w:ascii="Times New Roman" w:eastAsia="Calibri" w:hAnsi="Times New Roman" w:cs="Times New Roman"/>
          <w:sz w:val="24"/>
          <w:szCs w:val="24"/>
          <w:lang w:val="uk-UA"/>
        </w:rPr>
        <w:t>незарахуванння</w:t>
      </w:r>
      <w:proofErr w:type="spellEnd"/>
      <w:r w:rsidRPr="00473564">
        <w:rPr>
          <w:rFonts w:ascii="Times New Roman" w:eastAsia="Calibri" w:hAnsi="Times New Roman" w:cs="Times New Roman"/>
          <w:sz w:val="24"/>
          <w:szCs w:val="24"/>
          <w:lang w:val="uk-UA"/>
        </w:rP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w:t>
      </w:r>
      <w:r w:rsidRPr="00473564">
        <w:rPr>
          <w:rFonts w:ascii="Times New Roman" w:eastAsia="Calibri" w:hAnsi="Times New Roman" w:cs="Times New Roman"/>
          <w:sz w:val="24"/>
          <w:szCs w:val="24"/>
          <w:lang w:val="uk-UA"/>
        </w:rPr>
        <w:lastRenderedPageBreak/>
        <w:t xml:space="preserve">використовувати лише під час онлайн тестування (наприклад, сервіс центру дистанційних освітніх технологій). </w:t>
      </w:r>
    </w:p>
    <w:p w14:paraId="0B02C9DF" w14:textId="77777777" w:rsidR="00BD7993" w:rsidRPr="00473564" w:rsidRDefault="00BD7993" w:rsidP="00BD7993">
      <w:pPr>
        <w:spacing w:after="0"/>
        <w:ind w:firstLine="709"/>
        <w:jc w:val="both"/>
        <w:rPr>
          <w:rFonts w:ascii="Times New Roman" w:eastAsia="Calibri" w:hAnsi="Times New Roman" w:cs="Times New Roman"/>
          <w:sz w:val="24"/>
          <w:szCs w:val="24"/>
          <w:lang w:val="uk-UA"/>
        </w:rPr>
      </w:pPr>
      <w:r w:rsidRPr="00473564">
        <w:rPr>
          <w:rFonts w:ascii="Times New Roman" w:eastAsia="Calibri" w:hAnsi="Times New Roman" w:cs="Times New Roman"/>
          <w:sz w:val="24"/>
          <w:szCs w:val="24"/>
          <w:lang w:val="uk-UA"/>
        </w:rPr>
        <w:t xml:space="preserve">Здобувачі вищої освіти можуть брати участь у </w:t>
      </w:r>
      <w:proofErr w:type="spellStart"/>
      <w:r w:rsidRPr="00473564">
        <w:rPr>
          <w:rFonts w:ascii="Times New Roman" w:eastAsia="Calibri" w:hAnsi="Times New Roman" w:cs="Times New Roman"/>
          <w:sz w:val="24"/>
          <w:szCs w:val="24"/>
          <w:lang w:val="uk-UA"/>
        </w:rPr>
        <w:t>Проєкті</w:t>
      </w:r>
      <w:proofErr w:type="spellEnd"/>
      <w:r w:rsidRPr="00473564">
        <w:rPr>
          <w:rFonts w:ascii="Times New Roman" w:eastAsia="Calibri" w:hAnsi="Times New Roman" w:cs="Times New Roman"/>
          <w:sz w:val="24"/>
          <w:szCs w:val="24"/>
          <w:lang w:val="uk-UA"/>
        </w:rPr>
        <w:t xml:space="preserve"> сприяння академічній доброчесності в Україні (SAIUP) https://nuwm.edu.ua/sp/akademichnadobrochesnistj </w:t>
      </w:r>
    </w:p>
    <w:p w14:paraId="05073147" w14:textId="77777777" w:rsidR="00BD7993" w:rsidRPr="00473564" w:rsidRDefault="00BD7993" w:rsidP="00BD7993">
      <w:pPr>
        <w:spacing w:after="0"/>
        <w:ind w:firstLine="709"/>
        <w:jc w:val="both"/>
        <w:rPr>
          <w:rFonts w:ascii="Times New Roman" w:eastAsia="Calibri" w:hAnsi="Times New Roman" w:cs="Times New Roman"/>
          <w:sz w:val="24"/>
          <w:szCs w:val="24"/>
          <w:lang w:val="uk-UA"/>
        </w:rPr>
      </w:pPr>
      <w:r w:rsidRPr="00473564">
        <w:rPr>
          <w:rFonts w:ascii="Times New Roman" w:eastAsia="Calibri" w:hAnsi="Times New Roman" w:cs="Times New Roman"/>
          <w:sz w:val="24"/>
          <w:szCs w:val="24"/>
          <w:lang w:val="uk-UA"/>
        </w:rPr>
        <w:t xml:space="preserve">Здобувачі мають право на визнання результатів навчання, отриманих в неформальній освіті. </w:t>
      </w:r>
    </w:p>
    <w:p w14:paraId="7FFA2C48" w14:textId="77777777" w:rsidR="00BD7993" w:rsidRPr="00473564" w:rsidRDefault="00BD7993" w:rsidP="00BD7993">
      <w:pPr>
        <w:spacing w:after="0"/>
        <w:ind w:firstLine="709"/>
        <w:jc w:val="both"/>
        <w:rPr>
          <w:rFonts w:ascii="Times New Roman" w:eastAsia="Calibri" w:hAnsi="Times New Roman" w:cs="Times New Roman"/>
          <w:sz w:val="24"/>
          <w:szCs w:val="24"/>
          <w:lang w:val="uk-UA"/>
        </w:rPr>
      </w:pPr>
      <w:r w:rsidRPr="00473564">
        <w:rPr>
          <w:rFonts w:ascii="Times New Roman" w:eastAsia="Calibri" w:hAnsi="Times New Roman" w:cs="Times New Roman"/>
          <w:sz w:val="24"/>
          <w:szCs w:val="24"/>
          <w:lang w:val="uk-UA"/>
        </w:rPr>
        <w:t xml:space="preserve">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w:t>
      </w:r>
      <w:proofErr w:type="spellStart"/>
      <w:r w:rsidRPr="00473564">
        <w:rPr>
          <w:rFonts w:ascii="Times New Roman" w:eastAsia="Calibri" w:hAnsi="Times New Roman" w:cs="Times New Roman"/>
          <w:sz w:val="24"/>
          <w:szCs w:val="24"/>
          <w:lang w:val="uk-UA"/>
        </w:rPr>
        <w:t>тривог</w:t>
      </w:r>
      <w:proofErr w:type="spellEnd"/>
      <w:r w:rsidRPr="00473564">
        <w:rPr>
          <w:rFonts w:ascii="Times New Roman" w:eastAsia="Calibri" w:hAnsi="Times New Roman" w:cs="Times New Roman"/>
          <w:sz w:val="24"/>
          <w:szCs w:val="24"/>
          <w:lang w:val="uk-UA"/>
        </w:rPr>
        <w:t>.</w:t>
      </w:r>
    </w:p>
    <w:p w14:paraId="7C189F50" w14:textId="77777777" w:rsidR="008F4970" w:rsidRPr="00473564" w:rsidRDefault="008F4970" w:rsidP="008F4970">
      <w:pPr>
        <w:spacing w:after="0" w:line="240" w:lineRule="auto"/>
        <w:jc w:val="both"/>
        <w:rPr>
          <w:rFonts w:ascii="Times New Roman" w:hAnsi="Times New Roman" w:cs="Times New Roman"/>
          <w:iCs/>
          <w:color w:val="000000"/>
          <w:sz w:val="24"/>
          <w:szCs w:val="24"/>
          <w:lang w:val="uk-UA"/>
        </w:rPr>
      </w:pPr>
    </w:p>
    <w:p w14:paraId="055E49FA" w14:textId="77777777" w:rsidR="00CC4450" w:rsidRPr="00473564" w:rsidRDefault="00CC4450" w:rsidP="00CC4450">
      <w:pPr>
        <w:spacing w:after="160" w:line="278" w:lineRule="auto"/>
        <w:rPr>
          <w:rFonts w:ascii="Times New Roman" w:hAnsi="Times New Roman" w:cs="Times New Roman"/>
          <w:b/>
          <w:iCs/>
          <w:sz w:val="24"/>
          <w:szCs w:val="24"/>
          <w:lang w:val="uk-UA"/>
        </w:rPr>
      </w:pPr>
    </w:p>
    <w:p w14:paraId="385D0993" w14:textId="77777777" w:rsidR="00CC4450" w:rsidRPr="00473564" w:rsidRDefault="00CC4450">
      <w:pPr>
        <w:spacing w:after="160" w:line="278" w:lineRule="auto"/>
        <w:rPr>
          <w:rFonts w:ascii="Times New Roman" w:hAnsi="Times New Roman" w:cs="Times New Roman"/>
          <w:b/>
          <w:iCs/>
          <w:sz w:val="24"/>
          <w:szCs w:val="24"/>
          <w:lang w:val="uk-UA"/>
        </w:rPr>
      </w:pPr>
      <w:r w:rsidRPr="00473564">
        <w:rPr>
          <w:rFonts w:ascii="Times New Roman" w:hAnsi="Times New Roman" w:cs="Times New Roman"/>
          <w:b/>
          <w:iCs/>
          <w:sz w:val="24"/>
          <w:szCs w:val="24"/>
          <w:lang w:val="uk-UA"/>
        </w:rPr>
        <w:br w:type="page"/>
      </w:r>
    </w:p>
    <w:p w14:paraId="04A15756" w14:textId="0D48AE8D" w:rsidR="0008550B" w:rsidRPr="00473564" w:rsidRDefault="0008550B" w:rsidP="00CC4450">
      <w:pPr>
        <w:spacing w:after="160" w:line="278" w:lineRule="auto"/>
        <w:jc w:val="center"/>
        <w:rPr>
          <w:rFonts w:ascii="Times New Roman" w:hAnsi="Times New Roman" w:cs="Times New Roman"/>
          <w:b/>
          <w:color w:val="000000"/>
          <w:sz w:val="24"/>
          <w:szCs w:val="24"/>
          <w:lang w:val="uk-UA"/>
        </w:rPr>
      </w:pPr>
      <w:r w:rsidRPr="00473564">
        <w:rPr>
          <w:rFonts w:ascii="Times New Roman" w:hAnsi="Times New Roman" w:cs="Times New Roman"/>
          <w:b/>
          <w:color w:val="000000"/>
          <w:sz w:val="24"/>
          <w:szCs w:val="24"/>
          <w:lang w:val="uk-UA"/>
        </w:rPr>
        <w:lastRenderedPageBreak/>
        <w:t>Структура освітнього компонента</w:t>
      </w:r>
    </w:p>
    <w:p w14:paraId="0895D262" w14:textId="77777777" w:rsidR="0008550B" w:rsidRPr="00473564" w:rsidRDefault="0008550B" w:rsidP="007F3411">
      <w:pPr>
        <w:widowControl w:val="0"/>
        <w:tabs>
          <w:tab w:val="left" w:pos="284"/>
          <w:tab w:val="left" w:pos="567"/>
        </w:tabs>
        <w:spacing w:after="0" w:line="240" w:lineRule="auto"/>
        <w:ind w:left="720"/>
        <w:jc w:val="center"/>
        <w:rPr>
          <w:rFonts w:ascii="Times New Roman" w:hAnsi="Times New Roman" w:cs="Times New Roman"/>
          <w:b/>
          <w:iCs/>
          <w:sz w:val="24"/>
          <w:szCs w:val="24"/>
          <w:lang w:val="uk-UA"/>
        </w:rPr>
      </w:pPr>
    </w:p>
    <w:p w14:paraId="0F492872" w14:textId="77777777" w:rsidR="0008550B" w:rsidRPr="00473564" w:rsidRDefault="0008550B" w:rsidP="007F3411">
      <w:pPr>
        <w:widowControl w:val="0"/>
        <w:tabs>
          <w:tab w:val="left" w:pos="284"/>
          <w:tab w:val="left" w:pos="567"/>
        </w:tabs>
        <w:spacing w:after="0" w:line="240" w:lineRule="auto"/>
        <w:ind w:left="720"/>
        <w:jc w:val="center"/>
        <w:rPr>
          <w:rFonts w:ascii="Times New Roman" w:hAnsi="Times New Roman" w:cs="Times New Roman"/>
          <w:b/>
          <w:iCs/>
          <w:sz w:val="24"/>
          <w:szCs w:val="24"/>
          <w:lang w:val="uk-UA"/>
        </w:rPr>
      </w:pPr>
    </w:p>
    <w:tbl>
      <w:tblPr>
        <w:tblStyle w:val="af2"/>
        <w:tblW w:w="5002" w:type="pct"/>
        <w:tblLook w:val="04A0" w:firstRow="1" w:lastRow="0" w:firstColumn="1" w:lastColumn="0" w:noHBand="0" w:noVBand="1"/>
      </w:tblPr>
      <w:tblGrid>
        <w:gridCol w:w="3048"/>
        <w:gridCol w:w="456"/>
        <w:gridCol w:w="465"/>
        <w:gridCol w:w="456"/>
        <w:gridCol w:w="884"/>
        <w:gridCol w:w="362"/>
        <w:gridCol w:w="465"/>
        <w:gridCol w:w="576"/>
        <w:gridCol w:w="884"/>
        <w:gridCol w:w="2037"/>
      </w:tblGrid>
      <w:tr w:rsidR="00B03E10" w:rsidRPr="00473564" w14:paraId="7984996C" w14:textId="419C1399" w:rsidTr="002F1917">
        <w:tc>
          <w:tcPr>
            <w:tcW w:w="1589" w:type="pct"/>
            <w:vMerge w:val="restart"/>
            <w:vAlign w:val="center"/>
            <w:hideMark/>
          </w:tcPr>
          <w:p w14:paraId="12707D8E" w14:textId="77777777" w:rsidR="00FA492B" w:rsidRPr="00473564" w:rsidRDefault="00FA492B" w:rsidP="00FA492B">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Перелік тем</w:t>
            </w:r>
          </w:p>
        </w:tc>
        <w:tc>
          <w:tcPr>
            <w:tcW w:w="1175" w:type="pct"/>
            <w:gridSpan w:val="4"/>
            <w:hideMark/>
          </w:tcPr>
          <w:p w14:paraId="47173BDA" w14:textId="2095FF81" w:rsidR="00FA492B" w:rsidRPr="00473564" w:rsidRDefault="00FA492B" w:rsidP="0008550B">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Кількість годин денна форма</w:t>
            </w:r>
          </w:p>
        </w:tc>
        <w:tc>
          <w:tcPr>
            <w:tcW w:w="1167" w:type="pct"/>
            <w:gridSpan w:val="4"/>
          </w:tcPr>
          <w:p w14:paraId="6152C8AD" w14:textId="7E79D922" w:rsidR="00FA492B" w:rsidRPr="00473564" w:rsidRDefault="00FA492B" w:rsidP="0008550B">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Кількість годин заочна форма</w:t>
            </w:r>
          </w:p>
        </w:tc>
        <w:tc>
          <w:tcPr>
            <w:tcW w:w="1070" w:type="pct"/>
          </w:tcPr>
          <w:p w14:paraId="1BA8A116" w14:textId="39C051BA" w:rsidR="00FA492B" w:rsidRPr="00473564" w:rsidRDefault="00FA492B" w:rsidP="0008550B">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Рекомендована література</w:t>
            </w:r>
          </w:p>
        </w:tc>
      </w:tr>
      <w:tr w:rsidR="00B03E10" w:rsidRPr="00473564" w14:paraId="29506EC6" w14:textId="30B13F9E" w:rsidTr="002F1917">
        <w:tc>
          <w:tcPr>
            <w:tcW w:w="1589" w:type="pct"/>
            <w:vMerge/>
            <w:hideMark/>
          </w:tcPr>
          <w:p w14:paraId="6EFEAAF5" w14:textId="77777777" w:rsidR="00FA492B" w:rsidRPr="00473564" w:rsidRDefault="00FA492B" w:rsidP="00FA492B">
            <w:pPr>
              <w:rPr>
                <w:rFonts w:ascii="Times New Roman" w:hAnsi="Times New Roman" w:cs="Times New Roman"/>
                <w:sz w:val="24"/>
                <w:szCs w:val="24"/>
                <w:lang w:val="uk-UA"/>
              </w:rPr>
            </w:pPr>
          </w:p>
        </w:tc>
        <w:tc>
          <w:tcPr>
            <w:tcW w:w="237" w:type="pct"/>
            <w:hideMark/>
          </w:tcPr>
          <w:p w14:paraId="3AF17A68" w14:textId="77777777" w:rsidR="00FA492B" w:rsidRPr="00473564" w:rsidRDefault="00FA492B" w:rsidP="00FA492B">
            <w:pPr>
              <w:rPr>
                <w:rFonts w:ascii="Times New Roman" w:hAnsi="Times New Roman" w:cs="Times New Roman"/>
                <w:sz w:val="24"/>
                <w:szCs w:val="24"/>
                <w:lang w:val="uk-UA"/>
              </w:rPr>
            </w:pPr>
            <w:r w:rsidRPr="00473564">
              <w:rPr>
                <w:rFonts w:ascii="Times New Roman" w:hAnsi="Times New Roman" w:cs="Times New Roman"/>
                <w:sz w:val="24"/>
                <w:szCs w:val="24"/>
                <w:lang w:val="uk-UA"/>
              </w:rPr>
              <w:t>л</w:t>
            </w:r>
          </w:p>
        </w:tc>
        <w:tc>
          <w:tcPr>
            <w:tcW w:w="241" w:type="pct"/>
            <w:hideMark/>
          </w:tcPr>
          <w:p w14:paraId="5CF1B5EE" w14:textId="77777777" w:rsidR="00FA492B" w:rsidRPr="00473564" w:rsidRDefault="00FA492B" w:rsidP="00FA492B">
            <w:pPr>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пр</w:t>
            </w:r>
            <w:proofErr w:type="spellEnd"/>
          </w:p>
        </w:tc>
        <w:tc>
          <w:tcPr>
            <w:tcW w:w="237" w:type="pct"/>
            <w:hideMark/>
          </w:tcPr>
          <w:p w14:paraId="3FDD569C" w14:textId="77777777" w:rsidR="00FA492B" w:rsidRPr="00473564" w:rsidRDefault="00FA492B" w:rsidP="00FA492B">
            <w:pPr>
              <w:rPr>
                <w:rFonts w:ascii="Times New Roman" w:hAnsi="Times New Roman" w:cs="Times New Roman"/>
                <w:sz w:val="24"/>
                <w:szCs w:val="24"/>
                <w:lang w:val="uk-UA"/>
              </w:rPr>
            </w:pPr>
            <w:r w:rsidRPr="00473564">
              <w:rPr>
                <w:rFonts w:ascii="Times New Roman" w:hAnsi="Times New Roman" w:cs="Times New Roman"/>
                <w:sz w:val="24"/>
                <w:szCs w:val="24"/>
                <w:lang w:val="uk-UA"/>
              </w:rPr>
              <w:t>ср</w:t>
            </w:r>
          </w:p>
        </w:tc>
        <w:tc>
          <w:tcPr>
            <w:tcW w:w="459" w:type="pct"/>
          </w:tcPr>
          <w:p w14:paraId="6D33A9D7" w14:textId="0369DF51" w:rsidR="00FA492B" w:rsidRPr="00473564" w:rsidRDefault="00FA492B" w:rsidP="00FA492B">
            <w:pPr>
              <w:rPr>
                <w:rFonts w:ascii="Times New Roman" w:hAnsi="Times New Roman" w:cs="Times New Roman"/>
                <w:sz w:val="24"/>
                <w:szCs w:val="24"/>
                <w:lang w:val="uk-UA"/>
              </w:rPr>
            </w:pPr>
            <w:r w:rsidRPr="00473564">
              <w:rPr>
                <w:rFonts w:ascii="Times New Roman" w:hAnsi="Times New Roman" w:cs="Times New Roman"/>
                <w:sz w:val="24"/>
                <w:szCs w:val="24"/>
                <w:lang w:val="uk-UA"/>
              </w:rPr>
              <w:t>всього</w:t>
            </w:r>
          </w:p>
        </w:tc>
        <w:tc>
          <w:tcPr>
            <w:tcW w:w="213" w:type="pct"/>
          </w:tcPr>
          <w:p w14:paraId="10A5587B" w14:textId="32612B4B" w:rsidR="00FA492B" w:rsidRPr="00473564" w:rsidRDefault="00FA492B" w:rsidP="00FA492B">
            <w:pPr>
              <w:rPr>
                <w:rFonts w:ascii="Times New Roman" w:hAnsi="Times New Roman" w:cs="Times New Roman"/>
                <w:sz w:val="24"/>
                <w:szCs w:val="24"/>
                <w:lang w:val="uk-UA"/>
              </w:rPr>
            </w:pPr>
            <w:r w:rsidRPr="00473564">
              <w:rPr>
                <w:rFonts w:ascii="Times New Roman" w:hAnsi="Times New Roman" w:cs="Times New Roman"/>
                <w:sz w:val="24"/>
                <w:szCs w:val="24"/>
                <w:lang w:val="uk-UA"/>
              </w:rPr>
              <w:t>л</w:t>
            </w:r>
          </w:p>
        </w:tc>
        <w:tc>
          <w:tcPr>
            <w:tcW w:w="241" w:type="pct"/>
          </w:tcPr>
          <w:p w14:paraId="6EF3CB8B" w14:textId="54C6A680" w:rsidR="00FA492B" w:rsidRPr="00473564" w:rsidRDefault="00FA492B" w:rsidP="00FA492B">
            <w:pPr>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пр</w:t>
            </w:r>
            <w:proofErr w:type="spellEnd"/>
          </w:p>
        </w:tc>
        <w:tc>
          <w:tcPr>
            <w:tcW w:w="253" w:type="pct"/>
          </w:tcPr>
          <w:p w14:paraId="0FCEE710" w14:textId="63EE5690" w:rsidR="00FA492B" w:rsidRPr="00473564" w:rsidRDefault="00FA492B" w:rsidP="00FA492B">
            <w:pPr>
              <w:rPr>
                <w:rFonts w:ascii="Times New Roman" w:hAnsi="Times New Roman" w:cs="Times New Roman"/>
                <w:sz w:val="24"/>
                <w:szCs w:val="24"/>
                <w:lang w:val="uk-UA"/>
              </w:rPr>
            </w:pPr>
            <w:r w:rsidRPr="00473564">
              <w:rPr>
                <w:rFonts w:ascii="Times New Roman" w:hAnsi="Times New Roman" w:cs="Times New Roman"/>
                <w:sz w:val="24"/>
                <w:szCs w:val="24"/>
                <w:lang w:val="uk-UA"/>
              </w:rPr>
              <w:t>ср</w:t>
            </w:r>
          </w:p>
        </w:tc>
        <w:tc>
          <w:tcPr>
            <w:tcW w:w="460" w:type="pct"/>
          </w:tcPr>
          <w:p w14:paraId="4AA801A1" w14:textId="2A602797" w:rsidR="00FA492B" w:rsidRPr="00473564" w:rsidRDefault="00FA492B" w:rsidP="00FA492B">
            <w:pPr>
              <w:rPr>
                <w:rFonts w:ascii="Times New Roman" w:hAnsi="Times New Roman" w:cs="Times New Roman"/>
                <w:sz w:val="24"/>
                <w:szCs w:val="24"/>
                <w:lang w:val="uk-UA"/>
              </w:rPr>
            </w:pPr>
            <w:r w:rsidRPr="00473564">
              <w:rPr>
                <w:rFonts w:ascii="Times New Roman" w:hAnsi="Times New Roman" w:cs="Times New Roman"/>
                <w:sz w:val="24"/>
                <w:szCs w:val="24"/>
                <w:lang w:val="uk-UA"/>
              </w:rPr>
              <w:t>всього</w:t>
            </w:r>
          </w:p>
        </w:tc>
        <w:tc>
          <w:tcPr>
            <w:tcW w:w="1070" w:type="pct"/>
          </w:tcPr>
          <w:p w14:paraId="1AE26931" w14:textId="77777777" w:rsidR="00FA492B" w:rsidRPr="00473564" w:rsidRDefault="00FA492B" w:rsidP="00FA492B">
            <w:pPr>
              <w:rPr>
                <w:rFonts w:ascii="Times New Roman" w:hAnsi="Times New Roman" w:cs="Times New Roman"/>
                <w:sz w:val="24"/>
                <w:szCs w:val="24"/>
                <w:lang w:val="uk-UA"/>
              </w:rPr>
            </w:pPr>
          </w:p>
        </w:tc>
      </w:tr>
      <w:tr w:rsidR="00B03E10" w:rsidRPr="00473564" w14:paraId="1D77C072" w14:textId="7DB39406" w:rsidTr="00B03E10">
        <w:tc>
          <w:tcPr>
            <w:tcW w:w="5000" w:type="pct"/>
            <w:gridSpan w:val="10"/>
            <w:hideMark/>
          </w:tcPr>
          <w:p w14:paraId="6D42AE33" w14:textId="1BBA05AC" w:rsidR="00B03E10" w:rsidRPr="00473564" w:rsidRDefault="00B03E10" w:rsidP="0008550B">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Змістовний модуль № 1. Теоретичні основи прав людини в інформаційному суспільстві</w:t>
            </w:r>
          </w:p>
        </w:tc>
      </w:tr>
      <w:tr w:rsidR="002F1917" w:rsidRPr="00473564" w14:paraId="7BBDDEC4" w14:textId="1920CD83" w:rsidTr="002F1917">
        <w:tc>
          <w:tcPr>
            <w:tcW w:w="1589" w:type="pct"/>
            <w:hideMark/>
          </w:tcPr>
          <w:p w14:paraId="161EA8F6"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1. Основи теорії прав людини в інформаційному суспільстві</w:t>
            </w:r>
          </w:p>
        </w:tc>
        <w:tc>
          <w:tcPr>
            <w:tcW w:w="237" w:type="pct"/>
            <w:hideMark/>
          </w:tcPr>
          <w:p w14:paraId="3144AD26"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32B36518"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37" w:type="pct"/>
            <w:hideMark/>
          </w:tcPr>
          <w:p w14:paraId="273A1ED7" w14:textId="016809A8"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459" w:type="pct"/>
          </w:tcPr>
          <w:p w14:paraId="2B599404" w14:textId="3AEC1069"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213" w:type="pct"/>
          </w:tcPr>
          <w:p w14:paraId="310E0FEC" w14:textId="393903F8"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tcPr>
          <w:p w14:paraId="0F64A8B5" w14:textId="50F902B8"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721815D6" w14:textId="18131A72"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4</w:t>
            </w:r>
          </w:p>
        </w:tc>
        <w:tc>
          <w:tcPr>
            <w:tcW w:w="460" w:type="pct"/>
          </w:tcPr>
          <w:p w14:paraId="01E8AF00" w14:textId="3752EB23"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1070" w:type="pct"/>
          </w:tcPr>
          <w:p w14:paraId="1A78C8D3"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672D07E2" w14:textId="78AB9BBC" w:rsidTr="002F1917">
        <w:tc>
          <w:tcPr>
            <w:tcW w:w="1589" w:type="pct"/>
            <w:hideMark/>
          </w:tcPr>
          <w:p w14:paraId="3E17FC0A"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2. Інформаційне суспільство: концепція та правові основи</w:t>
            </w:r>
          </w:p>
        </w:tc>
        <w:tc>
          <w:tcPr>
            <w:tcW w:w="237" w:type="pct"/>
            <w:hideMark/>
          </w:tcPr>
          <w:p w14:paraId="392CE8C5"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0AEA9EF1"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37" w:type="pct"/>
            <w:hideMark/>
          </w:tcPr>
          <w:p w14:paraId="65E04111" w14:textId="3776BDE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459" w:type="pct"/>
          </w:tcPr>
          <w:p w14:paraId="29C04E14" w14:textId="2BC77E25"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213" w:type="pct"/>
          </w:tcPr>
          <w:p w14:paraId="0F019A80" w14:textId="276C9B2B"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53B612D0" w14:textId="562DB714"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53" w:type="pct"/>
          </w:tcPr>
          <w:p w14:paraId="665269A2" w14:textId="49913B1A"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4</w:t>
            </w:r>
          </w:p>
        </w:tc>
        <w:tc>
          <w:tcPr>
            <w:tcW w:w="460" w:type="pct"/>
          </w:tcPr>
          <w:p w14:paraId="13F7DA7C" w14:textId="0313704A"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1070" w:type="pct"/>
          </w:tcPr>
          <w:p w14:paraId="6A827DBF"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025FECE1" w14:textId="3E38A689" w:rsidTr="00B03E10">
        <w:tc>
          <w:tcPr>
            <w:tcW w:w="5000" w:type="pct"/>
            <w:gridSpan w:val="10"/>
            <w:hideMark/>
          </w:tcPr>
          <w:p w14:paraId="1E59AB44" w14:textId="34756B43" w:rsidR="002F1917" w:rsidRPr="00473564" w:rsidRDefault="002F1917" w:rsidP="002F1917">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Змістовний модуль № 2. Цифрові права та свободи</w:t>
            </w:r>
          </w:p>
        </w:tc>
      </w:tr>
      <w:tr w:rsidR="002F1917" w:rsidRPr="00473564" w14:paraId="0F212FB8" w14:textId="4D695DF6" w:rsidTr="002F1917">
        <w:tc>
          <w:tcPr>
            <w:tcW w:w="1589" w:type="pct"/>
            <w:hideMark/>
          </w:tcPr>
          <w:p w14:paraId="350F348D"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3. Свобода вираження поглядів в цифровому середовищі</w:t>
            </w:r>
          </w:p>
        </w:tc>
        <w:tc>
          <w:tcPr>
            <w:tcW w:w="237" w:type="pct"/>
            <w:hideMark/>
          </w:tcPr>
          <w:p w14:paraId="235FE3A3"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4</w:t>
            </w:r>
          </w:p>
        </w:tc>
        <w:tc>
          <w:tcPr>
            <w:tcW w:w="241" w:type="pct"/>
            <w:hideMark/>
          </w:tcPr>
          <w:p w14:paraId="30ACA99A"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6AF33410" w14:textId="71051BC3"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6FF9377E" w14:textId="54A02402"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213" w:type="pct"/>
          </w:tcPr>
          <w:p w14:paraId="2FC47F7B" w14:textId="10D5CDA5"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tcPr>
          <w:p w14:paraId="5C362B88" w14:textId="2E61BB6C"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6706FB9B" w14:textId="6395297D"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4</w:t>
            </w:r>
          </w:p>
        </w:tc>
        <w:tc>
          <w:tcPr>
            <w:tcW w:w="460" w:type="pct"/>
          </w:tcPr>
          <w:p w14:paraId="704040B7" w14:textId="1BC780CE"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1070" w:type="pct"/>
          </w:tcPr>
          <w:p w14:paraId="5E468599"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600AAE8C" w14:textId="56DCB33C" w:rsidTr="002F1917">
        <w:tc>
          <w:tcPr>
            <w:tcW w:w="1589" w:type="pct"/>
            <w:hideMark/>
          </w:tcPr>
          <w:p w14:paraId="07305A86"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4. Політичні права в епоху Інтернету</w:t>
            </w:r>
          </w:p>
        </w:tc>
        <w:tc>
          <w:tcPr>
            <w:tcW w:w="237" w:type="pct"/>
            <w:hideMark/>
          </w:tcPr>
          <w:p w14:paraId="650D6E64"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4</w:t>
            </w:r>
          </w:p>
        </w:tc>
        <w:tc>
          <w:tcPr>
            <w:tcW w:w="241" w:type="pct"/>
            <w:hideMark/>
          </w:tcPr>
          <w:p w14:paraId="4F50D682"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6B420D72" w14:textId="799D78EC"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76200A64" w14:textId="6E67159C"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213" w:type="pct"/>
          </w:tcPr>
          <w:p w14:paraId="6D2F97D0" w14:textId="6DEDF79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567282FF" w14:textId="0E45FF59"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67CB148F" w14:textId="13571E20"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460" w:type="pct"/>
          </w:tcPr>
          <w:p w14:paraId="7D8A656E" w14:textId="4FA521F9"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1070" w:type="pct"/>
          </w:tcPr>
          <w:p w14:paraId="6BD4DF88"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3D050190" w14:textId="65235EAA" w:rsidTr="00B03E10">
        <w:tc>
          <w:tcPr>
            <w:tcW w:w="5000" w:type="pct"/>
            <w:gridSpan w:val="10"/>
            <w:hideMark/>
          </w:tcPr>
          <w:p w14:paraId="18F396D2" w14:textId="3D56F3D8" w:rsidR="002F1917" w:rsidRPr="00473564" w:rsidRDefault="002F1917" w:rsidP="002F1917">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Змістовний модуль № 3. Захист приватності та анонімності</w:t>
            </w:r>
          </w:p>
        </w:tc>
      </w:tr>
      <w:tr w:rsidR="002F1917" w:rsidRPr="00473564" w14:paraId="670E1FD5" w14:textId="754B52AA" w:rsidTr="002F1917">
        <w:tc>
          <w:tcPr>
            <w:tcW w:w="1589" w:type="pct"/>
            <w:hideMark/>
          </w:tcPr>
          <w:p w14:paraId="0419CF47"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5. Нові виміри права на приватність даних</w:t>
            </w:r>
          </w:p>
        </w:tc>
        <w:tc>
          <w:tcPr>
            <w:tcW w:w="237" w:type="pct"/>
            <w:hideMark/>
          </w:tcPr>
          <w:p w14:paraId="6D3181B9"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1F4A997C"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0BEEE684"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6AC9A9EE" w14:textId="4D33584E"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213" w:type="pct"/>
          </w:tcPr>
          <w:p w14:paraId="1E85557E" w14:textId="0990433F"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tcPr>
          <w:p w14:paraId="561E1432" w14:textId="26405D3F"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771061D6" w14:textId="6FC91A76"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460" w:type="pct"/>
          </w:tcPr>
          <w:p w14:paraId="52360FAE" w14:textId="0193E923"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1070" w:type="pct"/>
          </w:tcPr>
          <w:p w14:paraId="65AF3D84"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7A7B9CDD" w14:textId="1E1737DC" w:rsidTr="002F1917">
        <w:tc>
          <w:tcPr>
            <w:tcW w:w="1589" w:type="pct"/>
            <w:hideMark/>
          </w:tcPr>
          <w:p w14:paraId="23E80BF7"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6. Право на анонімність та конфіденційність у мережі</w:t>
            </w:r>
          </w:p>
        </w:tc>
        <w:tc>
          <w:tcPr>
            <w:tcW w:w="237" w:type="pct"/>
            <w:hideMark/>
          </w:tcPr>
          <w:p w14:paraId="181FD78D"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189D0761"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5B30CED5"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47832B68" w14:textId="4320FCC6"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213" w:type="pct"/>
          </w:tcPr>
          <w:p w14:paraId="28347088" w14:textId="76D1E93E"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6BB65968" w14:textId="03712260"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19A63195" w14:textId="26AB1CD6"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460" w:type="pct"/>
          </w:tcPr>
          <w:p w14:paraId="4D4B773F" w14:textId="22638DFA"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1070" w:type="pct"/>
          </w:tcPr>
          <w:p w14:paraId="7BC6BB00"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36ABD9C1" w14:textId="3018BC6D" w:rsidTr="00DC33C0">
        <w:tc>
          <w:tcPr>
            <w:tcW w:w="5000" w:type="pct"/>
            <w:gridSpan w:val="10"/>
            <w:hideMark/>
          </w:tcPr>
          <w:p w14:paraId="40016555" w14:textId="62EFAB4C" w:rsidR="002F1917" w:rsidRPr="00473564" w:rsidRDefault="002F1917" w:rsidP="002F1917">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Змістовний модуль № 4. Сучасні виклики та механізми захисту</w:t>
            </w:r>
          </w:p>
        </w:tc>
      </w:tr>
      <w:tr w:rsidR="002F1917" w:rsidRPr="00473564" w14:paraId="64649672" w14:textId="6F03B8F8" w:rsidTr="002F1917">
        <w:tc>
          <w:tcPr>
            <w:tcW w:w="1589" w:type="pct"/>
            <w:hideMark/>
          </w:tcPr>
          <w:p w14:paraId="79CD9D7F"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7. Персоналізація в Інтернеті та її вплив на права людини</w:t>
            </w:r>
          </w:p>
        </w:tc>
        <w:tc>
          <w:tcPr>
            <w:tcW w:w="237" w:type="pct"/>
            <w:hideMark/>
          </w:tcPr>
          <w:p w14:paraId="60200FEA"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490F6ABC"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37" w:type="pct"/>
            <w:hideMark/>
          </w:tcPr>
          <w:p w14:paraId="6F7E8942"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6541FF82" w14:textId="638E010F"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213" w:type="pct"/>
          </w:tcPr>
          <w:p w14:paraId="09612B84" w14:textId="009C3900"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64D8E8CA" w14:textId="443369DD"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42B80C89" w14:textId="156E9292"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460" w:type="pct"/>
          </w:tcPr>
          <w:p w14:paraId="08D7BE0E" w14:textId="235F9A4C"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1070" w:type="pct"/>
          </w:tcPr>
          <w:p w14:paraId="7CDBF747"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3C4455A6" w14:textId="38197926" w:rsidTr="002F1917">
        <w:tc>
          <w:tcPr>
            <w:tcW w:w="1589" w:type="pct"/>
            <w:hideMark/>
          </w:tcPr>
          <w:p w14:paraId="01EC7BCB"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8. Право бути забутим: правові та етичні аспекти</w:t>
            </w:r>
          </w:p>
        </w:tc>
        <w:tc>
          <w:tcPr>
            <w:tcW w:w="237" w:type="pct"/>
            <w:hideMark/>
          </w:tcPr>
          <w:p w14:paraId="6855CF32"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3EFA90B3"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37" w:type="pct"/>
            <w:hideMark/>
          </w:tcPr>
          <w:p w14:paraId="2D8E0436"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7DC3B048" w14:textId="59CB8114"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213" w:type="pct"/>
          </w:tcPr>
          <w:p w14:paraId="2230A594" w14:textId="05879B30"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6ACB1B8C" w14:textId="49D67AD7"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741192E8" w14:textId="06B867E6"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460" w:type="pct"/>
          </w:tcPr>
          <w:p w14:paraId="1F49D93F" w14:textId="4C070899"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1070" w:type="pct"/>
          </w:tcPr>
          <w:p w14:paraId="44498165"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616CA90F" w14:textId="7D17C8D9" w:rsidTr="002F1917">
        <w:tc>
          <w:tcPr>
            <w:tcW w:w="1589" w:type="pct"/>
            <w:hideMark/>
          </w:tcPr>
          <w:p w14:paraId="24968677"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Тема № 9. Захист прав від цифрових загроз: </w:t>
            </w:r>
            <w:proofErr w:type="spellStart"/>
            <w:r w:rsidRPr="00473564">
              <w:rPr>
                <w:rFonts w:ascii="Times New Roman" w:hAnsi="Times New Roman" w:cs="Times New Roman"/>
                <w:sz w:val="24"/>
                <w:szCs w:val="24"/>
                <w:lang w:val="uk-UA"/>
              </w:rPr>
              <w:t>кібербулінг</w:t>
            </w:r>
            <w:proofErr w:type="spellEnd"/>
            <w:r w:rsidRPr="00473564">
              <w:rPr>
                <w:rFonts w:ascii="Times New Roman" w:hAnsi="Times New Roman" w:cs="Times New Roman"/>
                <w:sz w:val="24"/>
                <w:szCs w:val="24"/>
                <w:lang w:val="uk-UA"/>
              </w:rPr>
              <w:t xml:space="preserve"> та витік даних</w:t>
            </w:r>
          </w:p>
        </w:tc>
        <w:tc>
          <w:tcPr>
            <w:tcW w:w="237" w:type="pct"/>
            <w:hideMark/>
          </w:tcPr>
          <w:p w14:paraId="3DB14FCF"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564F841A"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438BB35C"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3BC02FDA" w14:textId="47BA9F3B"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213" w:type="pct"/>
          </w:tcPr>
          <w:p w14:paraId="13E2FB7B" w14:textId="195BEE4E"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033B8C87" w14:textId="2AC10480"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4E09DEAE" w14:textId="36D77129"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460" w:type="pct"/>
          </w:tcPr>
          <w:p w14:paraId="775DD3B4" w14:textId="1FAC4413"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1070" w:type="pct"/>
          </w:tcPr>
          <w:p w14:paraId="14812219"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468325E7" w14:textId="0712C787" w:rsidTr="00DC33C0">
        <w:tc>
          <w:tcPr>
            <w:tcW w:w="5000" w:type="pct"/>
            <w:gridSpan w:val="10"/>
            <w:hideMark/>
          </w:tcPr>
          <w:p w14:paraId="767D4D86" w14:textId="1A3A3328" w:rsidR="002F1917" w:rsidRPr="00473564" w:rsidRDefault="002F1917" w:rsidP="002F1917">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lastRenderedPageBreak/>
              <w:t>Змістовний модуль № 5. Міжнародні та етичні аспекти</w:t>
            </w:r>
          </w:p>
        </w:tc>
      </w:tr>
      <w:tr w:rsidR="002F1917" w:rsidRPr="00473564" w14:paraId="67E34BA3" w14:textId="10C8C936" w:rsidTr="002F1917">
        <w:tc>
          <w:tcPr>
            <w:tcW w:w="1589" w:type="pct"/>
            <w:hideMark/>
          </w:tcPr>
          <w:p w14:paraId="3051FABE"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10. Міжнародні стандарти захисту прав людини в інформаційному суспільстві</w:t>
            </w:r>
          </w:p>
        </w:tc>
        <w:tc>
          <w:tcPr>
            <w:tcW w:w="237" w:type="pct"/>
            <w:hideMark/>
          </w:tcPr>
          <w:p w14:paraId="540D0D1C"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4</w:t>
            </w:r>
          </w:p>
        </w:tc>
        <w:tc>
          <w:tcPr>
            <w:tcW w:w="241" w:type="pct"/>
            <w:hideMark/>
          </w:tcPr>
          <w:p w14:paraId="13BCCCF5"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4D0F880D"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6FC7C7FC" w14:textId="64C3AC1E"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213" w:type="pct"/>
          </w:tcPr>
          <w:p w14:paraId="3F49D017" w14:textId="1127C1C9"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tcPr>
          <w:p w14:paraId="50B333E6" w14:textId="135E7BD3"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53" w:type="pct"/>
          </w:tcPr>
          <w:p w14:paraId="06E9EB4A" w14:textId="582902A2"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460" w:type="pct"/>
          </w:tcPr>
          <w:p w14:paraId="79141B70" w14:textId="0962DF5E" w:rsidR="002F1917" w:rsidRPr="00473564" w:rsidRDefault="00FB09C0"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16</w:t>
            </w:r>
          </w:p>
        </w:tc>
        <w:tc>
          <w:tcPr>
            <w:tcW w:w="1070" w:type="pct"/>
          </w:tcPr>
          <w:p w14:paraId="01DBD0B2"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4A35DD80" w14:textId="60098AE8" w:rsidTr="002F1917">
        <w:tc>
          <w:tcPr>
            <w:tcW w:w="1589" w:type="pct"/>
            <w:hideMark/>
          </w:tcPr>
          <w:p w14:paraId="15D9A228"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11. Етичні виклики та регулювання цифрових прав</w:t>
            </w:r>
          </w:p>
        </w:tc>
        <w:tc>
          <w:tcPr>
            <w:tcW w:w="237" w:type="pct"/>
            <w:hideMark/>
          </w:tcPr>
          <w:p w14:paraId="592E8842"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692E40DD"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37" w:type="pct"/>
            <w:hideMark/>
          </w:tcPr>
          <w:p w14:paraId="2E7B45EA"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484BBB11" w14:textId="6C381BEA"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10</w:t>
            </w:r>
          </w:p>
        </w:tc>
        <w:tc>
          <w:tcPr>
            <w:tcW w:w="213" w:type="pct"/>
          </w:tcPr>
          <w:p w14:paraId="1B19616D" w14:textId="08498683"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300D18B0" w14:textId="04CBA3FB"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2B5DF1B7" w14:textId="555934C5"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460" w:type="pct"/>
          </w:tcPr>
          <w:p w14:paraId="0F129FA2" w14:textId="0A1F85DE" w:rsidR="002F1917" w:rsidRPr="00473564" w:rsidRDefault="00C543C6"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1070" w:type="pct"/>
          </w:tcPr>
          <w:p w14:paraId="6922DD91"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72FF9FF0" w14:textId="67A7540A" w:rsidTr="002F1917">
        <w:tc>
          <w:tcPr>
            <w:tcW w:w="1589" w:type="pct"/>
            <w:hideMark/>
          </w:tcPr>
          <w:p w14:paraId="0F7F59E2" w14:textId="77777777" w:rsidR="002F1917" w:rsidRPr="00473564" w:rsidRDefault="002F1917" w:rsidP="002F1917">
            <w:pPr>
              <w:rPr>
                <w:rFonts w:ascii="Times New Roman" w:hAnsi="Times New Roman" w:cs="Times New Roman"/>
                <w:sz w:val="24"/>
                <w:szCs w:val="24"/>
                <w:lang w:val="uk-UA"/>
              </w:rPr>
            </w:pPr>
            <w:r w:rsidRPr="00473564">
              <w:rPr>
                <w:rFonts w:ascii="Times New Roman" w:hAnsi="Times New Roman" w:cs="Times New Roman"/>
                <w:sz w:val="24"/>
                <w:szCs w:val="24"/>
                <w:lang w:val="uk-UA"/>
              </w:rPr>
              <w:t>Тема № 12. Практичні аспекти захисту прав у цифровому суспільстві</w:t>
            </w:r>
          </w:p>
        </w:tc>
        <w:tc>
          <w:tcPr>
            <w:tcW w:w="237" w:type="pct"/>
            <w:hideMark/>
          </w:tcPr>
          <w:p w14:paraId="23A7F989"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241" w:type="pct"/>
            <w:hideMark/>
          </w:tcPr>
          <w:p w14:paraId="7E1CCCB7"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37" w:type="pct"/>
            <w:hideMark/>
          </w:tcPr>
          <w:p w14:paraId="31E6816A" w14:textId="77777777"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w:t>
            </w:r>
          </w:p>
        </w:tc>
        <w:tc>
          <w:tcPr>
            <w:tcW w:w="459" w:type="pct"/>
          </w:tcPr>
          <w:p w14:paraId="7EA51411" w14:textId="3F93D3C6"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213" w:type="pct"/>
          </w:tcPr>
          <w:p w14:paraId="590DF06C" w14:textId="28A9E8FD" w:rsidR="002F1917" w:rsidRPr="00473564" w:rsidRDefault="002F1917"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41" w:type="pct"/>
          </w:tcPr>
          <w:p w14:paraId="09DC911E" w14:textId="2ED38CC1" w:rsidR="002F1917" w:rsidRPr="00473564" w:rsidRDefault="000A418E"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w:t>
            </w:r>
          </w:p>
        </w:tc>
        <w:tc>
          <w:tcPr>
            <w:tcW w:w="253" w:type="pct"/>
          </w:tcPr>
          <w:p w14:paraId="76C5A41B" w14:textId="369A3341" w:rsidR="002F1917" w:rsidRPr="00473564" w:rsidRDefault="008337B8"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460" w:type="pct"/>
          </w:tcPr>
          <w:p w14:paraId="3180C626" w14:textId="3F1252FB" w:rsidR="002F1917" w:rsidRPr="00473564" w:rsidRDefault="00C543C6" w:rsidP="009147D6">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w:t>
            </w:r>
          </w:p>
        </w:tc>
        <w:tc>
          <w:tcPr>
            <w:tcW w:w="1070" w:type="pct"/>
          </w:tcPr>
          <w:p w14:paraId="195000C4" w14:textId="77777777" w:rsidR="002F1917" w:rsidRPr="00473564" w:rsidRDefault="002F1917" w:rsidP="009147D6">
            <w:pPr>
              <w:jc w:val="center"/>
              <w:rPr>
                <w:rFonts w:ascii="Times New Roman" w:hAnsi="Times New Roman" w:cs="Times New Roman"/>
                <w:sz w:val="24"/>
                <w:szCs w:val="24"/>
                <w:lang w:val="uk-UA"/>
              </w:rPr>
            </w:pPr>
          </w:p>
        </w:tc>
      </w:tr>
      <w:tr w:rsidR="002F1917" w:rsidRPr="00473564" w14:paraId="44A75262" w14:textId="4D9F4E69" w:rsidTr="002F1917">
        <w:tc>
          <w:tcPr>
            <w:tcW w:w="1589" w:type="pct"/>
            <w:hideMark/>
          </w:tcPr>
          <w:p w14:paraId="0704EE24" w14:textId="77777777" w:rsidR="002F1917" w:rsidRPr="00473564" w:rsidRDefault="002F1917" w:rsidP="002F1917">
            <w:pP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Разом по дисципліні</w:t>
            </w:r>
          </w:p>
        </w:tc>
        <w:tc>
          <w:tcPr>
            <w:tcW w:w="237" w:type="pct"/>
            <w:hideMark/>
          </w:tcPr>
          <w:p w14:paraId="633099A4" w14:textId="77777777"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30</w:t>
            </w:r>
          </w:p>
        </w:tc>
        <w:tc>
          <w:tcPr>
            <w:tcW w:w="241" w:type="pct"/>
            <w:hideMark/>
          </w:tcPr>
          <w:p w14:paraId="5A831C1E" w14:textId="77777777"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14</w:t>
            </w:r>
          </w:p>
        </w:tc>
        <w:tc>
          <w:tcPr>
            <w:tcW w:w="237" w:type="pct"/>
            <w:hideMark/>
          </w:tcPr>
          <w:p w14:paraId="72DA882E" w14:textId="5E8F7013"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76</w:t>
            </w:r>
          </w:p>
        </w:tc>
        <w:tc>
          <w:tcPr>
            <w:tcW w:w="459" w:type="pct"/>
          </w:tcPr>
          <w:p w14:paraId="1CA7F780" w14:textId="7A696225"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120</w:t>
            </w:r>
          </w:p>
        </w:tc>
        <w:tc>
          <w:tcPr>
            <w:tcW w:w="213" w:type="pct"/>
          </w:tcPr>
          <w:p w14:paraId="452CC28F" w14:textId="7E706B79"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8</w:t>
            </w:r>
          </w:p>
        </w:tc>
        <w:tc>
          <w:tcPr>
            <w:tcW w:w="241" w:type="pct"/>
          </w:tcPr>
          <w:p w14:paraId="14AD5CA2" w14:textId="39D80BE0"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4</w:t>
            </w:r>
          </w:p>
        </w:tc>
        <w:tc>
          <w:tcPr>
            <w:tcW w:w="253" w:type="pct"/>
          </w:tcPr>
          <w:p w14:paraId="14D67A68" w14:textId="4D45EA2D" w:rsidR="002F1917" w:rsidRPr="00473564" w:rsidRDefault="002F1917"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108</w:t>
            </w:r>
          </w:p>
        </w:tc>
        <w:tc>
          <w:tcPr>
            <w:tcW w:w="460" w:type="pct"/>
          </w:tcPr>
          <w:p w14:paraId="1833C82A" w14:textId="65C4C51C" w:rsidR="002F1917" w:rsidRPr="00473564" w:rsidRDefault="00C543C6" w:rsidP="009147D6">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120</w:t>
            </w:r>
          </w:p>
        </w:tc>
        <w:tc>
          <w:tcPr>
            <w:tcW w:w="1070" w:type="pct"/>
          </w:tcPr>
          <w:p w14:paraId="738FECE1" w14:textId="77777777" w:rsidR="002F1917" w:rsidRPr="00473564" w:rsidRDefault="002F1917" w:rsidP="009147D6">
            <w:pPr>
              <w:jc w:val="center"/>
              <w:rPr>
                <w:rFonts w:ascii="Times New Roman" w:hAnsi="Times New Roman" w:cs="Times New Roman"/>
                <w:b/>
                <w:bCs/>
                <w:sz w:val="24"/>
                <w:szCs w:val="24"/>
                <w:lang w:val="uk-UA"/>
              </w:rPr>
            </w:pPr>
          </w:p>
        </w:tc>
      </w:tr>
    </w:tbl>
    <w:p w14:paraId="6CAAC963" w14:textId="77777777" w:rsidR="007F3411" w:rsidRPr="00473564" w:rsidRDefault="007F3411" w:rsidP="007F3411">
      <w:pPr>
        <w:spacing w:after="0" w:line="240" w:lineRule="auto"/>
        <w:rPr>
          <w:rFonts w:ascii="Times New Roman" w:hAnsi="Times New Roman" w:cs="Times New Roman"/>
          <w:b/>
          <w:sz w:val="24"/>
          <w:szCs w:val="24"/>
          <w:lang w:val="uk-UA"/>
        </w:rPr>
      </w:pPr>
    </w:p>
    <w:p w14:paraId="2909C848" w14:textId="77777777" w:rsidR="00FA492B" w:rsidRPr="00473564" w:rsidRDefault="00FA492B" w:rsidP="007F3411">
      <w:pPr>
        <w:spacing w:after="0" w:line="240" w:lineRule="auto"/>
        <w:rPr>
          <w:rFonts w:ascii="Times New Roman" w:hAnsi="Times New Roman" w:cs="Times New Roman"/>
          <w:b/>
          <w:sz w:val="24"/>
          <w:szCs w:val="24"/>
          <w:lang w:val="uk-UA"/>
        </w:rPr>
      </w:pPr>
    </w:p>
    <w:p w14:paraId="6EFCD2EC" w14:textId="77777777" w:rsidR="007F3411" w:rsidRPr="00473564" w:rsidRDefault="007F3411" w:rsidP="001A6099">
      <w:pPr>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Програма освітнього компонента</w:t>
      </w:r>
    </w:p>
    <w:p w14:paraId="56446FE1" w14:textId="77777777" w:rsidR="00E93506" w:rsidRPr="00473564" w:rsidRDefault="00E93506" w:rsidP="001A6099">
      <w:pPr>
        <w:spacing w:after="0" w:line="240" w:lineRule="auto"/>
        <w:jc w:val="center"/>
        <w:rPr>
          <w:rFonts w:ascii="Times New Roman" w:hAnsi="Times New Roman" w:cs="Times New Roman"/>
          <w:b/>
          <w:sz w:val="24"/>
          <w:szCs w:val="24"/>
          <w:lang w:val="uk-UA"/>
        </w:rPr>
      </w:pPr>
    </w:p>
    <w:p w14:paraId="7CCBE4BA" w14:textId="77777777" w:rsidR="00BD7993" w:rsidRPr="00473564" w:rsidRDefault="00BD7993" w:rsidP="008F4970">
      <w:pPr>
        <w:spacing w:after="0" w:line="240" w:lineRule="auto"/>
        <w:jc w:val="both"/>
        <w:rPr>
          <w:rFonts w:ascii="Times New Roman" w:hAnsi="Times New Roman" w:cs="Times New Roman"/>
          <w:iCs/>
          <w:color w:val="000000"/>
          <w:sz w:val="24"/>
          <w:szCs w:val="24"/>
          <w:lang w:val="uk-UA"/>
        </w:rPr>
      </w:pPr>
    </w:p>
    <w:p w14:paraId="4DAAF36C" w14:textId="0E3FE150" w:rsidR="00E93506" w:rsidRPr="00E93506" w:rsidRDefault="00E93506" w:rsidP="00E93506">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 xml:space="preserve">Змістовний модуль № 1. Теоретичні основи прав людини </w:t>
      </w:r>
      <w:r w:rsidRPr="00473564">
        <w:rPr>
          <w:rFonts w:ascii="Times New Roman" w:hAnsi="Times New Roman" w:cs="Times New Roman"/>
          <w:b/>
          <w:bCs/>
          <w:sz w:val="24"/>
          <w:szCs w:val="24"/>
          <w:lang w:val="uk-UA"/>
        </w:rPr>
        <w:br/>
      </w:r>
      <w:r w:rsidRPr="00E93506">
        <w:rPr>
          <w:rFonts w:ascii="Times New Roman" w:hAnsi="Times New Roman" w:cs="Times New Roman"/>
          <w:b/>
          <w:bCs/>
          <w:sz w:val="24"/>
          <w:szCs w:val="24"/>
          <w:lang w:val="uk-UA"/>
        </w:rPr>
        <w:t>в інформаційному суспільстві</w:t>
      </w:r>
    </w:p>
    <w:p w14:paraId="6278225D" w14:textId="35CB2C51" w:rsidR="00E93506" w:rsidRPr="00473564" w:rsidRDefault="00E93506" w:rsidP="00E93506">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1. Основи теорії прав людини в інформаційному суспільстві</w:t>
      </w:r>
    </w:p>
    <w:p w14:paraId="324949B5" w14:textId="6BC0E759" w:rsidR="00E93506" w:rsidRPr="00E93506" w:rsidRDefault="00E93506" w:rsidP="00520670">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Права людини є невід’ємними та універсальними цінностями, що відображають гідність і свободу людини. Їх теоретична основа базується на природно-правових і позитивістських концепціях, адаптованих до сучасних технологій. У інформаційному суспільстві права еволюціонують, включаючи нові аспекти, такі як цифрові свободи. Глобалізація та ІКТ створюють виклики, що потребують переосмислення обов’язків держави. Колективні права та роль недержавних суб’єктів стають дедалі важливішими. Ця тема закладає основу для розуміння правових рамок у цифрову епоху.</w:t>
      </w:r>
    </w:p>
    <w:p w14:paraId="4BE6ADC4" w14:textId="6BA52034" w:rsidR="00E93506" w:rsidRPr="00473564" w:rsidRDefault="00E93506" w:rsidP="00E93506">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2. Інформаційне суспільство: концепція та правові основи</w:t>
      </w:r>
    </w:p>
    <w:p w14:paraId="409D6591" w14:textId="558AE100" w:rsidR="00E93506" w:rsidRPr="00E93506" w:rsidRDefault="00E93506" w:rsidP="00520670">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Інформаційне суспільство визначається як ера, де технології домінують у всіх сферах життя. Концепція включає економічні, соціальні та правові аспекти, з акцентом на доступ до інформації. Правові основи базуються на міжнародних стандартах, таких як Загальна декларація прав людини. Цифрова нерівність і концентрація влади є ключовими викликами для забезпечення прав. Держава мусить балансувати свободу та безпеку в цифровому просторі. Ця тема аналізує механізми правового регулювання в умовах технологічного прогресу.</w:t>
      </w:r>
    </w:p>
    <w:p w14:paraId="714E4A15" w14:textId="77777777" w:rsidR="00E93506" w:rsidRPr="00E93506" w:rsidRDefault="00E93506" w:rsidP="00E93506">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Змістовний модуль № 2. Цифрові права та свободи</w:t>
      </w:r>
    </w:p>
    <w:p w14:paraId="4FF303EC" w14:textId="38EA4402" w:rsidR="00E93506" w:rsidRPr="00473564" w:rsidRDefault="00E93506" w:rsidP="00E93506">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3. Свобода вираження поглядів у цифровому середовищі</w:t>
      </w:r>
    </w:p>
    <w:p w14:paraId="637D02BC" w14:textId="38D1493A" w:rsidR="00E93506" w:rsidRPr="00E93506" w:rsidRDefault="00E93506" w:rsidP="00520670">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 xml:space="preserve">Свобода вираження поглядів є основою демократії, закріпленою в міжнародному праві. У цифровому середовищі вона розширюється через соціальні мережі та платформи. Держава зобов’язана захищати це право від цензури та дезінформації. Обмеження можливі лише за </w:t>
      </w:r>
      <w:r w:rsidRPr="00E93506">
        <w:rPr>
          <w:rFonts w:ascii="Times New Roman" w:hAnsi="Times New Roman" w:cs="Times New Roman"/>
          <w:sz w:val="24"/>
          <w:szCs w:val="24"/>
          <w:lang w:val="uk-UA"/>
        </w:rPr>
        <w:lastRenderedPageBreak/>
        <w:t>чіткими правовими критеріями, такими як національна безпека. Виклики включають поширення фейків і кібератаки на свободу слова. Ця тема досліджує баланс між свободою та відповідальністю в Інтернеті.</w:t>
      </w:r>
    </w:p>
    <w:p w14:paraId="25C22F49" w14:textId="259CCA2E"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4. Політичні права в епоху Інтернету</w:t>
      </w:r>
    </w:p>
    <w:p w14:paraId="4DDED0EB" w14:textId="286AD6E1" w:rsidR="00E93506" w:rsidRPr="00E93506" w:rsidRDefault="00E93506" w:rsidP="00211772">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Політичні права, такі як право на участь у виборах, реалізуються через онлайн-платформи. Інтернет сприяє створенню віртуальних асоціацій і зібрань. Проте технології можуть призводити до маніпуляцій і втрати демократії. Держава мусить регулювати ці процеси, щоб уникнути радикалізації. Електронне голосування потребує надійного захисту даних. Ця тема розглядає нові можливості та загрози для політичної участі.</w:t>
      </w:r>
    </w:p>
    <w:p w14:paraId="7801B36A" w14:textId="77777777" w:rsidR="00E93506" w:rsidRPr="00E93506"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Змістовний модуль № 3. Захист приватності та анонімності</w:t>
      </w:r>
    </w:p>
    <w:p w14:paraId="535CC127" w14:textId="0B050534"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5. Нові виміри права на приватність даних</w:t>
      </w:r>
    </w:p>
    <w:p w14:paraId="744CE6DC" w14:textId="0187D756" w:rsidR="00E93506" w:rsidRPr="00E93506" w:rsidRDefault="00E93506" w:rsidP="00211772">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Право на приватність еволюціонувало до захисту персональних даних у цифрову еру. Збір даних корпораціями та державою створює ризики нагляду. Нові технології, як ШІ, ускладнюють контроль над інформацією. Законодавство, наприклад, GDPR, встановлює стандарти захисту. Порушення приватності можуть призводити до крадіжки ідентичності. Ця тема аналізує сучасні виклики та правові відповіді.</w:t>
      </w:r>
    </w:p>
    <w:p w14:paraId="2AE3D5A5" w14:textId="5AA56219"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6. Право на анонімність та конфіденційність у мережі</w:t>
      </w:r>
    </w:p>
    <w:p w14:paraId="454181C7" w14:textId="57A68908" w:rsidR="00E93506" w:rsidRPr="00E93506" w:rsidRDefault="00E93506" w:rsidP="00211772">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Анонімність забезпечує свободу вираження та захист у мережі. Воно критично важливе для журналістів і активістів. Інтернет-технології дозволяють балансувати анонімність із безпекою. Держава регулює цей аспект, щоб запобігти злочинам. Порушення конфіденційності загрожує правам людини. Ця тема досліджує правові та технічні аспекти анонімності.</w:t>
      </w:r>
    </w:p>
    <w:p w14:paraId="7D1C92DF" w14:textId="77777777" w:rsidR="00E93506" w:rsidRPr="00E93506"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Змістовний модуль № 4. Сучасні виклики та механізми захисту</w:t>
      </w:r>
    </w:p>
    <w:p w14:paraId="25C37D31" w14:textId="15B13A7E"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7. Персоналізація в Інтернеті та її вплив на права людини</w:t>
      </w:r>
    </w:p>
    <w:p w14:paraId="4C3B5E36" w14:textId="5D447182" w:rsidR="00E93506" w:rsidRPr="00E93506" w:rsidRDefault="00E93506" w:rsidP="00211772">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Персоналізація адаптує контент до користувача за допомогою алгоритмів. Вона створює “бульбашки фільтрів”, обмежуючи доступ до різноманітної інформації. Це впливає на політичні права, сприяючи маніпуляціям. Приватність страждає через збір даних. Регулювання алгоритмів є необхідним кроком. Ця тема розглядає етичні та правові аспекти персоналізації.</w:t>
      </w:r>
    </w:p>
    <w:p w14:paraId="105E7131" w14:textId="4B1DAC58"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8. Право бути забутим: правові та етичні аспекти</w:t>
      </w:r>
    </w:p>
    <w:p w14:paraId="1C9A185C" w14:textId="32FC33DD" w:rsidR="00E93506" w:rsidRPr="00E93506" w:rsidRDefault="00E93506" w:rsidP="00211772">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Право бути забутим дозволяє видаляти застарілі дані з Інтернету. Воно базується на захисті приватності та ідентичності. Європейський суд встановив прецеденти для пошукових систем. Етичні дилеми виникають через баланс із правом на інформацію. Реалізація цього права потребує чітких процедур. Ця тема аналізує його правову основу.</w:t>
      </w:r>
    </w:p>
    <w:p w14:paraId="4D980D56" w14:textId="4C698B21"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 xml:space="preserve">Тема № 9. Захист прав від цифрових загроз: </w:t>
      </w:r>
      <w:proofErr w:type="spellStart"/>
      <w:r w:rsidRPr="00E93506">
        <w:rPr>
          <w:rFonts w:ascii="Times New Roman" w:hAnsi="Times New Roman" w:cs="Times New Roman"/>
          <w:b/>
          <w:bCs/>
          <w:sz w:val="24"/>
          <w:szCs w:val="24"/>
          <w:lang w:val="uk-UA"/>
        </w:rPr>
        <w:t>кібербулінг</w:t>
      </w:r>
      <w:proofErr w:type="spellEnd"/>
      <w:r w:rsidRPr="00E93506">
        <w:rPr>
          <w:rFonts w:ascii="Times New Roman" w:hAnsi="Times New Roman" w:cs="Times New Roman"/>
          <w:b/>
          <w:bCs/>
          <w:sz w:val="24"/>
          <w:szCs w:val="24"/>
          <w:lang w:val="uk-UA"/>
        </w:rPr>
        <w:t xml:space="preserve"> та витік даних</w:t>
      </w:r>
    </w:p>
    <w:p w14:paraId="5EA5339F" w14:textId="1229185B" w:rsidR="00E93506" w:rsidRPr="00E93506" w:rsidRDefault="00E93506" w:rsidP="00211772">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 xml:space="preserve">Кібербулінг включає онлайн-цькування, що шкодить психіці. Витік даних загрожує </w:t>
      </w:r>
      <w:proofErr w:type="spellStart"/>
      <w:r w:rsidRPr="00E93506">
        <w:rPr>
          <w:rFonts w:ascii="Times New Roman" w:hAnsi="Times New Roman" w:cs="Times New Roman"/>
          <w:sz w:val="24"/>
          <w:szCs w:val="24"/>
          <w:lang w:val="uk-UA"/>
        </w:rPr>
        <w:t>приватності</w:t>
      </w:r>
      <w:proofErr w:type="spellEnd"/>
      <w:r w:rsidRPr="00E93506">
        <w:rPr>
          <w:rFonts w:ascii="Times New Roman" w:hAnsi="Times New Roman" w:cs="Times New Roman"/>
          <w:sz w:val="24"/>
          <w:szCs w:val="24"/>
          <w:lang w:val="uk-UA"/>
        </w:rPr>
        <w:t xml:space="preserve"> через </w:t>
      </w:r>
      <w:proofErr w:type="spellStart"/>
      <w:r w:rsidRPr="00E93506">
        <w:rPr>
          <w:rFonts w:ascii="Times New Roman" w:hAnsi="Times New Roman" w:cs="Times New Roman"/>
          <w:sz w:val="24"/>
          <w:szCs w:val="24"/>
          <w:lang w:val="uk-UA"/>
        </w:rPr>
        <w:t>хакерські</w:t>
      </w:r>
      <w:proofErr w:type="spellEnd"/>
      <w:r w:rsidRPr="00E93506">
        <w:rPr>
          <w:rFonts w:ascii="Times New Roman" w:hAnsi="Times New Roman" w:cs="Times New Roman"/>
          <w:sz w:val="24"/>
          <w:szCs w:val="24"/>
          <w:lang w:val="uk-UA"/>
        </w:rPr>
        <w:t xml:space="preserve"> атаки. Захист передбачає скарги до платформ і використання шифрування. Освіта відіграє ключову роль у профілактиці. Законодавство має бути адаптоване до цих загроз. Ця тема пропонує практичні рішення.</w:t>
      </w:r>
    </w:p>
    <w:p w14:paraId="02BA4F6E" w14:textId="77777777" w:rsidR="00E93506" w:rsidRPr="00E93506"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lastRenderedPageBreak/>
        <w:t>Змістовний модуль № 5. Міжнародні та етичні аспекти</w:t>
      </w:r>
    </w:p>
    <w:p w14:paraId="3270CDA4" w14:textId="77777777"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10. Міжнародні стандарти захисту прав людини в інформаційному суспільстві</w:t>
      </w:r>
    </w:p>
    <w:p w14:paraId="4085DB52" w14:textId="2C8DCF0B" w:rsidR="00E93506" w:rsidRPr="00E93506" w:rsidRDefault="00E93506" w:rsidP="00520670">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Міжнародні стандарти, як ЄКПЛ, регулюють цифрові права. ООН і Рада Європи встановлюють універсальні та регіональні норми. Механізми включають моніторинг і скарги до судів. Україна адаптує ці стандарти до національного законодавства. Виклики пов’язані з транснаціональними загрозами. Ця тема досліджує глобальні рамки.</w:t>
      </w:r>
    </w:p>
    <w:p w14:paraId="2F5F6800" w14:textId="7A25946C" w:rsidR="00520670"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11. Етичні виклики та регулювання цифрових прав</w:t>
      </w:r>
    </w:p>
    <w:p w14:paraId="6A3BA0A5" w14:textId="574C90E4" w:rsidR="00E93506" w:rsidRPr="00E93506" w:rsidRDefault="00E93506" w:rsidP="00520670">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Етичні виклики включають упередженість ШІ та цифровий розрив. Регулювання базується на етичних кодексах і законах. Баланс між інноваціями та правами є ключовим. Глобальні ініціативи, як UNESCO, формують стандарти. Освіта сприяє етичній свідомості. Ця тема розглядає перспективи регулювання.</w:t>
      </w:r>
    </w:p>
    <w:p w14:paraId="59D216C8" w14:textId="0EBBFDEE" w:rsidR="00E93506" w:rsidRPr="00473564" w:rsidRDefault="00E93506" w:rsidP="00520670">
      <w:pPr>
        <w:jc w:val="center"/>
        <w:rPr>
          <w:rFonts w:ascii="Times New Roman" w:hAnsi="Times New Roman" w:cs="Times New Roman"/>
          <w:b/>
          <w:bCs/>
          <w:sz w:val="24"/>
          <w:szCs w:val="24"/>
          <w:lang w:val="uk-UA"/>
        </w:rPr>
      </w:pPr>
      <w:r w:rsidRPr="00E93506">
        <w:rPr>
          <w:rFonts w:ascii="Times New Roman" w:hAnsi="Times New Roman" w:cs="Times New Roman"/>
          <w:b/>
          <w:bCs/>
          <w:sz w:val="24"/>
          <w:szCs w:val="24"/>
          <w:lang w:val="uk-UA"/>
        </w:rPr>
        <w:t>Тема № 12. Практичні аспекти захисту прав у цифровому суспільстві</w:t>
      </w:r>
    </w:p>
    <w:p w14:paraId="0C8ED234" w14:textId="6904021E" w:rsidR="00E93506" w:rsidRPr="00E93506" w:rsidRDefault="00E93506" w:rsidP="00520670">
      <w:pPr>
        <w:ind w:firstLine="708"/>
        <w:jc w:val="both"/>
        <w:rPr>
          <w:rFonts w:ascii="Times New Roman" w:hAnsi="Times New Roman" w:cs="Times New Roman"/>
          <w:sz w:val="24"/>
          <w:szCs w:val="24"/>
          <w:lang w:val="uk-UA"/>
        </w:rPr>
      </w:pPr>
      <w:r w:rsidRPr="00E93506">
        <w:rPr>
          <w:rFonts w:ascii="Times New Roman" w:hAnsi="Times New Roman" w:cs="Times New Roman"/>
          <w:sz w:val="24"/>
          <w:szCs w:val="24"/>
          <w:lang w:val="uk-UA"/>
        </w:rPr>
        <w:t xml:space="preserve">Практичний захист включає VPN і </w:t>
      </w:r>
      <w:proofErr w:type="spellStart"/>
      <w:r w:rsidRPr="00E93506">
        <w:rPr>
          <w:rFonts w:ascii="Times New Roman" w:hAnsi="Times New Roman" w:cs="Times New Roman"/>
          <w:sz w:val="24"/>
          <w:szCs w:val="24"/>
          <w:lang w:val="uk-UA"/>
        </w:rPr>
        <w:t>двофакторну</w:t>
      </w:r>
      <w:proofErr w:type="spellEnd"/>
      <w:r w:rsidRPr="00E93506">
        <w:rPr>
          <w:rFonts w:ascii="Times New Roman" w:hAnsi="Times New Roman" w:cs="Times New Roman"/>
          <w:sz w:val="24"/>
          <w:szCs w:val="24"/>
          <w:lang w:val="uk-UA"/>
        </w:rPr>
        <w:t xml:space="preserve"> </w:t>
      </w:r>
      <w:proofErr w:type="spellStart"/>
      <w:r w:rsidRPr="00E93506">
        <w:rPr>
          <w:rFonts w:ascii="Times New Roman" w:hAnsi="Times New Roman" w:cs="Times New Roman"/>
          <w:sz w:val="24"/>
          <w:szCs w:val="24"/>
          <w:lang w:val="uk-UA"/>
        </w:rPr>
        <w:t>аутентифікацію</w:t>
      </w:r>
      <w:proofErr w:type="spellEnd"/>
      <w:r w:rsidRPr="00E93506">
        <w:rPr>
          <w:rFonts w:ascii="Times New Roman" w:hAnsi="Times New Roman" w:cs="Times New Roman"/>
          <w:sz w:val="24"/>
          <w:szCs w:val="24"/>
          <w:lang w:val="uk-UA"/>
        </w:rPr>
        <w:t>. Соціальні мережі потребують налаштування приватності. Юридичні інструменти включають судові позови. Курси цифрової грамотності підвищують обізнаність. Співпраця з НГО підсилює колективний захист. Ця тема пропонує конкретні дії.</w:t>
      </w:r>
    </w:p>
    <w:p w14:paraId="59B313CE" w14:textId="7A68C917" w:rsidR="00D434A5" w:rsidRPr="00473564" w:rsidRDefault="00D434A5" w:rsidP="00D434A5">
      <w:pPr>
        <w:jc w:val="center"/>
        <w:rPr>
          <w:rFonts w:ascii="Times New Roman" w:hAnsi="Times New Roman" w:cs="Times New Roman"/>
          <w:b/>
          <w:bCs/>
          <w:sz w:val="24"/>
          <w:szCs w:val="24"/>
          <w:lang w:val="uk-UA"/>
        </w:rPr>
      </w:pPr>
      <w:r w:rsidRPr="00D434A5">
        <w:rPr>
          <w:rFonts w:ascii="Times New Roman" w:hAnsi="Times New Roman" w:cs="Times New Roman"/>
          <w:b/>
          <w:bCs/>
          <w:sz w:val="24"/>
          <w:szCs w:val="24"/>
          <w:lang w:val="uk-UA"/>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62"/>
        <w:gridCol w:w="9067"/>
      </w:tblGrid>
      <w:tr w:rsidR="00D434A5" w:rsidRPr="00473564" w14:paraId="456FD5DE" w14:textId="77777777" w:rsidTr="00D434A5">
        <w:tc>
          <w:tcPr>
            <w:tcW w:w="562" w:type="dxa"/>
          </w:tcPr>
          <w:p w14:paraId="155E3851" w14:textId="48E599BD" w:rsidR="00D434A5" w:rsidRPr="00473564" w:rsidRDefault="00D434A5" w:rsidP="00D434A5">
            <w:pPr>
              <w:rPr>
                <w:rFonts w:ascii="Times New Roman" w:hAnsi="Times New Roman" w:cs="Times New Roman"/>
                <w:sz w:val="24"/>
                <w:szCs w:val="24"/>
                <w:lang w:val="uk-UA"/>
              </w:rPr>
            </w:pPr>
            <w:r w:rsidRPr="00473564">
              <w:rPr>
                <w:rFonts w:ascii="Times New Roman" w:hAnsi="Times New Roman" w:cs="Times New Roman"/>
                <w:sz w:val="24"/>
                <w:szCs w:val="24"/>
                <w:lang w:val="uk-UA"/>
              </w:rPr>
              <w:t>1.</w:t>
            </w:r>
          </w:p>
        </w:tc>
        <w:tc>
          <w:tcPr>
            <w:tcW w:w="9067" w:type="dxa"/>
          </w:tcPr>
          <w:p w14:paraId="5AA34A8C" w14:textId="3028DB46" w:rsidR="00D434A5" w:rsidRPr="00473564" w:rsidRDefault="00D434A5" w:rsidP="00D434A5">
            <w:pPr>
              <w:rPr>
                <w:rFonts w:ascii="Times New Roman" w:hAnsi="Times New Roman" w:cs="Times New Roman"/>
                <w:sz w:val="24"/>
                <w:szCs w:val="24"/>
                <w:lang w:val="uk-UA"/>
              </w:rPr>
            </w:pPr>
            <w:r w:rsidRPr="00D434A5">
              <w:rPr>
                <w:rFonts w:ascii="Times New Roman" w:hAnsi="Times New Roman" w:cs="Times New Roman"/>
                <w:sz w:val="24"/>
                <w:szCs w:val="24"/>
                <w:lang w:val="uk-UA"/>
              </w:rPr>
              <w:t>Підготувати реферат або електронну презентацію за темами 1-3, 5-7, 10-12</w:t>
            </w:r>
          </w:p>
        </w:tc>
      </w:tr>
      <w:tr w:rsidR="00D434A5" w:rsidRPr="00473564" w14:paraId="18E5F37C" w14:textId="77777777" w:rsidTr="00D434A5">
        <w:tc>
          <w:tcPr>
            <w:tcW w:w="562" w:type="dxa"/>
          </w:tcPr>
          <w:p w14:paraId="6670D826" w14:textId="703B3B18" w:rsidR="00D434A5" w:rsidRPr="00473564" w:rsidRDefault="00D434A5" w:rsidP="00D434A5">
            <w:pPr>
              <w:rPr>
                <w:rFonts w:ascii="Times New Roman" w:hAnsi="Times New Roman" w:cs="Times New Roman"/>
                <w:sz w:val="24"/>
                <w:szCs w:val="24"/>
                <w:lang w:val="uk-UA"/>
              </w:rPr>
            </w:pPr>
            <w:r w:rsidRPr="00473564">
              <w:rPr>
                <w:rFonts w:ascii="Times New Roman" w:hAnsi="Times New Roman" w:cs="Times New Roman"/>
                <w:sz w:val="24"/>
                <w:szCs w:val="24"/>
                <w:lang w:val="uk-UA"/>
              </w:rPr>
              <w:t>2.</w:t>
            </w:r>
          </w:p>
        </w:tc>
        <w:tc>
          <w:tcPr>
            <w:tcW w:w="9067" w:type="dxa"/>
          </w:tcPr>
          <w:p w14:paraId="12210C6A" w14:textId="28287BF1" w:rsidR="00D434A5" w:rsidRPr="00473564" w:rsidRDefault="00D434A5" w:rsidP="00D434A5">
            <w:pPr>
              <w:rPr>
                <w:rFonts w:ascii="Times New Roman" w:hAnsi="Times New Roman" w:cs="Times New Roman"/>
                <w:sz w:val="24"/>
                <w:szCs w:val="24"/>
                <w:lang w:val="uk-UA"/>
              </w:rPr>
            </w:pPr>
            <w:r w:rsidRPr="00D434A5">
              <w:rPr>
                <w:rFonts w:ascii="Times New Roman" w:hAnsi="Times New Roman" w:cs="Times New Roman"/>
                <w:sz w:val="24"/>
                <w:szCs w:val="24"/>
                <w:lang w:val="uk-UA"/>
              </w:rPr>
              <w:t>Вирішення тестових завдань (колоквіум) за темами 1, 3, 4, 8, 9, 11</w:t>
            </w:r>
          </w:p>
        </w:tc>
      </w:tr>
      <w:tr w:rsidR="00D434A5" w:rsidRPr="00473564" w14:paraId="65374581" w14:textId="77777777" w:rsidTr="00D434A5">
        <w:tc>
          <w:tcPr>
            <w:tcW w:w="562" w:type="dxa"/>
          </w:tcPr>
          <w:p w14:paraId="7C621993" w14:textId="4073CCF9" w:rsidR="00D434A5" w:rsidRPr="00473564" w:rsidRDefault="00D434A5" w:rsidP="00D434A5">
            <w:pPr>
              <w:rPr>
                <w:rFonts w:ascii="Times New Roman" w:hAnsi="Times New Roman" w:cs="Times New Roman"/>
                <w:sz w:val="24"/>
                <w:szCs w:val="24"/>
                <w:lang w:val="uk-UA"/>
              </w:rPr>
            </w:pPr>
            <w:r w:rsidRPr="00473564">
              <w:rPr>
                <w:rFonts w:ascii="Times New Roman" w:hAnsi="Times New Roman" w:cs="Times New Roman"/>
                <w:sz w:val="24"/>
                <w:szCs w:val="24"/>
                <w:lang w:val="uk-UA"/>
              </w:rPr>
              <w:t>3.</w:t>
            </w:r>
          </w:p>
        </w:tc>
        <w:tc>
          <w:tcPr>
            <w:tcW w:w="9067" w:type="dxa"/>
          </w:tcPr>
          <w:p w14:paraId="5A7C14D0" w14:textId="59281332" w:rsidR="00D434A5" w:rsidRPr="00473564" w:rsidRDefault="00D434A5" w:rsidP="00D434A5">
            <w:pPr>
              <w:rPr>
                <w:rFonts w:ascii="Times New Roman" w:hAnsi="Times New Roman" w:cs="Times New Roman"/>
                <w:sz w:val="24"/>
                <w:szCs w:val="24"/>
                <w:lang w:val="uk-UA"/>
              </w:rPr>
            </w:pPr>
            <w:r w:rsidRPr="00D434A5">
              <w:rPr>
                <w:rFonts w:ascii="Times New Roman" w:hAnsi="Times New Roman" w:cs="Times New Roman"/>
                <w:sz w:val="24"/>
                <w:szCs w:val="24"/>
                <w:lang w:val="uk-UA"/>
              </w:rPr>
              <w:t>Вирішення ситуаційних завдань за темами 2, 5, 6, 7, 9, 10, 12</w:t>
            </w:r>
          </w:p>
        </w:tc>
      </w:tr>
    </w:tbl>
    <w:p w14:paraId="08A39424" w14:textId="58F8EBE6" w:rsidR="00D8538B" w:rsidRPr="00473564" w:rsidRDefault="00D434A5" w:rsidP="000A1D11">
      <w:pPr>
        <w:jc w:val="center"/>
        <w:rPr>
          <w:rFonts w:ascii="Times New Roman" w:hAnsi="Times New Roman" w:cs="Times New Roman"/>
          <w:i/>
          <w:iCs/>
          <w:sz w:val="24"/>
          <w:szCs w:val="24"/>
          <w:lang w:val="uk-UA"/>
        </w:rPr>
      </w:pPr>
      <w:r w:rsidRPr="00D434A5">
        <w:rPr>
          <w:rFonts w:ascii="Times New Roman" w:hAnsi="Times New Roman" w:cs="Times New Roman"/>
          <w:i/>
          <w:iCs/>
          <w:sz w:val="24"/>
          <w:szCs w:val="24"/>
          <w:lang w:val="uk-UA"/>
        </w:rPr>
        <w:t>Докладний опис завдань для самостійної роботи представлений на сайті ЦОДТ.</w:t>
      </w:r>
    </w:p>
    <w:p w14:paraId="23EA1A56" w14:textId="77777777" w:rsidR="000A1D11" w:rsidRPr="00473564" w:rsidRDefault="000A1D11" w:rsidP="000A1D11">
      <w:pPr>
        <w:spacing w:after="0" w:line="240" w:lineRule="auto"/>
        <w:jc w:val="center"/>
        <w:rPr>
          <w:rFonts w:ascii="Times New Roman" w:hAnsi="Times New Roman" w:cs="Times New Roman"/>
          <w:b/>
          <w:bCs/>
          <w:sz w:val="24"/>
          <w:szCs w:val="24"/>
          <w:lang w:val="uk-UA"/>
        </w:rPr>
      </w:pPr>
      <w:r w:rsidRPr="000A1D11">
        <w:rPr>
          <w:rFonts w:ascii="Times New Roman" w:hAnsi="Times New Roman" w:cs="Times New Roman"/>
          <w:b/>
          <w:bCs/>
          <w:sz w:val="24"/>
          <w:szCs w:val="24"/>
          <w:lang w:val="uk-UA"/>
        </w:rPr>
        <w:t>Орієнтовний перелік тем для підготовки реферату або презентації:</w:t>
      </w:r>
    </w:p>
    <w:p w14:paraId="4B01C6FC" w14:textId="77777777" w:rsidR="000A1D11" w:rsidRPr="000A1D11" w:rsidRDefault="000A1D11" w:rsidP="000A1D11">
      <w:pPr>
        <w:spacing w:after="0" w:line="240" w:lineRule="auto"/>
        <w:rPr>
          <w:rFonts w:ascii="Times New Roman" w:hAnsi="Times New Roman" w:cs="Times New Roman"/>
          <w:b/>
          <w:bCs/>
          <w:sz w:val="24"/>
          <w:szCs w:val="24"/>
          <w:lang w:val="uk-UA"/>
        </w:rPr>
      </w:pPr>
    </w:p>
    <w:p w14:paraId="670116A7"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Універсальність прав людини в контексті цифрових технологій.</w:t>
      </w:r>
    </w:p>
    <w:p w14:paraId="2FCEF476"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Еволюція теорії прав людини від класичних концепцій до цифрової ери.</w:t>
      </w:r>
    </w:p>
    <w:p w14:paraId="31852D02"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Роль держави в забезпеченні прав людини в інформаційному суспільстві.</w:t>
      </w:r>
    </w:p>
    <w:p w14:paraId="5D1C6CE8"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Концепція інформаційного суспільства та її вплив на громадянські свободи.</w:t>
      </w:r>
    </w:p>
    <w:p w14:paraId="268AEF8D"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Цифрова нерівність як загроза рівності прав людини.</w:t>
      </w:r>
    </w:p>
    <w:p w14:paraId="3B14C3F2"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Свобода вираження поглядів в Інтернеті: виклики та обмеження.</w:t>
      </w:r>
    </w:p>
    <w:p w14:paraId="26ADFEF2"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Онлайн-цензура та її вплив на свободу слова.</w:t>
      </w:r>
    </w:p>
    <w:p w14:paraId="7C1A5032"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Політичні права та електронне голосування в епоху Інтернету.</w:t>
      </w:r>
    </w:p>
    <w:p w14:paraId="1883768B"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Віртуальні асоціації та свобода об’єднань у цифровому просторі.</w:t>
      </w:r>
    </w:p>
    <w:p w14:paraId="06676706"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Право на приватність даних: еволюція та сучасні виміри.</w:t>
      </w:r>
    </w:p>
    <w:p w14:paraId="47E81151"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Державний нагляд за даними та порушення приватності.</w:t>
      </w:r>
    </w:p>
    <w:p w14:paraId="2CED3CD9"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Право на анонімність: значення для свободи вираження.</w:t>
      </w:r>
    </w:p>
    <w:p w14:paraId="2444244E"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Конфіденційність у соціальних мережах та її правові аспекти.</w:t>
      </w:r>
    </w:p>
    <w:p w14:paraId="65318526"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Персоналізація контенту в Інтернеті та загрози для автономії людини.</w:t>
      </w:r>
    </w:p>
    <w:p w14:paraId="37CDE137"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"Бульбашки фільтрів" як обмеження доступу до інформації.</w:t>
      </w:r>
    </w:p>
    <w:p w14:paraId="7045CFB9"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Право бути забутим: правові рамки в ЄС та Україні.</w:t>
      </w:r>
    </w:p>
    <w:p w14:paraId="413ED6C1"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Етичні дилеми права бути забутим у цифрову еру.</w:t>
      </w:r>
    </w:p>
    <w:p w14:paraId="22C18F58"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Кібербулінг як порушення прав людини на гідність.</w:t>
      </w:r>
    </w:p>
    <w:p w14:paraId="76A4E5A7"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Захист від витоку даних: правові механізми та практики.</w:t>
      </w:r>
    </w:p>
    <w:p w14:paraId="2F0B2AD6"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lastRenderedPageBreak/>
        <w:t>Міжнародні стандарти захисту приватності в інформаційному суспільстві.</w:t>
      </w:r>
    </w:p>
    <w:p w14:paraId="5A770E43"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Роль ООН та Ради Європи у регулюванні цифрових прав.</w:t>
      </w:r>
    </w:p>
    <w:p w14:paraId="246AF4DC"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Етичні виклики штучного інтелекту та прав людини.</w:t>
      </w:r>
    </w:p>
    <w:p w14:paraId="36407191"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Цифровий розрив та його вплив на соціально-економічні права.</w:t>
      </w:r>
    </w:p>
    <w:p w14:paraId="615192C1"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Онлайн-</w:t>
      </w:r>
      <w:proofErr w:type="spellStart"/>
      <w:r w:rsidRPr="000A1D11">
        <w:rPr>
          <w:rFonts w:ascii="Times New Roman" w:hAnsi="Times New Roman" w:cs="Times New Roman"/>
          <w:sz w:val="24"/>
          <w:szCs w:val="24"/>
          <w:lang w:val="uk-UA"/>
        </w:rPr>
        <w:t>харасмент</w:t>
      </w:r>
      <w:proofErr w:type="spellEnd"/>
      <w:r w:rsidRPr="000A1D11">
        <w:rPr>
          <w:rFonts w:ascii="Times New Roman" w:hAnsi="Times New Roman" w:cs="Times New Roman"/>
          <w:sz w:val="24"/>
          <w:szCs w:val="24"/>
          <w:lang w:val="uk-UA"/>
        </w:rPr>
        <w:t xml:space="preserve"> і гендерні аспекти цифрових прав.</w:t>
      </w:r>
    </w:p>
    <w:p w14:paraId="1177D01B"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Захист прав дітей у цифровому середовищі.</w:t>
      </w:r>
    </w:p>
    <w:p w14:paraId="3C77550E"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proofErr w:type="spellStart"/>
      <w:r w:rsidRPr="000A1D11">
        <w:rPr>
          <w:rFonts w:ascii="Times New Roman" w:hAnsi="Times New Roman" w:cs="Times New Roman"/>
          <w:sz w:val="24"/>
          <w:szCs w:val="24"/>
          <w:lang w:val="uk-UA"/>
        </w:rPr>
        <w:t>Кібербезпека</w:t>
      </w:r>
      <w:proofErr w:type="spellEnd"/>
      <w:r w:rsidRPr="000A1D11">
        <w:rPr>
          <w:rFonts w:ascii="Times New Roman" w:hAnsi="Times New Roman" w:cs="Times New Roman"/>
          <w:sz w:val="24"/>
          <w:szCs w:val="24"/>
          <w:lang w:val="uk-UA"/>
        </w:rPr>
        <w:t xml:space="preserve"> як елемент національної безпеки та прав людини.</w:t>
      </w:r>
    </w:p>
    <w:p w14:paraId="4906CB3C"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Право на доступ до Інтернету як фундаментальне право.</w:t>
      </w:r>
    </w:p>
    <w:p w14:paraId="24AF8BC6"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Вплив соціальних мереж на політичні права.</w:t>
      </w:r>
    </w:p>
    <w:p w14:paraId="7D91EFA3"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Регулювання алгоритмів та права людини.</w:t>
      </w:r>
    </w:p>
    <w:p w14:paraId="62A32FB5"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Практичні аспекти захисту даних у повсякденному житті.</w:t>
      </w:r>
    </w:p>
    <w:p w14:paraId="296A1762"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 xml:space="preserve">Міжнародна кримінальна відповідальність за </w:t>
      </w:r>
      <w:proofErr w:type="spellStart"/>
      <w:r w:rsidRPr="000A1D11">
        <w:rPr>
          <w:rFonts w:ascii="Times New Roman" w:hAnsi="Times New Roman" w:cs="Times New Roman"/>
          <w:sz w:val="24"/>
          <w:szCs w:val="24"/>
          <w:lang w:val="uk-UA"/>
        </w:rPr>
        <w:t>кіберзлочини</w:t>
      </w:r>
      <w:proofErr w:type="spellEnd"/>
      <w:r w:rsidRPr="000A1D11">
        <w:rPr>
          <w:rFonts w:ascii="Times New Roman" w:hAnsi="Times New Roman" w:cs="Times New Roman"/>
          <w:sz w:val="24"/>
          <w:szCs w:val="24"/>
          <w:lang w:val="uk-UA"/>
        </w:rPr>
        <w:t>.</w:t>
      </w:r>
    </w:p>
    <w:p w14:paraId="660FE244"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Права людини в умовах пандемій та цифрового спостереження.</w:t>
      </w:r>
    </w:p>
    <w:p w14:paraId="0A68387A" w14:textId="77777777" w:rsidR="000A1D11" w:rsidRPr="000A1D11" w:rsidRDefault="000A1D11" w:rsidP="000A1D11">
      <w:pPr>
        <w:numPr>
          <w:ilvl w:val="0"/>
          <w:numId w:val="4"/>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Кліматичні зміни та цифрові технології для захисту прав.</w:t>
      </w:r>
    </w:p>
    <w:p w14:paraId="767E6D28" w14:textId="77777777" w:rsidR="000A1D11" w:rsidRPr="00473564" w:rsidRDefault="000A1D11" w:rsidP="000A1D11">
      <w:pPr>
        <w:spacing w:after="0" w:line="240" w:lineRule="auto"/>
        <w:rPr>
          <w:rFonts w:ascii="Times New Roman" w:hAnsi="Times New Roman" w:cs="Times New Roman"/>
          <w:b/>
          <w:bCs/>
          <w:sz w:val="24"/>
          <w:szCs w:val="24"/>
          <w:lang w:val="uk-UA"/>
        </w:rPr>
      </w:pPr>
    </w:p>
    <w:p w14:paraId="5B4B57C4" w14:textId="607EAB4C" w:rsidR="000A1D11" w:rsidRPr="00473564" w:rsidRDefault="000A1D11" w:rsidP="000A1D11">
      <w:pPr>
        <w:spacing w:after="0" w:line="240" w:lineRule="auto"/>
        <w:jc w:val="center"/>
        <w:rPr>
          <w:rFonts w:ascii="Times New Roman" w:hAnsi="Times New Roman" w:cs="Times New Roman"/>
          <w:b/>
          <w:bCs/>
          <w:sz w:val="24"/>
          <w:szCs w:val="24"/>
          <w:lang w:val="uk-UA"/>
        </w:rPr>
      </w:pPr>
      <w:r w:rsidRPr="000A1D11">
        <w:rPr>
          <w:rFonts w:ascii="Times New Roman" w:hAnsi="Times New Roman" w:cs="Times New Roman"/>
          <w:b/>
          <w:bCs/>
          <w:sz w:val="24"/>
          <w:szCs w:val="24"/>
          <w:lang w:val="uk-UA"/>
        </w:rPr>
        <w:t>Перелік тестових питань для підготовки до заліку</w:t>
      </w:r>
    </w:p>
    <w:p w14:paraId="716F47DB" w14:textId="77777777" w:rsidR="000A1D11" w:rsidRPr="000A1D11" w:rsidRDefault="000A1D11" w:rsidP="000A1D11">
      <w:pPr>
        <w:spacing w:after="0" w:line="240" w:lineRule="auto"/>
        <w:rPr>
          <w:rFonts w:ascii="Times New Roman" w:hAnsi="Times New Roman" w:cs="Times New Roman"/>
          <w:b/>
          <w:bCs/>
          <w:sz w:val="24"/>
          <w:szCs w:val="24"/>
          <w:lang w:val="uk-UA"/>
        </w:rPr>
      </w:pPr>
    </w:p>
    <w:p w14:paraId="7472E3ED"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Вкажіть основні причини еволюції прав людини в інформаційному суспільстві (надайте найбільш повну і правильну відповідь):</w:t>
      </w:r>
    </w:p>
    <w:p w14:paraId="769EE03F"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Назвіть ключові теорії прав людини, адаптовані до цифрової ери (надайте найбільш повну і правильну відповідь):</w:t>
      </w:r>
    </w:p>
    <w:p w14:paraId="480DD97B"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Сукупність універсальності, невід’ємності та невідчужуваності – це:</w:t>
      </w:r>
    </w:p>
    <w:p w14:paraId="565D229E"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Функції теорії прав людини в цифровому контексті – це:</w:t>
      </w:r>
    </w:p>
    <w:p w14:paraId="4E05E68F"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Функції теорії прав людини поділяються на:</w:t>
      </w:r>
    </w:p>
    <w:p w14:paraId="536AC9A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Інформаційне суспільство – це:</w:t>
      </w:r>
    </w:p>
    <w:p w14:paraId="42C6CD01"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Свобода вираження поглядів у цифровому середовищі – це:</w:t>
      </w:r>
    </w:p>
    <w:p w14:paraId="5FB38830"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Обмеження свободи вираження в Інтернеті можливе за:</w:t>
      </w:r>
    </w:p>
    <w:p w14:paraId="057C77B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Політичні права в епоху Інтернету включають:</w:t>
      </w:r>
    </w:p>
    <w:p w14:paraId="1308D4D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Право на приватність даних – це:</w:t>
      </w:r>
    </w:p>
    <w:p w14:paraId="54D9E22B"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Назвіть методи регулювання приватності в цифровому просторі.</w:t>
      </w:r>
    </w:p>
    <w:p w14:paraId="45C66FF3"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Які з наведених принципів не відносяться до цифрових прав:</w:t>
      </w:r>
    </w:p>
    <w:p w14:paraId="68C19F6E"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Якщо користувач отримав загрози в соцмережі, яке юридичне значення має звернення до платформи?</w:t>
      </w:r>
    </w:p>
    <w:p w14:paraId="670E3D3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Яким чином народ може реалізувати права в цифровому суспільстві?</w:t>
      </w:r>
    </w:p>
    <w:p w14:paraId="284F434B"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До яких прав належать права на анонімність?</w:t>
      </w:r>
    </w:p>
    <w:p w14:paraId="03D565B2"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Що виступає предметом захисту в праві на приватність?</w:t>
      </w:r>
    </w:p>
    <w:p w14:paraId="2CAB222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Які правові наслідки витоку даних?</w:t>
      </w:r>
    </w:p>
    <w:p w14:paraId="3C49E665"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З якого моменту починається обчислення строку захисту даних:</w:t>
      </w:r>
    </w:p>
    <w:p w14:paraId="7A187B51"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Яким періодом часу визначається строк чинності прав на дані?</w:t>
      </w:r>
    </w:p>
    <w:p w14:paraId="183FCF5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Що з переліченого НЕ є правом користувача при порушенні приватності:</w:t>
      </w:r>
    </w:p>
    <w:p w14:paraId="6301C1EC"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 xml:space="preserve">Яке з наведених визначень </w:t>
      </w:r>
      <w:proofErr w:type="spellStart"/>
      <w:r w:rsidRPr="000A1D11">
        <w:rPr>
          <w:rFonts w:ascii="Times New Roman" w:hAnsi="Times New Roman" w:cs="Times New Roman"/>
          <w:sz w:val="24"/>
          <w:szCs w:val="24"/>
          <w:lang w:val="uk-UA"/>
        </w:rPr>
        <w:t>кібербулінгу</w:t>
      </w:r>
      <w:proofErr w:type="spellEnd"/>
      <w:r w:rsidRPr="000A1D11">
        <w:rPr>
          <w:rFonts w:ascii="Times New Roman" w:hAnsi="Times New Roman" w:cs="Times New Roman"/>
          <w:sz w:val="24"/>
          <w:szCs w:val="24"/>
          <w:lang w:val="uk-UA"/>
        </w:rPr>
        <w:t xml:space="preserve"> є найбільш повним та вірним:</w:t>
      </w:r>
    </w:p>
    <w:p w14:paraId="557976F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 xml:space="preserve">У який строк жертва може оскаржити </w:t>
      </w:r>
      <w:proofErr w:type="spellStart"/>
      <w:r w:rsidRPr="000A1D11">
        <w:rPr>
          <w:rFonts w:ascii="Times New Roman" w:hAnsi="Times New Roman" w:cs="Times New Roman"/>
          <w:sz w:val="24"/>
          <w:szCs w:val="24"/>
          <w:lang w:val="uk-UA"/>
        </w:rPr>
        <w:t>кібербулінг</w:t>
      </w:r>
      <w:proofErr w:type="spellEnd"/>
      <w:r w:rsidRPr="000A1D11">
        <w:rPr>
          <w:rFonts w:ascii="Times New Roman" w:hAnsi="Times New Roman" w:cs="Times New Roman"/>
          <w:sz w:val="24"/>
          <w:szCs w:val="24"/>
          <w:lang w:val="uk-UA"/>
        </w:rPr>
        <w:t>? (вкажіть найбільш повну відповідь)</w:t>
      </w:r>
    </w:p>
    <w:p w14:paraId="2FD5C1B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Яке з наведених визначень права бути забутим є найбільш повним та вірним:</w:t>
      </w:r>
    </w:p>
    <w:p w14:paraId="3675571B"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Чи застосовуються до цифрових прав загальні положення про права людини?</w:t>
      </w:r>
    </w:p>
    <w:p w14:paraId="4E9B878A"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Яке з наведених визначень персоналізації є найбільш повним та вірним:</w:t>
      </w:r>
    </w:p>
    <w:p w14:paraId="3FABA61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 якій формі може бути реалізовано право на анонімність:</w:t>
      </w:r>
    </w:p>
    <w:p w14:paraId="370F2B2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Позовна давність для вимог про стирання даних:</w:t>
      </w:r>
    </w:p>
    <w:p w14:paraId="5BF7417F"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 якій формі може бути укладено угоду про захист даних:</w:t>
      </w:r>
    </w:p>
    <w:p w14:paraId="3798862B"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Яке з наведених визначень міжнародних стандартів є найбільш повним та вірним:</w:t>
      </w:r>
    </w:p>
    <w:p w14:paraId="71600213"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Право на цифрову приватність – це:</w:t>
      </w:r>
    </w:p>
    <w:p w14:paraId="0B3C86AC"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Особистими немайновими правами в цифровому просторі НЕ є:</w:t>
      </w:r>
    </w:p>
    <w:p w14:paraId="2C071A0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Строк чинності прав на цифрові дані:</w:t>
      </w:r>
    </w:p>
    <w:p w14:paraId="277E3218"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Який строк чинності прав на персональні дані:</w:t>
      </w:r>
    </w:p>
    <w:p w14:paraId="2F549B5C"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lastRenderedPageBreak/>
        <w:t>Що є предметом захисту від витоку даних:</w:t>
      </w:r>
    </w:p>
    <w:p w14:paraId="5BD8EDB0"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Винагорода за порушення приватності обчислюється як:</w:t>
      </w:r>
    </w:p>
    <w:p w14:paraId="2C236DE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Які із наведених порушень не належать до цифрових загроз:</w:t>
      </w:r>
    </w:p>
    <w:p w14:paraId="663BFF2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Сфера застосування GDPR визначається:</w:t>
      </w:r>
    </w:p>
    <w:p w14:paraId="26B8328B"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Розрізняють такі види цифрових прав:</w:t>
      </w:r>
    </w:p>
    <w:p w14:paraId="0377BAE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Цифрові права можуть бути:</w:t>
      </w:r>
    </w:p>
    <w:p w14:paraId="23497FBE"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Під час порушення даних розрахунок з жертвою проводиться:</w:t>
      </w:r>
    </w:p>
    <w:p w14:paraId="55B6575E"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Строковий договір про дані укладається:</w:t>
      </w:r>
    </w:p>
    <w:p w14:paraId="4F428598"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Умови угод про дані, які погіршують становище, дійсні:</w:t>
      </w:r>
    </w:p>
    <w:p w14:paraId="460BE6E5"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Сезонні дані вважаються такими, що не перевищують:</w:t>
      </w:r>
    </w:p>
    <w:p w14:paraId="51A5AE6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Відповідно до законів основні обов’язки платформ:</w:t>
      </w:r>
    </w:p>
    <w:p w14:paraId="5C200BF1"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Які видами відповідальності визначені за цифрові порушення:</w:t>
      </w:r>
    </w:p>
    <w:p w14:paraId="5476FFAE"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Відповідно до законів підставою відповідальності є:</w:t>
      </w:r>
    </w:p>
    <w:p w14:paraId="743B9BF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Зміст обмеженої відповідальності за дані полягає у:</w:t>
      </w:r>
    </w:p>
    <w:p w14:paraId="2DDB1FD5"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Відповідно до законів тривалість захисту приватності повинна бути не менш як:</w:t>
      </w:r>
    </w:p>
    <w:p w14:paraId="4A6104C5"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Назвіть граничні норми для нагляду за даними:</w:t>
      </w:r>
    </w:p>
    <w:p w14:paraId="0700E3F8"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Забороняється залучення до обробки даних:</w:t>
      </w:r>
    </w:p>
    <w:p w14:paraId="483651DF"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Цифрові дані – це:</w:t>
      </w:r>
    </w:p>
    <w:p w14:paraId="66EFBB5D"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Стаття Конституції проголошує право на:</w:t>
      </w:r>
    </w:p>
    <w:p w14:paraId="15F3D972"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Згідно з Конституцією існують форми захисту цифрових прав:</w:t>
      </w:r>
    </w:p>
    <w:p w14:paraId="46E9AB2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 приватній власності можуть знаходитися:</w:t>
      </w:r>
    </w:p>
    <w:p w14:paraId="0D57CE9D"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 приватній власності НЕ можуть знаходитися:</w:t>
      </w:r>
    </w:p>
    <w:p w14:paraId="7C9E0F89"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Цифрова охоронна зона складає:</w:t>
      </w:r>
    </w:p>
    <w:p w14:paraId="56C6E4F1"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Охоронна зона для даних складає:</w:t>
      </w:r>
    </w:p>
    <w:p w14:paraId="2749DA3A"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Назвіть види цифрового захисту:</w:t>
      </w:r>
    </w:p>
    <w:p w14:paraId="5745B36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Відповідно до закону порушення приватності – це:</w:t>
      </w:r>
    </w:p>
    <w:p w14:paraId="27FFF8BE"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Діяльність, пов’язана з порушенням даних, може бути обмежена:</w:t>
      </w:r>
    </w:p>
    <w:p w14:paraId="21F65CB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Цифровий фонд становлять:</w:t>
      </w:r>
    </w:p>
    <w:p w14:paraId="034F2A67"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Відповідно до закону до засобів збереження НЕ відносять:</w:t>
      </w:r>
    </w:p>
    <w:p w14:paraId="0F1A7010"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Спеціальне використання даних здійснюється:</w:t>
      </w:r>
    </w:p>
    <w:p w14:paraId="0449C39A"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Установи для захисту даних – це:</w:t>
      </w:r>
    </w:p>
    <w:p w14:paraId="1CE18E64"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Установи для моніторингу даних є:</w:t>
      </w:r>
    </w:p>
    <w:p w14:paraId="14204296"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Учасники відносин у цифровому просторі є:</w:t>
      </w:r>
    </w:p>
    <w:p w14:paraId="34A72712"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Цифрова діяльність – це:</w:t>
      </w:r>
    </w:p>
    <w:p w14:paraId="0B92A852"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Які принципи цифрових прав НЕ передбачені в законах:</w:t>
      </w:r>
    </w:p>
    <w:p w14:paraId="14500FE8" w14:textId="77777777" w:rsidR="000A1D11" w:rsidRPr="000A1D11" w:rsidRDefault="000A1D11" w:rsidP="000A1D11">
      <w:pPr>
        <w:numPr>
          <w:ilvl w:val="0"/>
          <w:numId w:val="5"/>
        </w:numPr>
        <w:spacing w:after="0" w:line="240" w:lineRule="auto"/>
        <w:rPr>
          <w:rFonts w:ascii="Times New Roman" w:hAnsi="Times New Roman" w:cs="Times New Roman"/>
          <w:sz w:val="24"/>
          <w:szCs w:val="24"/>
          <w:lang w:val="uk-UA"/>
        </w:rPr>
      </w:pPr>
      <w:r w:rsidRPr="000A1D11">
        <w:rPr>
          <w:rFonts w:ascii="Times New Roman" w:hAnsi="Times New Roman" w:cs="Times New Roman"/>
          <w:sz w:val="24"/>
          <w:szCs w:val="24"/>
          <w:lang w:val="uk-UA"/>
        </w:rPr>
        <w:t>Некомерційне використання даних – це:</w:t>
      </w:r>
    </w:p>
    <w:p w14:paraId="207D0AEC" w14:textId="46FAFEC9" w:rsidR="00023D26" w:rsidRPr="00473564" w:rsidRDefault="00023D26">
      <w:pPr>
        <w:rPr>
          <w:rFonts w:ascii="Times New Roman" w:hAnsi="Times New Roman" w:cs="Times New Roman"/>
          <w:sz w:val="24"/>
          <w:szCs w:val="24"/>
          <w:lang w:val="uk-UA"/>
        </w:rPr>
      </w:pPr>
    </w:p>
    <w:p w14:paraId="5E15E5BD" w14:textId="091B67B1" w:rsidR="001C765B" w:rsidRPr="00473564" w:rsidRDefault="001C765B">
      <w:pPr>
        <w:spacing w:after="160" w:line="278"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br w:type="page"/>
      </w:r>
    </w:p>
    <w:p w14:paraId="0840B782"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lastRenderedPageBreak/>
        <w:t xml:space="preserve">Методи навчання та форми контролю у відповідності </w:t>
      </w:r>
    </w:p>
    <w:p w14:paraId="35CCAAC1"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 xml:space="preserve">до програмних результатів навчання </w:t>
      </w:r>
    </w:p>
    <w:p w14:paraId="07BF6E41" w14:textId="77777777" w:rsidR="001C765B" w:rsidRPr="00473564" w:rsidRDefault="001C765B" w:rsidP="001C765B">
      <w:pPr>
        <w:pStyle w:val="ad"/>
        <w:ind w:firstLine="709"/>
        <w:jc w:val="center"/>
        <w:rPr>
          <w:b/>
          <w:sz w:val="24"/>
          <w:szCs w:val="24"/>
        </w:rPr>
      </w:pPr>
      <w:r w:rsidRPr="00473564">
        <w:rPr>
          <w:b/>
          <w:sz w:val="24"/>
          <w:szCs w:val="24"/>
        </w:rPr>
        <w:t>01 Освіта /Педагогіка</w:t>
      </w:r>
    </w:p>
    <w:p w14:paraId="55F579AC" w14:textId="77777777" w:rsidR="001C765B" w:rsidRPr="00473564" w:rsidRDefault="001C765B" w:rsidP="001C765B">
      <w:pPr>
        <w:pStyle w:val="ad"/>
        <w:ind w:firstLine="709"/>
        <w:jc w:val="center"/>
        <w:rPr>
          <w:b/>
          <w:sz w:val="24"/>
          <w:szCs w:val="24"/>
        </w:rPr>
      </w:pPr>
      <w:r w:rsidRPr="00473564">
        <w:rPr>
          <w:b/>
          <w:sz w:val="24"/>
          <w:szCs w:val="24"/>
        </w:rPr>
        <w:t>014.021 Середня освіта (Англійська мова та зарубіжна література)</w:t>
      </w:r>
    </w:p>
    <w:p w14:paraId="45498EF4" w14:textId="77777777" w:rsidR="001C765B" w:rsidRPr="00473564" w:rsidRDefault="001C765B" w:rsidP="001C765B">
      <w:pPr>
        <w:widowControl w:val="0"/>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ОП «Середня освіта. Мова та зарубіжна  література (англійська, німецька), перша - англійська»</w:t>
      </w:r>
    </w:p>
    <w:p w14:paraId="31FE0DD1" w14:textId="77777777" w:rsidR="001C765B" w:rsidRPr="00473564" w:rsidRDefault="001C765B" w:rsidP="001C765B">
      <w:pPr>
        <w:pStyle w:val="ad"/>
        <w:ind w:firstLine="709"/>
        <w:jc w:val="both"/>
        <w:rPr>
          <w:b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4451"/>
        <w:gridCol w:w="2777"/>
      </w:tblGrid>
      <w:tr w:rsidR="001C765B" w:rsidRPr="00473564" w14:paraId="49A5EFF4" w14:textId="77777777" w:rsidTr="00E13A6B">
        <w:tc>
          <w:tcPr>
            <w:tcW w:w="2837" w:type="dxa"/>
            <w:vAlign w:val="bottom"/>
          </w:tcPr>
          <w:p w14:paraId="7A64E955" w14:textId="77777777" w:rsidR="001C765B" w:rsidRPr="00473564" w:rsidRDefault="001C765B" w:rsidP="00E13A6B">
            <w:pPr>
              <w:pStyle w:val="ad"/>
              <w:jc w:val="center"/>
              <w:rPr>
                <w:b/>
                <w:sz w:val="24"/>
                <w:szCs w:val="24"/>
              </w:rPr>
            </w:pPr>
            <w:r w:rsidRPr="00473564">
              <w:rPr>
                <w:rStyle w:val="100"/>
                <w:b/>
                <w:color w:val="000000"/>
                <w:sz w:val="24"/>
                <w:szCs w:val="24"/>
                <w:lang w:eastAsia="uk-UA"/>
              </w:rPr>
              <w:t>Програмні результати навчання</w:t>
            </w:r>
          </w:p>
        </w:tc>
        <w:tc>
          <w:tcPr>
            <w:tcW w:w="4451" w:type="dxa"/>
            <w:vAlign w:val="bottom"/>
          </w:tcPr>
          <w:p w14:paraId="0C585CFD"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Методи навчання</w:t>
            </w:r>
          </w:p>
          <w:p w14:paraId="34F41A2C" w14:textId="77777777" w:rsidR="001C765B" w:rsidRPr="00473564" w:rsidRDefault="001C765B" w:rsidP="00E13A6B">
            <w:pPr>
              <w:pStyle w:val="ad"/>
              <w:jc w:val="center"/>
              <w:rPr>
                <w:b/>
                <w:sz w:val="24"/>
                <w:szCs w:val="24"/>
              </w:rPr>
            </w:pPr>
          </w:p>
        </w:tc>
        <w:tc>
          <w:tcPr>
            <w:tcW w:w="2777" w:type="dxa"/>
            <w:vAlign w:val="bottom"/>
          </w:tcPr>
          <w:p w14:paraId="139CCFAC"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Форми і засоби оцінювання</w:t>
            </w:r>
          </w:p>
          <w:p w14:paraId="01D7AA1E" w14:textId="77777777" w:rsidR="001C765B" w:rsidRPr="00473564" w:rsidRDefault="001C765B" w:rsidP="00E13A6B">
            <w:pPr>
              <w:pStyle w:val="ad"/>
              <w:jc w:val="center"/>
              <w:rPr>
                <w:b/>
                <w:sz w:val="24"/>
                <w:szCs w:val="24"/>
              </w:rPr>
            </w:pPr>
          </w:p>
        </w:tc>
      </w:tr>
      <w:tr w:rsidR="001C765B" w:rsidRPr="00473564" w14:paraId="30229CE2" w14:textId="77777777" w:rsidTr="00E13A6B">
        <w:tc>
          <w:tcPr>
            <w:tcW w:w="2837" w:type="dxa"/>
          </w:tcPr>
          <w:p w14:paraId="7DF3402D" w14:textId="77777777" w:rsidR="001C765B" w:rsidRPr="00473564" w:rsidRDefault="001C765B" w:rsidP="00E13A6B">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РН10.</w:t>
            </w:r>
            <w:r w:rsidRPr="00473564">
              <w:rPr>
                <w:rFonts w:ascii="Times New Roman" w:hAnsi="Times New Roman" w:cs="Times New Roman"/>
                <w:sz w:val="24"/>
                <w:szCs w:val="24"/>
                <w:lang w:val="uk-UA"/>
              </w:rPr>
              <w:t xml:space="preserve"> Демонструє володіння сучасними технологіями пошуку наукової інформації для самоосвіти та застосування її у професійній діяльності. </w:t>
            </w:r>
          </w:p>
          <w:p w14:paraId="77F1FBB3" w14:textId="77777777" w:rsidR="001C765B" w:rsidRPr="00473564" w:rsidRDefault="001C765B" w:rsidP="00E13A6B">
            <w:pPr>
              <w:pStyle w:val="ad"/>
              <w:jc w:val="center"/>
              <w:rPr>
                <w:rStyle w:val="100"/>
                <w:b/>
                <w:color w:val="000000"/>
                <w:sz w:val="24"/>
                <w:szCs w:val="24"/>
                <w:lang w:eastAsia="uk-UA"/>
              </w:rPr>
            </w:pPr>
          </w:p>
        </w:tc>
        <w:tc>
          <w:tcPr>
            <w:tcW w:w="4451" w:type="dxa"/>
          </w:tcPr>
          <w:p w14:paraId="1951FDE3" w14:textId="77777777" w:rsidR="001C765B" w:rsidRPr="00473564" w:rsidRDefault="001C765B" w:rsidP="00E13A6B">
            <w:pPr>
              <w:pStyle w:val="ad"/>
              <w:jc w:val="both"/>
              <w:rPr>
                <w:rStyle w:val="100"/>
                <w:b/>
                <w:color w:val="000000"/>
                <w:sz w:val="24"/>
                <w:szCs w:val="24"/>
                <w:lang w:eastAsia="uk-UA"/>
              </w:rPr>
            </w:pPr>
            <w:r w:rsidRPr="00473564">
              <w:rPr>
                <w:sz w:val="24"/>
              </w:rPr>
              <w:t>пояснення, спостереження і аналіз випадків, методи</w:t>
            </w:r>
            <w:r w:rsidRPr="00473564">
              <w:rPr>
                <w:spacing w:val="-15"/>
                <w:sz w:val="24"/>
              </w:rPr>
              <w:t xml:space="preserve"> </w:t>
            </w:r>
            <w:r w:rsidRPr="00473564">
              <w:rPr>
                <w:sz w:val="24"/>
              </w:rPr>
              <w:t>інтерактивного</w:t>
            </w:r>
            <w:r w:rsidRPr="00473564">
              <w:rPr>
                <w:spacing w:val="-15"/>
                <w:sz w:val="24"/>
              </w:rPr>
              <w:t xml:space="preserve"> </w:t>
            </w:r>
            <w:r w:rsidRPr="00473564">
              <w:rPr>
                <w:sz w:val="24"/>
              </w:rPr>
              <w:t>навчання,</w:t>
            </w:r>
            <w:r w:rsidRPr="00473564">
              <w:rPr>
                <w:spacing w:val="-15"/>
                <w:sz w:val="24"/>
              </w:rPr>
              <w:t xml:space="preserve"> </w:t>
            </w:r>
            <w:r w:rsidRPr="00473564">
              <w:rPr>
                <w:sz w:val="24"/>
              </w:rPr>
              <w:t>метод</w:t>
            </w:r>
            <w:r w:rsidRPr="00473564">
              <w:rPr>
                <w:spacing w:val="-15"/>
                <w:sz w:val="24"/>
              </w:rPr>
              <w:t xml:space="preserve"> </w:t>
            </w:r>
            <w:r w:rsidRPr="00473564">
              <w:rPr>
                <w:sz w:val="24"/>
              </w:rPr>
              <w:t xml:space="preserve">вправ, </w:t>
            </w:r>
            <w:r w:rsidRPr="00473564">
              <w:rPr>
                <w:spacing w:val="-2"/>
                <w:sz w:val="24"/>
              </w:rPr>
              <w:t>створення</w:t>
            </w:r>
            <w:r w:rsidRPr="00473564">
              <w:rPr>
                <w:sz w:val="24"/>
              </w:rPr>
              <w:tab/>
            </w:r>
            <w:r w:rsidRPr="00473564">
              <w:rPr>
                <w:spacing w:val="-2"/>
                <w:sz w:val="24"/>
              </w:rPr>
              <w:t>ситуації</w:t>
            </w:r>
            <w:r w:rsidRPr="00473564">
              <w:rPr>
                <w:sz w:val="24"/>
              </w:rPr>
              <w:tab/>
            </w:r>
            <w:r w:rsidRPr="00473564">
              <w:rPr>
                <w:spacing w:val="-2"/>
                <w:sz w:val="24"/>
              </w:rPr>
              <w:t xml:space="preserve">зацікавленості, </w:t>
            </w:r>
            <w:r w:rsidRPr="00473564">
              <w:rPr>
                <w:sz w:val="24"/>
              </w:rPr>
              <w:t xml:space="preserve">демонстраційні методи, поєднані з </w:t>
            </w:r>
            <w:r w:rsidRPr="00473564">
              <w:rPr>
                <w:spacing w:val="-2"/>
                <w:sz w:val="24"/>
              </w:rPr>
              <w:t>переживаннями</w:t>
            </w:r>
          </w:p>
        </w:tc>
        <w:tc>
          <w:tcPr>
            <w:tcW w:w="2777" w:type="dxa"/>
          </w:tcPr>
          <w:p w14:paraId="7985AAAE" w14:textId="77777777" w:rsidR="001C765B" w:rsidRPr="00473564" w:rsidRDefault="001C765B" w:rsidP="00E13A6B">
            <w:pPr>
              <w:pStyle w:val="ad"/>
              <w:rPr>
                <w:rStyle w:val="100"/>
                <w:color w:val="000000"/>
                <w:lang w:eastAsia="uk-UA"/>
              </w:rPr>
            </w:pPr>
            <w:r w:rsidRPr="00473564">
              <w:rPr>
                <w:rStyle w:val="100"/>
                <w:b/>
                <w:bCs/>
                <w:color w:val="000000"/>
                <w:sz w:val="24"/>
                <w:szCs w:val="24"/>
                <w:lang w:eastAsia="uk-UA"/>
              </w:rPr>
              <w:t xml:space="preserve">Поточний </w:t>
            </w:r>
            <w:r w:rsidRPr="00473564">
              <w:rPr>
                <w:rStyle w:val="100"/>
                <w:b/>
                <w:bCs/>
                <w:color w:val="000000"/>
                <w:lang w:eastAsia="uk-UA"/>
              </w:rPr>
              <w:t>контроль</w:t>
            </w:r>
            <w:r w:rsidRPr="00473564">
              <w:rPr>
                <w:rStyle w:val="100"/>
                <w:b/>
                <w:bCs/>
                <w:color w:val="000000"/>
                <w:sz w:val="24"/>
                <w:szCs w:val="24"/>
                <w:lang w:eastAsia="uk-UA"/>
              </w:rPr>
              <w:t>:</w:t>
            </w:r>
            <w:r w:rsidRPr="00473564">
              <w:rPr>
                <w:rStyle w:val="100"/>
                <w:color w:val="000000"/>
                <w:sz w:val="24"/>
                <w:szCs w:val="24"/>
                <w:lang w:eastAsia="uk-UA"/>
              </w:rPr>
              <w:t xml:space="preserve"> усне опитування,, доповідь, практико-орієнтовні завдання, </w:t>
            </w:r>
            <w:r w:rsidRPr="00473564">
              <w:rPr>
                <w:rStyle w:val="100"/>
                <w:sz w:val="24"/>
                <w:szCs w:val="24"/>
                <w:lang w:eastAsia="uk-UA"/>
              </w:rPr>
              <w:t>захист реферату/презентації, самоконтроль.</w:t>
            </w:r>
          </w:p>
          <w:p w14:paraId="17F1BE6A" w14:textId="77777777" w:rsidR="001C765B" w:rsidRPr="00473564" w:rsidRDefault="001C765B" w:rsidP="00E13A6B">
            <w:pPr>
              <w:pStyle w:val="ad"/>
              <w:jc w:val="center"/>
              <w:rPr>
                <w:rStyle w:val="100"/>
                <w:b/>
                <w:color w:val="000000"/>
                <w:sz w:val="24"/>
                <w:szCs w:val="24"/>
                <w:lang w:eastAsia="uk-UA"/>
              </w:rPr>
            </w:pPr>
            <w:r w:rsidRPr="00473564">
              <w:rPr>
                <w:rStyle w:val="100"/>
                <w:b/>
                <w:bCs/>
                <w:color w:val="000000"/>
                <w:sz w:val="24"/>
                <w:szCs w:val="24"/>
                <w:lang w:eastAsia="uk-UA"/>
              </w:rPr>
              <w:t>Підсумковий контроль:</w:t>
            </w:r>
            <w:r w:rsidRPr="00473564">
              <w:rPr>
                <w:rStyle w:val="100"/>
                <w:color w:val="000000"/>
                <w:sz w:val="24"/>
                <w:szCs w:val="24"/>
                <w:lang w:eastAsia="uk-UA"/>
              </w:rPr>
              <w:t xml:space="preserve"> письмовий залік</w:t>
            </w:r>
          </w:p>
        </w:tc>
      </w:tr>
      <w:tr w:rsidR="001C765B" w:rsidRPr="00473564" w14:paraId="1CD605B6" w14:textId="77777777" w:rsidTr="00E13A6B">
        <w:trPr>
          <w:trHeight w:val="1500"/>
        </w:trPr>
        <w:tc>
          <w:tcPr>
            <w:tcW w:w="2837" w:type="dxa"/>
          </w:tcPr>
          <w:p w14:paraId="3AE962AB" w14:textId="77777777" w:rsidR="001C765B" w:rsidRPr="00473564" w:rsidRDefault="001C765B" w:rsidP="00E13A6B">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РН11.</w:t>
            </w:r>
            <w:r w:rsidRPr="00473564">
              <w:rPr>
                <w:rFonts w:ascii="Times New Roman" w:hAnsi="Times New Roman" w:cs="Times New Roman"/>
                <w:sz w:val="24"/>
                <w:szCs w:val="24"/>
                <w:lang w:val="uk-UA"/>
              </w:rPr>
              <w:t xml:space="preserve"> Виявляє навички роботи в команді, адаптації та дії у новій ситуації, пояснює необхідність забезпечення рівних можливостей і дотримання гендерного паритету у професійній діяльності. </w:t>
            </w:r>
          </w:p>
          <w:p w14:paraId="267B086C" w14:textId="77777777" w:rsidR="001C765B" w:rsidRPr="00473564" w:rsidRDefault="001C765B" w:rsidP="00E13A6B">
            <w:pPr>
              <w:pStyle w:val="ad"/>
              <w:jc w:val="both"/>
              <w:rPr>
                <w:sz w:val="24"/>
                <w:szCs w:val="24"/>
                <w:highlight w:val="yellow"/>
              </w:rPr>
            </w:pPr>
          </w:p>
        </w:tc>
        <w:tc>
          <w:tcPr>
            <w:tcW w:w="4451" w:type="dxa"/>
          </w:tcPr>
          <w:p w14:paraId="58FEE9F4" w14:textId="77777777" w:rsidR="001C765B" w:rsidRPr="00473564" w:rsidRDefault="001C765B" w:rsidP="00E13A6B">
            <w:pPr>
              <w:pStyle w:val="a7"/>
              <w:tabs>
                <w:tab w:val="left" w:pos="1207"/>
              </w:tabs>
              <w:ind w:left="0"/>
              <w:jc w:val="both"/>
              <w:rPr>
                <w:rStyle w:val="100"/>
                <w:sz w:val="24"/>
                <w:szCs w:val="24"/>
                <w:lang w:val="uk-UA" w:eastAsia="uk-UA"/>
              </w:rPr>
            </w:pPr>
            <w:r w:rsidRPr="00473564">
              <w:rPr>
                <w:sz w:val="24"/>
                <w:lang w:val="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777" w:type="dxa"/>
          </w:tcPr>
          <w:p w14:paraId="466223DC"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w:t>
            </w:r>
            <w:r w:rsidRPr="00473564">
              <w:rPr>
                <w:lang w:val="uk-UA"/>
              </w:rPr>
              <w:t xml:space="preserve"> практична перевірка знань на заняттях; тестова перевірка знань здобувачів, </w:t>
            </w:r>
            <w:r w:rsidRPr="00473564">
              <w:rPr>
                <w:rStyle w:val="100"/>
                <w:lang w:val="uk-UA" w:eastAsia="uk-UA"/>
              </w:rPr>
              <w:t>практико-орієнтовні завдання, самоконтроль.</w:t>
            </w:r>
          </w:p>
          <w:p w14:paraId="3E06902E"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r w:rsidR="001C765B" w:rsidRPr="00473564" w14:paraId="183D71CB" w14:textId="77777777" w:rsidTr="00E13A6B">
        <w:trPr>
          <w:trHeight w:val="1500"/>
        </w:trPr>
        <w:tc>
          <w:tcPr>
            <w:tcW w:w="2837" w:type="dxa"/>
          </w:tcPr>
          <w:p w14:paraId="59A5D827" w14:textId="77777777" w:rsidR="001C765B" w:rsidRPr="00473564" w:rsidRDefault="001C765B" w:rsidP="00E13A6B">
            <w:pPr>
              <w:shd w:val="clear" w:color="auto" w:fill="FFFFFF"/>
              <w:spacing w:after="0" w:line="240" w:lineRule="auto"/>
              <w:ind w:firstLine="567"/>
              <w:jc w:val="both"/>
              <w:rPr>
                <w:rFonts w:ascii="Times New Roman" w:hAnsi="Times New Roman" w:cs="Times New Roman"/>
                <w:sz w:val="24"/>
                <w:szCs w:val="24"/>
                <w:lang w:val="uk-UA"/>
              </w:rPr>
            </w:pPr>
            <w:r w:rsidRPr="00473564">
              <w:rPr>
                <w:rFonts w:ascii="Times New Roman" w:hAnsi="Times New Roman" w:cs="Times New Roman"/>
                <w:b/>
                <w:bCs/>
                <w:sz w:val="24"/>
                <w:szCs w:val="24"/>
                <w:lang w:val="uk-UA"/>
              </w:rPr>
              <w:t>РН13</w:t>
            </w:r>
            <w:r w:rsidRPr="00473564">
              <w:rPr>
                <w:rFonts w:ascii="Times New Roman" w:hAnsi="Times New Roman" w:cs="Times New Roman"/>
                <w:sz w:val="24"/>
                <w:szCs w:val="24"/>
                <w:lang w:val="uk-UA"/>
              </w:rPr>
              <w:t>. Демонструє знання основних положень нормативно-правових документів щодо професійної діяльності, обґрунтовує необхідність використання інструментів демократичної правової держави у професійній та громадській діяльності та прийняття рішень на засадах поваги до прав і свобод людини в Україні.</w:t>
            </w:r>
          </w:p>
          <w:p w14:paraId="4A62437B" w14:textId="77777777" w:rsidR="001C765B" w:rsidRPr="00473564" w:rsidRDefault="001C765B" w:rsidP="00E13A6B">
            <w:pPr>
              <w:pStyle w:val="ad"/>
              <w:jc w:val="both"/>
              <w:rPr>
                <w:b/>
                <w:sz w:val="24"/>
                <w:szCs w:val="24"/>
              </w:rPr>
            </w:pPr>
          </w:p>
        </w:tc>
        <w:tc>
          <w:tcPr>
            <w:tcW w:w="4451" w:type="dxa"/>
          </w:tcPr>
          <w:p w14:paraId="36C3B46E" w14:textId="77777777" w:rsidR="001C765B" w:rsidRPr="00473564" w:rsidRDefault="001C765B" w:rsidP="00E13A6B">
            <w:pPr>
              <w:pStyle w:val="a7"/>
              <w:tabs>
                <w:tab w:val="left" w:pos="1207"/>
              </w:tabs>
              <w:ind w:left="0"/>
              <w:jc w:val="both"/>
              <w:rPr>
                <w:rStyle w:val="100"/>
                <w:sz w:val="24"/>
                <w:szCs w:val="24"/>
                <w:lang w:val="uk-UA" w:eastAsia="uk-UA"/>
              </w:rPr>
            </w:pPr>
            <w:r w:rsidRPr="00473564">
              <w:rPr>
                <w:sz w:val="24"/>
                <w:lang w:val="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777" w:type="dxa"/>
          </w:tcPr>
          <w:p w14:paraId="0CEDA546" w14:textId="77777777" w:rsidR="001C765B" w:rsidRPr="00473564" w:rsidRDefault="001C765B" w:rsidP="00E13A6B">
            <w:pPr>
              <w:pStyle w:val="ad"/>
              <w:rPr>
                <w:sz w:val="24"/>
                <w:szCs w:val="24"/>
              </w:rPr>
            </w:pPr>
            <w:r w:rsidRPr="00473564">
              <w:rPr>
                <w:b/>
                <w:bCs/>
                <w:sz w:val="24"/>
                <w:szCs w:val="24"/>
              </w:rPr>
              <w:t>Поточний контроль</w:t>
            </w:r>
            <w:r w:rsidRPr="00473564">
              <w:rPr>
                <w:sz w:val="24"/>
                <w:szCs w:val="24"/>
              </w:rPr>
              <w:t>: усне опитування,, доповідь, практико-орієнтовні завдання, захист реферату/презентації, самоконтроль.</w:t>
            </w:r>
          </w:p>
          <w:p w14:paraId="13EA2295" w14:textId="77777777" w:rsidR="001C765B" w:rsidRPr="00473564" w:rsidRDefault="001C765B" w:rsidP="00E13A6B">
            <w:pPr>
              <w:pStyle w:val="Default"/>
              <w:rPr>
                <w:rStyle w:val="100"/>
                <w:b/>
                <w:lang w:val="uk-UA" w:eastAsia="uk-UA"/>
              </w:rPr>
            </w:pPr>
            <w:r w:rsidRPr="00473564">
              <w:rPr>
                <w:rStyle w:val="100"/>
                <w:b/>
                <w:bCs/>
                <w:lang w:val="uk-UA" w:eastAsia="uk-UA"/>
              </w:rPr>
              <w:t>Підсумковий контроль:</w:t>
            </w:r>
            <w:r w:rsidRPr="00473564">
              <w:rPr>
                <w:rStyle w:val="100"/>
                <w:lang w:val="uk-UA" w:eastAsia="uk-UA"/>
              </w:rPr>
              <w:t xml:space="preserve"> письмовий залік</w:t>
            </w:r>
          </w:p>
        </w:tc>
      </w:tr>
      <w:tr w:rsidR="001C765B" w:rsidRPr="00473564" w14:paraId="3DD1EB83" w14:textId="77777777" w:rsidTr="00E13A6B">
        <w:trPr>
          <w:trHeight w:val="1500"/>
        </w:trPr>
        <w:tc>
          <w:tcPr>
            <w:tcW w:w="2837" w:type="dxa"/>
          </w:tcPr>
          <w:p w14:paraId="08432D0D" w14:textId="77777777" w:rsidR="001C765B" w:rsidRPr="00473564" w:rsidRDefault="001C765B" w:rsidP="00E13A6B">
            <w:pPr>
              <w:pStyle w:val="ad"/>
              <w:ind w:firstLine="709"/>
              <w:jc w:val="both"/>
              <w:rPr>
                <w:sz w:val="24"/>
                <w:szCs w:val="24"/>
              </w:rPr>
            </w:pPr>
            <w:r w:rsidRPr="00473564">
              <w:rPr>
                <w:b/>
                <w:bCs/>
                <w:sz w:val="24"/>
                <w:szCs w:val="24"/>
              </w:rPr>
              <w:t xml:space="preserve">ПРН 4 </w:t>
            </w:r>
            <w:r w:rsidRPr="00473564">
              <w:rPr>
                <w:sz w:val="24"/>
                <w:szCs w:val="24"/>
              </w:rPr>
              <w:t>. Оцінює ефективність навчальних матеріалів та вміє адаптувати їх до конкретного освітянського контексту</w:t>
            </w:r>
          </w:p>
          <w:p w14:paraId="1423F6F6" w14:textId="77777777" w:rsidR="001C765B" w:rsidRPr="00473564" w:rsidRDefault="001C765B" w:rsidP="00E13A6B">
            <w:pPr>
              <w:pStyle w:val="ad"/>
              <w:ind w:firstLine="709"/>
              <w:jc w:val="both"/>
              <w:rPr>
                <w:b/>
                <w:bCs/>
                <w:sz w:val="24"/>
                <w:szCs w:val="24"/>
              </w:rPr>
            </w:pPr>
          </w:p>
        </w:tc>
        <w:tc>
          <w:tcPr>
            <w:tcW w:w="4451" w:type="dxa"/>
          </w:tcPr>
          <w:p w14:paraId="42C5E76D" w14:textId="77777777" w:rsidR="001C765B" w:rsidRPr="00473564" w:rsidRDefault="001C765B" w:rsidP="00E13A6B">
            <w:pPr>
              <w:pStyle w:val="a7"/>
              <w:tabs>
                <w:tab w:val="left" w:pos="1207"/>
              </w:tabs>
              <w:ind w:left="0"/>
              <w:jc w:val="both"/>
              <w:rPr>
                <w:rStyle w:val="100"/>
                <w:sz w:val="24"/>
                <w:szCs w:val="24"/>
                <w:lang w:val="uk-UA" w:eastAsia="uk-UA"/>
              </w:rPr>
            </w:pPr>
            <w:r w:rsidRPr="00473564">
              <w:rPr>
                <w:sz w:val="24"/>
                <w:lang w:val="uk-UA"/>
              </w:rPr>
              <w:lastRenderedPageBreak/>
              <w:t>семінар з проблемним викладом, пояснення, демонстрація, метод вправ, навчальні дискусії, спостереження і аналіз випадків, аналітичний метод, частково-</w:t>
            </w:r>
            <w:r w:rsidRPr="00473564">
              <w:rPr>
                <w:sz w:val="24"/>
                <w:lang w:val="uk-UA"/>
              </w:rPr>
              <w:lastRenderedPageBreak/>
              <w:t>пошуковий метод, методи інтерактивного навчання, створення ситуацій пізнавальної новизни.</w:t>
            </w:r>
          </w:p>
        </w:tc>
        <w:tc>
          <w:tcPr>
            <w:tcW w:w="2777" w:type="dxa"/>
          </w:tcPr>
          <w:p w14:paraId="3D4C12F2" w14:textId="77777777" w:rsidR="001C765B" w:rsidRPr="00473564" w:rsidRDefault="001C765B" w:rsidP="00E13A6B">
            <w:pPr>
              <w:pStyle w:val="Default"/>
              <w:rPr>
                <w:rStyle w:val="100"/>
                <w:lang w:val="uk-UA" w:eastAsia="uk-UA"/>
              </w:rPr>
            </w:pPr>
            <w:r w:rsidRPr="00473564">
              <w:rPr>
                <w:rStyle w:val="100"/>
                <w:b/>
                <w:lang w:val="uk-UA" w:eastAsia="uk-UA"/>
              </w:rPr>
              <w:lastRenderedPageBreak/>
              <w:t>Поточний</w:t>
            </w:r>
            <w:r w:rsidRPr="00473564">
              <w:rPr>
                <w:rStyle w:val="100"/>
                <w:lang w:val="uk-UA" w:eastAsia="uk-UA"/>
              </w:rPr>
              <w:t xml:space="preserve"> контроль:</w:t>
            </w:r>
          </w:p>
          <w:p w14:paraId="2A7F994B"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w:t>
            </w:r>
            <w:r w:rsidRPr="00473564">
              <w:rPr>
                <w:lang w:val="uk-UA"/>
              </w:rPr>
              <w:lastRenderedPageBreak/>
              <w:t xml:space="preserve">тестова перевірка знань здобувачів, </w:t>
            </w:r>
            <w:r w:rsidRPr="00473564">
              <w:rPr>
                <w:rStyle w:val="100"/>
                <w:lang w:val="uk-UA" w:eastAsia="uk-UA"/>
              </w:rPr>
              <w:t>самоконтроль.</w:t>
            </w:r>
          </w:p>
          <w:p w14:paraId="7C28A1BE" w14:textId="77777777" w:rsidR="001C765B" w:rsidRPr="00473564" w:rsidRDefault="001C765B" w:rsidP="00E13A6B">
            <w:pPr>
              <w:pStyle w:val="ad"/>
              <w:rPr>
                <w:rStyle w:val="100"/>
                <w:b/>
                <w:bCs/>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w:t>
            </w:r>
            <w:r w:rsidRPr="00473564">
              <w:rPr>
                <w:rStyle w:val="100"/>
                <w:color w:val="000000"/>
                <w:lang w:eastAsia="uk-UA"/>
              </w:rPr>
              <w:t>алік</w:t>
            </w:r>
          </w:p>
        </w:tc>
      </w:tr>
      <w:tr w:rsidR="001C765B" w:rsidRPr="00473564" w14:paraId="3063AE50" w14:textId="77777777" w:rsidTr="00E13A6B">
        <w:trPr>
          <w:trHeight w:val="1500"/>
        </w:trPr>
        <w:tc>
          <w:tcPr>
            <w:tcW w:w="2837" w:type="dxa"/>
          </w:tcPr>
          <w:p w14:paraId="3944D33D" w14:textId="77777777" w:rsidR="001C765B" w:rsidRPr="00473564" w:rsidRDefault="001C765B" w:rsidP="00E13A6B">
            <w:pPr>
              <w:pStyle w:val="ad"/>
              <w:ind w:firstLine="709"/>
              <w:jc w:val="both"/>
              <w:rPr>
                <w:sz w:val="24"/>
                <w:szCs w:val="24"/>
              </w:rPr>
            </w:pPr>
            <w:r w:rsidRPr="00473564">
              <w:rPr>
                <w:b/>
                <w:bCs/>
                <w:sz w:val="24"/>
                <w:szCs w:val="24"/>
              </w:rPr>
              <w:lastRenderedPageBreak/>
              <w:t xml:space="preserve">ПРН 10 </w:t>
            </w:r>
            <w:r w:rsidRPr="00473564">
              <w:rPr>
                <w:sz w:val="24"/>
                <w:szCs w:val="24"/>
              </w:rPr>
              <w:t>Уміє критично опрацьовувати джерела і здійснювати самостійний науковий пошук, у тому числі і з використанням емпіричних методів</w:t>
            </w:r>
          </w:p>
          <w:p w14:paraId="20688C0D" w14:textId="77777777" w:rsidR="001C765B" w:rsidRPr="00473564" w:rsidRDefault="001C765B" w:rsidP="00E13A6B">
            <w:pPr>
              <w:pStyle w:val="ad"/>
              <w:ind w:firstLine="709"/>
              <w:jc w:val="both"/>
              <w:rPr>
                <w:b/>
                <w:bCs/>
                <w:sz w:val="24"/>
                <w:szCs w:val="24"/>
              </w:rPr>
            </w:pPr>
          </w:p>
        </w:tc>
        <w:tc>
          <w:tcPr>
            <w:tcW w:w="4451" w:type="dxa"/>
          </w:tcPr>
          <w:p w14:paraId="65D18DBC" w14:textId="77777777" w:rsidR="001C765B" w:rsidRPr="00473564" w:rsidRDefault="001C765B" w:rsidP="00E13A6B">
            <w:pPr>
              <w:pStyle w:val="a7"/>
              <w:tabs>
                <w:tab w:val="left" w:pos="1207"/>
              </w:tabs>
              <w:ind w:left="0"/>
              <w:jc w:val="both"/>
              <w:rPr>
                <w:rStyle w:val="100"/>
                <w:sz w:val="24"/>
                <w:szCs w:val="24"/>
                <w:lang w:val="uk-UA" w:eastAsia="uk-UA"/>
              </w:rPr>
            </w:pPr>
            <w:r w:rsidRPr="00473564">
              <w:rPr>
                <w:sz w:val="24"/>
                <w:lang w:val="uk-UA"/>
              </w:rPr>
              <w:t>аналітичний метод, синтетичний метод демонстраційні методи, виконання індивідуальних навчальних завдань.</w:t>
            </w:r>
          </w:p>
        </w:tc>
        <w:tc>
          <w:tcPr>
            <w:tcW w:w="2777" w:type="dxa"/>
          </w:tcPr>
          <w:p w14:paraId="33375C49" w14:textId="77777777" w:rsidR="001C765B" w:rsidRPr="00473564" w:rsidRDefault="001C765B" w:rsidP="00E13A6B">
            <w:pPr>
              <w:pStyle w:val="Default"/>
              <w:rPr>
                <w:rStyle w:val="100"/>
                <w:lang w:val="uk-UA" w:eastAsia="uk-UA"/>
              </w:rPr>
            </w:pPr>
            <w:r w:rsidRPr="00473564">
              <w:rPr>
                <w:rStyle w:val="100"/>
                <w:b/>
                <w:lang w:val="uk-UA" w:eastAsia="uk-UA"/>
              </w:rPr>
              <w:t>Поточний</w:t>
            </w:r>
            <w:r w:rsidRPr="00473564">
              <w:rPr>
                <w:rStyle w:val="100"/>
                <w:lang w:val="uk-UA" w:eastAsia="uk-UA"/>
              </w:rPr>
              <w:t xml:space="preserve"> контроль:</w:t>
            </w:r>
          </w:p>
          <w:p w14:paraId="6DDC2114"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w:t>
            </w:r>
            <w:r w:rsidRPr="00473564">
              <w:rPr>
                <w:lang w:val="uk-UA"/>
              </w:rPr>
              <w:t xml:space="preserve">тестова перевірка знань здобувачів, </w:t>
            </w:r>
            <w:r w:rsidRPr="00473564">
              <w:rPr>
                <w:rStyle w:val="100"/>
                <w:lang w:val="uk-UA" w:eastAsia="uk-UA"/>
              </w:rPr>
              <w:t>самоконтроль.</w:t>
            </w:r>
          </w:p>
          <w:p w14:paraId="30EDDDD3" w14:textId="77777777" w:rsidR="001C765B" w:rsidRPr="00473564" w:rsidRDefault="001C765B" w:rsidP="00E13A6B">
            <w:pPr>
              <w:pStyle w:val="Default"/>
              <w:rPr>
                <w:rStyle w:val="100"/>
                <w:b/>
                <w:lang w:val="uk-UA" w:eastAsia="uk-UA"/>
              </w:rPr>
            </w:pPr>
            <w:r w:rsidRPr="00473564">
              <w:rPr>
                <w:rStyle w:val="100"/>
                <w:b/>
                <w:lang w:val="uk-UA" w:eastAsia="uk-UA"/>
              </w:rPr>
              <w:t>Підсумковий</w:t>
            </w:r>
            <w:r w:rsidRPr="00473564">
              <w:rPr>
                <w:rStyle w:val="100"/>
                <w:lang w:val="uk-UA" w:eastAsia="uk-UA"/>
              </w:rPr>
              <w:t xml:space="preserve"> контроль: письмовий залік</w:t>
            </w:r>
          </w:p>
        </w:tc>
      </w:tr>
    </w:tbl>
    <w:p w14:paraId="7B22F18D"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p>
    <w:p w14:paraId="06999ACC"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p>
    <w:p w14:paraId="4DD43F3A"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02 Гуманітарні науки</w:t>
      </w:r>
    </w:p>
    <w:p w14:paraId="628A79F9"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 xml:space="preserve">032 Історія та археологія </w:t>
      </w:r>
    </w:p>
    <w:p w14:paraId="7576207E"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1C765B" w:rsidRPr="00473564" w14:paraId="0B633B89" w14:textId="77777777" w:rsidTr="00E13A6B">
        <w:tc>
          <w:tcPr>
            <w:tcW w:w="2268" w:type="dxa"/>
            <w:vAlign w:val="bottom"/>
          </w:tcPr>
          <w:p w14:paraId="4FC97636" w14:textId="77777777" w:rsidR="001C765B" w:rsidRPr="00473564" w:rsidRDefault="001C765B" w:rsidP="00E13A6B">
            <w:pPr>
              <w:pStyle w:val="ad"/>
              <w:jc w:val="center"/>
              <w:rPr>
                <w:b/>
                <w:sz w:val="24"/>
                <w:szCs w:val="24"/>
              </w:rPr>
            </w:pPr>
            <w:r w:rsidRPr="00473564">
              <w:rPr>
                <w:rStyle w:val="100"/>
                <w:b/>
                <w:color w:val="000000"/>
                <w:sz w:val="24"/>
                <w:szCs w:val="24"/>
                <w:lang w:eastAsia="uk-UA"/>
              </w:rPr>
              <w:t>Програмні результати навчання</w:t>
            </w:r>
          </w:p>
        </w:tc>
        <w:tc>
          <w:tcPr>
            <w:tcW w:w="4966" w:type="dxa"/>
            <w:vAlign w:val="bottom"/>
          </w:tcPr>
          <w:p w14:paraId="7EC8D9F1"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Методи навчання</w:t>
            </w:r>
          </w:p>
          <w:p w14:paraId="7A5DFB11" w14:textId="77777777" w:rsidR="001C765B" w:rsidRPr="00473564" w:rsidRDefault="001C765B" w:rsidP="00E13A6B">
            <w:pPr>
              <w:pStyle w:val="ad"/>
              <w:jc w:val="center"/>
              <w:rPr>
                <w:b/>
                <w:sz w:val="24"/>
                <w:szCs w:val="24"/>
              </w:rPr>
            </w:pPr>
          </w:p>
        </w:tc>
        <w:tc>
          <w:tcPr>
            <w:tcW w:w="2831" w:type="dxa"/>
            <w:vAlign w:val="bottom"/>
          </w:tcPr>
          <w:p w14:paraId="0275B995"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Форми і засоби оцінювання</w:t>
            </w:r>
          </w:p>
          <w:p w14:paraId="795D4D16" w14:textId="77777777" w:rsidR="001C765B" w:rsidRPr="00473564" w:rsidRDefault="001C765B" w:rsidP="00E13A6B">
            <w:pPr>
              <w:pStyle w:val="ad"/>
              <w:jc w:val="center"/>
              <w:rPr>
                <w:b/>
                <w:sz w:val="24"/>
                <w:szCs w:val="24"/>
              </w:rPr>
            </w:pPr>
          </w:p>
        </w:tc>
      </w:tr>
      <w:tr w:rsidR="001C765B" w:rsidRPr="00473564" w14:paraId="070B2305" w14:textId="77777777" w:rsidTr="00E13A6B">
        <w:trPr>
          <w:trHeight w:val="1500"/>
        </w:trPr>
        <w:tc>
          <w:tcPr>
            <w:tcW w:w="2268" w:type="dxa"/>
          </w:tcPr>
          <w:p w14:paraId="78EFA898" w14:textId="77777777" w:rsidR="001C765B" w:rsidRPr="00473564" w:rsidRDefault="001C765B" w:rsidP="00E13A6B">
            <w:pPr>
              <w:shd w:val="clear" w:color="auto" w:fill="FFFFFF"/>
              <w:spacing w:after="0" w:line="240" w:lineRule="auto"/>
              <w:jc w:val="both"/>
              <w:rPr>
                <w:sz w:val="24"/>
                <w:szCs w:val="24"/>
                <w:highlight w:val="yellow"/>
                <w:lang w:val="uk-UA"/>
              </w:rPr>
            </w:pPr>
            <w:r w:rsidRPr="00473564">
              <w:rPr>
                <w:rFonts w:ascii="Times New Roman" w:eastAsia="Times New Roman" w:hAnsi="Times New Roman" w:cs="Times New Roman"/>
                <w:b/>
                <w:bCs/>
                <w:color w:val="000000"/>
                <w:sz w:val="24"/>
                <w:szCs w:val="20"/>
                <w:u w:color="000000"/>
                <w:lang w:val="uk-UA" w:eastAsia="en-US"/>
              </w:rPr>
              <w:t xml:space="preserve">РН 2. </w:t>
            </w:r>
            <w:r w:rsidRPr="00473564">
              <w:rPr>
                <w:rFonts w:ascii="Times New Roman" w:eastAsia="Times New Roman" w:hAnsi="Times New Roman" w:cs="Times New Roman"/>
                <w:color w:val="000000"/>
                <w:sz w:val="24"/>
                <w:szCs w:val="20"/>
                <w:u w:color="000000"/>
                <w:lang w:val="uk-UA" w:eastAsia="en-US"/>
              </w:rPr>
              <w:t xml:space="preserve">Здатність до абстрактного мислення, аналізу та синтезу, а також відповідне вміння застосовувати набуті навички в практичних ситуаціях </w:t>
            </w:r>
          </w:p>
        </w:tc>
        <w:tc>
          <w:tcPr>
            <w:tcW w:w="4966" w:type="dxa"/>
          </w:tcPr>
          <w:p w14:paraId="1D23C768"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аналітичний метод, синтетичний метод демонстраційні методи, виконання індивідуальних навчальних завдань.</w:t>
            </w:r>
          </w:p>
        </w:tc>
        <w:tc>
          <w:tcPr>
            <w:tcW w:w="2831" w:type="dxa"/>
          </w:tcPr>
          <w:p w14:paraId="00A5A1C0"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w:t>
            </w:r>
            <w:r w:rsidRPr="00473564">
              <w:rPr>
                <w:lang w:val="uk-UA"/>
              </w:rPr>
              <w:t xml:space="preserve"> практична перевірка знань на заняттях; тестова перевірка знань здобувачів, </w:t>
            </w:r>
            <w:r w:rsidRPr="00473564">
              <w:rPr>
                <w:rStyle w:val="100"/>
                <w:lang w:val="uk-UA" w:eastAsia="uk-UA"/>
              </w:rPr>
              <w:t>практико-орієнтовні завдання, самоконтроль.</w:t>
            </w:r>
          </w:p>
          <w:p w14:paraId="6D3AE25E"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r w:rsidR="001C765B" w:rsidRPr="00473564" w14:paraId="7DADB12B" w14:textId="77777777" w:rsidTr="00E13A6B">
        <w:trPr>
          <w:trHeight w:val="1500"/>
        </w:trPr>
        <w:tc>
          <w:tcPr>
            <w:tcW w:w="2268" w:type="dxa"/>
          </w:tcPr>
          <w:p w14:paraId="514B2100" w14:textId="77777777" w:rsidR="001C765B" w:rsidRPr="00473564" w:rsidRDefault="001C765B" w:rsidP="00E13A6B">
            <w:pPr>
              <w:shd w:val="clear" w:color="auto" w:fill="FFFFFF"/>
              <w:spacing w:after="0" w:line="240" w:lineRule="auto"/>
              <w:jc w:val="both"/>
              <w:rPr>
                <w:rFonts w:ascii="Times New Roman" w:eastAsia="Times New Roman" w:hAnsi="Times New Roman" w:cs="Times New Roman"/>
                <w:b/>
                <w:bCs/>
                <w:color w:val="000000"/>
                <w:sz w:val="24"/>
                <w:szCs w:val="20"/>
                <w:u w:color="000000"/>
                <w:lang w:val="uk-UA" w:eastAsia="en-US"/>
              </w:rPr>
            </w:pPr>
            <w:r w:rsidRPr="00473564">
              <w:rPr>
                <w:rFonts w:ascii="Times New Roman" w:eastAsia="Times New Roman" w:hAnsi="Times New Roman" w:cs="Times New Roman"/>
                <w:b/>
                <w:bCs/>
                <w:color w:val="000000"/>
                <w:sz w:val="24"/>
                <w:szCs w:val="20"/>
                <w:u w:color="000000"/>
                <w:lang w:val="uk-UA" w:eastAsia="en-US"/>
              </w:rPr>
              <w:t xml:space="preserve">РН 3. </w:t>
            </w:r>
            <w:r w:rsidRPr="00473564">
              <w:rPr>
                <w:rFonts w:ascii="Times New Roman" w:eastAsia="Times New Roman" w:hAnsi="Times New Roman" w:cs="Times New Roman"/>
                <w:color w:val="000000"/>
                <w:sz w:val="24"/>
                <w:szCs w:val="20"/>
                <w:u w:color="000000"/>
                <w:lang w:val="uk-UA" w:eastAsia="en-US"/>
              </w:rPr>
              <w:t xml:space="preserve">Здатність робити смислові узагальнення та висновки, виявляти в інформаційних даних і концептах хиби й вразливі місця, суперечності та неповноту аргументації. </w:t>
            </w:r>
          </w:p>
        </w:tc>
        <w:tc>
          <w:tcPr>
            <w:tcW w:w="4966" w:type="dxa"/>
          </w:tcPr>
          <w:p w14:paraId="4A3DE0F4"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31" w:type="dxa"/>
          </w:tcPr>
          <w:p w14:paraId="42EBD652" w14:textId="77777777" w:rsidR="001C765B" w:rsidRPr="00473564" w:rsidRDefault="001C765B" w:rsidP="00E13A6B">
            <w:pPr>
              <w:pStyle w:val="ad"/>
              <w:rPr>
                <w:rStyle w:val="100"/>
                <w:color w:val="000000"/>
                <w:lang w:eastAsia="uk-UA"/>
              </w:rPr>
            </w:pPr>
            <w:r w:rsidRPr="00473564">
              <w:rPr>
                <w:rStyle w:val="100"/>
                <w:b/>
                <w:bCs/>
                <w:color w:val="000000"/>
                <w:sz w:val="24"/>
                <w:szCs w:val="24"/>
                <w:lang w:eastAsia="uk-UA"/>
              </w:rPr>
              <w:t xml:space="preserve">Поточний </w:t>
            </w:r>
            <w:r w:rsidRPr="00473564">
              <w:rPr>
                <w:rStyle w:val="100"/>
                <w:b/>
                <w:bCs/>
                <w:color w:val="000000"/>
                <w:lang w:eastAsia="uk-UA"/>
              </w:rPr>
              <w:t>контроль</w:t>
            </w:r>
            <w:r w:rsidRPr="00473564">
              <w:rPr>
                <w:rStyle w:val="100"/>
                <w:b/>
                <w:bCs/>
                <w:color w:val="000000"/>
                <w:sz w:val="24"/>
                <w:szCs w:val="24"/>
                <w:lang w:eastAsia="uk-UA"/>
              </w:rPr>
              <w:t>:</w:t>
            </w:r>
            <w:r w:rsidRPr="00473564">
              <w:rPr>
                <w:rStyle w:val="100"/>
                <w:color w:val="000000"/>
                <w:sz w:val="24"/>
                <w:szCs w:val="24"/>
                <w:lang w:eastAsia="uk-UA"/>
              </w:rPr>
              <w:t xml:space="preserve"> усне опитування,, доповідь, практико-орієнтовні завдання, </w:t>
            </w:r>
            <w:r w:rsidRPr="00473564">
              <w:rPr>
                <w:rStyle w:val="100"/>
                <w:sz w:val="24"/>
                <w:szCs w:val="24"/>
                <w:lang w:eastAsia="uk-UA"/>
              </w:rPr>
              <w:t>захист реферату/презентації, самоконтроль.</w:t>
            </w:r>
          </w:p>
          <w:p w14:paraId="6C89CDEB" w14:textId="77777777" w:rsidR="001C765B" w:rsidRPr="00473564" w:rsidRDefault="001C765B" w:rsidP="00E13A6B">
            <w:pPr>
              <w:pStyle w:val="ad"/>
              <w:rPr>
                <w:rStyle w:val="100"/>
                <w:b/>
                <w:bCs/>
                <w:color w:val="000000"/>
                <w:sz w:val="24"/>
                <w:szCs w:val="24"/>
                <w:lang w:eastAsia="uk-UA"/>
              </w:rPr>
            </w:pPr>
            <w:r w:rsidRPr="00473564">
              <w:rPr>
                <w:rStyle w:val="100"/>
                <w:b/>
                <w:bCs/>
                <w:color w:val="000000"/>
                <w:sz w:val="24"/>
                <w:szCs w:val="24"/>
                <w:lang w:eastAsia="uk-UA"/>
              </w:rPr>
              <w:t>Підсумковий контроль:</w:t>
            </w:r>
            <w:r w:rsidRPr="00473564">
              <w:rPr>
                <w:rStyle w:val="100"/>
                <w:color w:val="000000"/>
                <w:sz w:val="24"/>
                <w:szCs w:val="24"/>
                <w:lang w:eastAsia="uk-UA"/>
              </w:rPr>
              <w:t xml:space="preserve"> письмовий залік</w:t>
            </w:r>
          </w:p>
        </w:tc>
      </w:tr>
      <w:tr w:rsidR="001C765B" w:rsidRPr="00473564" w14:paraId="194FB1FC" w14:textId="77777777" w:rsidTr="00E13A6B">
        <w:trPr>
          <w:trHeight w:val="2010"/>
        </w:trPr>
        <w:tc>
          <w:tcPr>
            <w:tcW w:w="2268" w:type="dxa"/>
          </w:tcPr>
          <w:p w14:paraId="0B72C81E" w14:textId="77777777" w:rsidR="001C765B" w:rsidRPr="00473564" w:rsidRDefault="001C765B" w:rsidP="00E13A6B">
            <w:pPr>
              <w:shd w:val="clear" w:color="auto" w:fill="FFFFFF"/>
              <w:spacing w:after="0" w:line="240" w:lineRule="auto"/>
              <w:jc w:val="both"/>
              <w:rPr>
                <w:sz w:val="24"/>
                <w:szCs w:val="24"/>
                <w:lang w:val="uk-UA"/>
              </w:rPr>
            </w:pPr>
            <w:r w:rsidRPr="00473564">
              <w:rPr>
                <w:rFonts w:ascii="Times New Roman" w:eastAsia="Times New Roman" w:hAnsi="Times New Roman" w:cs="Times New Roman"/>
                <w:b/>
                <w:bCs/>
                <w:color w:val="000000"/>
                <w:sz w:val="24"/>
                <w:szCs w:val="20"/>
                <w:u w:color="000000"/>
                <w:lang w:val="uk-UA" w:eastAsia="en-US"/>
              </w:rPr>
              <w:t xml:space="preserve">РН 17. </w:t>
            </w:r>
            <w:r w:rsidRPr="00473564">
              <w:rPr>
                <w:rFonts w:ascii="Times New Roman" w:eastAsia="Times New Roman" w:hAnsi="Times New Roman" w:cs="Times New Roman"/>
                <w:color w:val="000000"/>
                <w:sz w:val="24"/>
                <w:szCs w:val="20"/>
                <w:u w:color="000000"/>
                <w:lang w:val="uk-UA" w:eastAsia="en-US"/>
              </w:rPr>
              <w:t xml:space="preserve">Здатність використовувати у фаховій діяльності знання з гуманітарних дисциплін, вміння аналізувати, оцінювати і прогнозувати політичні, економічні, культурні й </w:t>
            </w:r>
            <w:r w:rsidRPr="00473564">
              <w:rPr>
                <w:rFonts w:ascii="Times New Roman" w:eastAsia="Times New Roman" w:hAnsi="Times New Roman" w:cs="Times New Roman"/>
                <w:color w:val="000000"/>
                <w:sz w:val="24"/>
                <w:szCs w:val="20"/>
                <w:u w:color="000000"/>
                <w:lang w:val="uk-UA" w:eastAsia="en-US"/>
              </w:rPr>
              <w:lastRenderedPageBreak/>
              <w:t xml:space="preserve">соціальні події та явища; </w:t>
            </w:r>
          </w:p>
        </w:tc>
        <w:tc>
          <w:tcPr>
            <w:tcW w:w="4966" w:type="dxa"/>
          </w:tcPr>
          <w:p w14:paraId="4D73E65D"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lastRenderedPageBreak/>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Pr>
          <w:p w14:paraId="725951DA" w14:textId="77777777" w:rsidR="001C765B" w:rsidRPr="00473564" w:rsidRDefault="001C765B" w:rsidP="00E13A6B">
            <w:pPr>
              <w:pStyle w:val="Default"/>
              <w:rPr>
                <w:rStyle w:val="100"/>
                <w:lang w:val="uk-UA" w:eastAsia="uk-UA"/>
              </w:rPr>
            </w:pPr>
            <w:r w:rsidRPr="00473564">
              <w:rPr>
                <w:rStyle w:val="100"/>
                <w:b/>
                <w:lang w:val="uk-UA" w:eastAsia="uk-UA"/>
              </w:rPr>
              <w:t>Поточний</w:t>
            </w:r>
            <w:r w:rsidRPr="00473564">
              <w:rPr>
                <w:rStyle w:val="100"/>
                <w:lang w:val="uk-UA" w:eastAsia="uk-UA"/>
              </w:rPr>
              <w:t xml:space="preserve"> контроль:</w:t>
            </w:r>
          </w:p>
          <w:p w14:paraId="67A610C1"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захист реферату/презентації, </w:t>
            </w:r>
            <w:r w:rsidRPr="00473564">
              <w:rPr>
                <w:lang w:val="uk-UA"/>
              </w:rPr>
              <w:t xml:space="preserve">тестова перевірка знань здобувачів, </w:t>
            </w:r>
            <w:r w:rsidRPr="00473564">
              <w:rPr>
                <w:rStyle w:val="100"/>
                <w:lang w:val="uk-UA" w:eastAsia="uk-UA"/>
              </w:rPr>
              <w:t>самоконтроль.</w:t>
            </w:r>
          </w:p>
          <w:p w14:paraId="68DD9FFE"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w:t>
            </w:r>
            <w:r w:rsidRPr="00473564">
              <w:rPr>
                <w:rStyle w:val="100"/>
                <w:color w:val="000000"/>
                <w:lang w:eastAsia="uk-UA"/>
              </w:rPr>
              <w:t>алік</w:t>
            </w:r>
          </w:p>
        </w:tc>
      </w:tr>
    </w:tbl>
    <w:p w14:paraId="216BDACE" w14:textId="77777777" w:rsidR="001C765B" w:rsidRPr="00473564" w:rsidRDefault="001C765B" w:rsidP="001C765B">
      <w:pPr>
        <w:tabs>
          <w:tab w:val="left" w:pos="1102"/>
        </w:tabs>
        <w:spacing w:after="0" w:line="240" w:lineRule="auto"/>
        <w:rPr>
          <w:rFonts w:ascii="Times New Roman" w:hAnsi="Times New Roman" w:cs="Times New Roman"/>
          <w:b/>
          <w:sz w:val="24"/>
          <w:szCs w:val="24"/>
          <w:lang w:val="uk-UA"/>
        </w:rPr>
      </w:pPr>
    </w:p>
    <w:p w14:paraId="41B5C489" w14:textId="77777777" w:rsidR="001C765B" w:rsidRPr="00473564" w:rsidRDefault="001C765B" w:rsidP="001C765B">
      <w:pPr>
        <w:pStyle w:val="ad"/>
        <w:ind w:firstLine="709"/>
        <w:jc w:val="center"/>
        <w:rPr>
          <w:b/>
          <w:sz w:val="24"/>
          <w:szCs w:val="24"/>
        </w:rPr>
      </w:pPr>
      <w:r w:rsidRPr="00473564">
        <w:rPr>
          <w:b/>
          <w:sz w:val="24"/>
          <w:szCs w:val="24"/>
        </w:rPr>
        <w:t>01 Освіта/Педагогіка</w:t>
      </w:r>
    </w:p>
    <w:p w14:paraId="7541A258" w14:textId="77777777" w:rsidR="001C765B" w:rsidRPr="00473564" w:rsidRDefault="001C765B" w:rsidP="001C765B">
      <w:pPr>
        <w:pStyle w:val="ad"/>
        <w:ind w:firstLine="709"/>
        <w:jc w:val="center"/>
        <w:rPr>
          <w:b/>
          <w:sz w:val="24"/>
          <w:szCs w:val="24"/>
        </w:rPr>
      </w:pPr>
      <w:r w:rsidRPr="00473564">
        <w:rPr>
          <w:b/>
          <w:sz w:val="24"/>
          <w:szCs w:val="24"/>
        </w:rPr>
        <w:t>017 Фізична культура і спорт</w:t>
      </w:r>
    </w:p>
    <w:p w14:paraId="71FDFD5B"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1C765B" w:rsidRPr="00473564" w14:paraId="5E86437F" w14:textId="77777777" w:rsidTr="00E13A6B">
        <w:tc>
          <w:tcPr>
            <w:tcW w:w="2268" w:type="dxa"/>
            <w:vAlign w:val="bottom"/>
          </w:tcPr>
          <w:p w14:paraId="37ED81C6" w14:textId="77777777" w:rsidR="001C765B" w:rsidRPr="00473564" w:rsidRDefault="001C765B" w:rsidP="00E13A6B">
            <w:pPr>
              <w:pStyle w:val="ad"/>
              <w:jc w:val="center"/>
              <w:rPr>
                <w:b/>
                <w:sz w:val="24"/>
                <w:szCs w:val="24"/>
              </w:rPr>
            </w:pPr>
            <w:r w:rsidRPr="00473564">
              <w:rPr>
                <w:rStyle w:val="100"/>
                <w:b/>
                <w:color w:val="000000"/>
                <w:sz w:val="24"/>
                <w:szCs w:val="24"/>
                <w:lang w:eastAsia="uk-UA"/>
              </w:rPr>
              <w:t>Програмні результати навчання</w:t>
            </w:r>
          </w:p>
        </w:tc>
        <w:tc>
          <w:tcPr>
            <w:tcW w:w="4966" w:type="dxa"/>
            <w:vAlign w:val="bottom"/>
          </w:tcPr>
          <w:p w14:paraId="2D984A32"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Методи навчання</w:t>
            </w:r>
          </w:p>
          <w:p w14:paraId="46631BA8" w14:textId="77777777" w:rsidR="001C765B" w:rsidRPr="00473564" w:rsidRDefault="001C765B" w:rsidP="00E13A6B">
            <w:pPr>
              <w:pStyle w:val="ad"/>
              <w:jc w:val="center"/>
              <w:rPr>
                <w:b/>
                <w:sz w:val="24"/>
                <w:szCs w:val="24"/>
              </w:rPr>
            </w:pPr>
          </w:p>
        </w:tc>
        <w:tc>
          <w:tcPr>
            <w:tcW w:w="2831" w:type="dxa"/>
            <w:vAlign w:val="bottom"/>
          </w:tcPr>
          <w:p w14:paraId="6328DE69"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Форми і засоби оцінювання</w:t>
            </w:r>
          </w:p>
          <w:p w14:paraId="31E94EF1" w14:textId="77777777" w:rsidR="001C765B" w:rsidRPr="00473564" w:rsidRDefault="001C765B" w:rsidP="00E13A6B">
            <w:pPr>
              <w:pStyle w:val="ad"/>
              <w:jc w:val="center"/>
              <w:rPr>
                <w:b/>
                <w:sz w:val="24"/>
                <w:szCs w:val="24"/>
              </w:rPr>
            </w:pPr>
          </w:p>
        </w:tc>
      </w:tr>
      <w:tr w:rsidR="001C765B" w:rsidRPr="00473564" w14:paraId="29C48AEF" w14:textId="77777777" w:rsidTr="00E13A6B">
        <w:tc>
          <w:tcPr>
            <w:tcW w:w="2268" w:type="dxa"/>
          </w:tcPr>
          <w:p w14:paraId="5FD85812" w14:textId="77777777" w:rsidR="001C765B" w:rsidRPr="00473564" w:rsidRDefault="001C765B" w:rsidP="00E13A6B">
            <w:pPr>
              <w:spacing w:after="0" w:line="240" w:lineRule="auto"/>
              <w:jc w:val="both"/>
              <w:rPr>
                <w:rStyle w:val="100"/>
                <w:b/>
                <w:color w:val="000000"/>
                <w:sz w:val="24"/>
                <w:szCs w:val="24"/>
                <w:lang w:val="uk-UA" w:eastAsia="uk-UA"/>
              </w:rPr>
            </w:pPr>
            <w:r w:rsidRPr="00473564">
              <w:rPr>
                <w:rFonts w:ascii="Times New Roman" w:hAnsi="Times New Roman" w:cs="Times New Roman"/>
                <w:b/>
                <w:sz w:val="24"/>
                <w:szCs w:val="24"/>
                <w:lang w:val="uk-UA"/>
              </w:rPr>
              <w:t xml:space="preserve">ПРН4. </w:t>
            </w:r>
            <w:r w:rsidRPr="00473564">
              <w:rPr>
                <w:rFonts w:ascii="Times New Roman" w:hAnsi="Times New Roman" w:cs="Times New Roman"/>
                <w:bCs/>
                <w:sz w:val="24"/>
                <w:szCs w:val="24"/>
                <w:lang w:val="uk-UA"/>
              </w:rPr>
              <w:t>Показувати навички самостійної роботи, демонструвати критичне та самокритичне мислення.</w:t>
            </w:r>
          </w:p>
        </w:tc>
        <w:tc>
          <w:tcPr>
            <w:tcW w:w="4966" w:type="dxa"/>
          </w:tcPr>
          <w:p w14:paraId="09B78AD3" w14:textId="77777777" w:rsidR="001C765B" w:rsidRPr="00473564" w:rsidRDefault="001C765B" w:rsidP="00E13A6B">
            <w:pPr>
              <w:pStyle w:val="ad"/>
              <w:jc w:val="center"/>
              <w:rPr>
                <w:rStyle w:val="100"/>
                <w:b/>
                <w:color w:val="000000"/>
                <w:sz w:val="24"/>
                <w:szCs w:val="24"/>
                <w:lang w:eastAsia="uk-UA"/>
              </w:rPr>
            </w:pPr>
            <w:r w:rsidRPr="00473564">
              <w:rPr>
                <w:rStyle w:val="100"/>
                <w:sz w:val="24"/>
                <w:szCs w:val="24"/>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31" w:type="dxa"/>
          </w:tcPr>
          <w:p w14:paraId="615583C9" w14:textId="77777777" w:rsidR="001C765B" w:rsidRPr="00473564" w:rsidRDefault="001C765B" w:rsidP="00E13A6B">
            <w:pPr>
              <w:pStyle w:val="ad"/>
              <w:rPr>
                <w:rStyle w:val="100"/>
                <w:color w:val="000000"/>
                <w:lang w:eastAsia="uk-UA"/>
              </w:rPr>
            </w:pPr>
            <w:r w:rsidRPr="00473564">
              <w:rPr>
                <w:rStyle w:val="100"/>
                <w:b/>
                <w:bCs/>
                <w:color w:val="000000"/>
                <w:sz w:val="24"/>
                <w:szCs w:val="24"/>
                <w:lang w:eastAsia="uk-UA"/>
              </w:rPr>
              <w:t xml:space="preserve">Поточний </w:t>
            </w:r>
            <w:r w:rsidRPr="00473564">
              <w:rPr>
                <w:rStyle w:val="100"/>
                <w:b/>
                <w:bCs/>
                <w:color w:val="000000"/>
                <w:lang w:eastAsia="uk-UA"/>
              </w:rPr>
              <w:t>контроль</w:t>
            </w:r>
            <w:r w:rsidRPr="00473564">
              <w:rPr>
                <w:rStyle w:val="100"/>
                <w:b/>
                <w:bCs/>
                <w:color w:val="000000"/>
                <w:sz w:val="24"/>
                <w:szCs w:val="24"/>
                <w:lang w:eastAsia="uk-UA"/>
              </w:rPr>
              <w:t>:</w:t>
            </w:r>
            <w:r w:rsidRPr="00473564">
              <w:rPr>
                <w:rStyle w:val="100"/>
                <w:color w:val="000000"/>
                <w:sz w:val="24"/>
                <w:szCs w:val="24"/>
                <w:lang w:eastAsia="uk-UA"/>
              </w:rPr>
              <w:t xml:space="preserve"> усне опитування,, доповідь, практико-орієнтовні завдання, </w:t>
            </w:r>
            <w:r w:rsidRPr="00473564">
              <w:rPr>
                <w:rStyle w:val="100"/>
                <w:sz w:val="24"/>
                <w:szCs w:val="24"/>
                <w:lang w:eastAsia="uk-UA"/>
              </w:rPr>
              <w:t>захист реферату/презентації, самоконтроль.</w:t>
            </w:r>
          </w:p>
          <w:p w14:paraId="28ADACA2" w14:textId="77777777" w:rsidR="001C765B" w:rsidRPr="00473564" w:rsidRDefault="001C765B" w:rsidP="00E13A6B">
            <w:pPr>
              <w:pStyle w:val="ad"/>
              <w:jc w:val="center"/>
              <w:rPr>
                <w:rStyle w:val="100"/>
                <w:b/>
                <w:color w:val="000000"/>
                <w:sz w:val="24"/>
                <w:szCs w:val="24"/>
                <w:lang w:eastAsia="uk-UA"/>
              </w:rPr>
            </w:pPr>
            <w:r w:rsidRPr="00473564">
              <w:rPr>
                <w:rStyle w:val="100"/>
                <w:b/>
                <w:bCs/>
                <w:color w:val="000000"/>
                <w:sz w:val="24"/>
                <w:szCs w:val="24"/>
                <w:lang w:eastAsia="uk-UA"/>
              </w:rPr>
              <w:t>Підсумковий контроль:</w:t>
            </w:r>
            <w:r w:rsidRPr="00473564">
              <w:rPr>
                <w:rStyle w:val="100"/>
                <w:color w:val="000000"/>
                <w:sz w:val="24"/>
                <w:szCs w:val="24"/>
                <w:lang w:eastAsia="uk-UA"/>
              </w:rPr>
              <w:t xml:space="preserve"> письмовий залік</w:t>
            </w:r>
          </w:p>
        </w:tc>
      </w:tr>
      <w:tr w:rsidR="001C765B" w:rsidRPr="00473564" w14:paraId="27689027" w14:textId="77777777" w:rsidTr="00E13A6B">
        <w:trPr>
          <w:trHeight w:val="1960"/>
        </w:trPr>
        <w:tc>
          <w:tcPr>
            <w:tcW w:w="2268" w:type="dxa"/>
          </w:tcPr>
          <w:p w14:paraId="7412C29F" w14:textId="77777777" w:rsidR="001C765B" w:rsidRPr="00473564" w:rsidRDefault="001C765B" w:rsidP="00E13A6B">
            <w:pPr>
              <w:spacing w:after="0" w:line="240" w:lineRule="auto"/>
              <w:jc w:val="both"/>
              <w:rPr>
                <w:rFonts w:ascii="Times New Roman" w:hAnsi="Times New Roman" w:cs="Times New Roman"/>
                <w:bCs/>
                <w:sz w:val="24"/>
                <w:szCs w:val="24"/>
                <w:lang w:val="uk-UA"/>
              </w:rPr>
            </w:pPr>
            <w:r w:rsidRPr="00473564">
              <w:rPr>
                <w:rFonts w:ascii="Times New Roman" w:hAnsi="Times New Roman" w:cs="Times New Roman"/>
                <w:b/>
                <w:sz w:val="24"/>
                <w:szCs w:val="24"/>
                <w:lang w:val="uk-UA"/>
              </w:rPr>
              <w:t xml:space="preserve">ПРН20. </w:t>
            </w:r>
            <w:r w:rsidRPr="00473564">
              <w:rPr>
                <w:rFonts w:ascii="Times New Roman" w:hAnsi="Times New Roman" w:cs="Times New Roman"/>
                <w:bCs/>
                <w:sz w:val="24"/>
                <w:szCs w:val="24"/>
                <w:lang w:val="uk-UA"/>
              </w:rPr>
              <w:t>Використовувати нормативні та правові акти, що регламентують професійну діяльність.</w:t>
            </w:r>
          </w:p>
          <w:p w14:paraId="0EC138C3" w14:textId="77777777" w:rsidR="001C765B" w:rsidRPr="00473564" w:rsidRDefault="001C765B" w:rsidP="00E13A6B">
            <w:pPr>
              <w:pStyle w:val="TableParagraph"/>
              <w:rPr>
                <w:sz w:val="24"/>
                <w:szCs w:val="24"/>
              </w:rPr>
            </w:pPr>
          </w:p>
        </w:tc>
        <w:tc>
          <w:tcPr>
            <w:tcW w:w="4966" w:type="dxa"/>
          </w:tcPr>
          <w:p w14:paraId="25AB5301"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Pr>
          <w:p w14:paraId="389C0FC0" w14:textId="77777777" w:rsidR="001C765B" w:rsidRPr="00473564" w:rsidRDefault="001C765B" w:rsidP="00E13A6B">
            <w:pPr>
              <w:pStyle w:val="Default"/>
              <w:rPr>
                <w:rStyle w:val="100"/>
                <w:lang w:val="uk-UA" w:eastAsia="uk-UA"/>
              </w:rPr>
            </w:pPr>
            <w:r w:rsidRPr="00473564">
              <w:rPr>
                <w:rStyle w:val="100"/>
                <w:b/>
                <w:lang w:val="uk-UA" w:eastAsia="uk-UA"/>
              </w:rPr>
              <w:t>Поточний</w:t>
            </w:r>
            <w:r w:rsidRPr="00473564">
              <w:rPr>
                <w:rStyle w:val="100"/>
                <w:lang w:val="uk-UA" w:eastAsia="uk-UA"/>
              </w:rPr>
              <w:t xml:space="preserve"> контроль:</w:t>
            </w:r>
          </w:p>
          <w:p w14:paraId="5615100A"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захист реферату/презентації, </w:t>
            </w:r>
            <w:r w:rsidRPr="00473564">
              <w:rPr>
                <w:lang w:val="uk-UA"/>
              </w:rPr>
              <w:t xml:space="preserve">тестова перевірка знань здобувачів, </w:t>
            </w:r>
            <w:r w:rsidRPr="00473564">
              <w:rPr>
                <w:rStyle w:val="100"/>
                <w:lang w:val="uk-UA" w:eastAsia="uk-UA"/>
              </w:rPr>
              <w:t>самоконтроль.</w:t>
            </w:r>
          </w:p>
          <w:p w14:paraId="011540EE"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w:t>
            </w:r>
            <w:r w:rsidRPr="00473564">
              <w:rPr>
                <w:rStyle w:val="100"/>
                <w:color w:val="000000"/>
                <w:lang w:eastAsia="uk-UA"/>
              </w:rPr>
              <w:t>алік</w:t>
            </w:r>
          </w:p>
        </w:tc>
      </w:tr>
      <w:tr w:rsidR="001C765B" w:rsidRPr="00473564" w14:paraId="1A86F3C9" w14:textId="77777777" w:rsidTr="00E13A6B">
        <w:trPr>
          <w:trHeight w:val="1500"/>
        </w:trPr>
        <w:tc>
          <w:tcPr>
            <w:tcW w:w="2268" w:type="dxa"/>
          </w:tcPr>
          <w:p w14:paraId="716EE9A7" w14:textId="77777777" w:rsidR="001C765B" w:rsidRPr="00473564" w:rsidRDefault="001C765B" w:rsidP="00E13A6B">
            <w:pPr>
              <w:spacing w:after="0" w:line="240" w:lineRule="auto"/>
              <w:jc w:val="both"/>
              <w:rPr>
                <w:rFonts w:ascii="Times New Roman" w:hAnsi="Times New Roman" w:cs="Times New Roman"/>
                <w:bCs/>
                <w:sz w:val="24"/>
                <w:szCs w:val="24"/>
                <w:lang w:val="uk-UA"/>
              </w:rPr>
            </w:pPr>
            <w:r w:rsidRPr="00473564">
              <w:rPr>
                <w:rFonts w:ascii="Times New Roman" w:hAnsi="Times New Roman" w:cs="Times New Roman"/>
                <w:b/>
                <w:sz w:val="24"/>
                <w:szCs w:val="24"/>
                <w:lang w:val="uk-UA"/>
              </w:rPr>
              <w:t xml:space="preserve">ПРН21. </w:t>
            </w:r>
            <w:r w:rsidRPr="00473564">
              <w:rPr>
                <w:rFonts w:ascii="Times New Roman" w:hAnsi="Times New Roman" w:cs="Times New Roman"/>
                <w:bCs/>
                <w:sz w:val="24"/>
                <w:szCs w:val="24"/>
                <w:lang w:val="uk-UA"/>
              </w:rPr>
              <w:t>Застосовувати набуті теоретичні знання для розв’язання практичних завдань та змістовно інтерпретувати отримані результати.</w:t>
            </w:r>
          </w:p>
          <w:p w14:paraId="4706ADEE" w14:textId="77777777" w:rsidR="001C765B" w:rsidRPr="00473564" w:rsidRDefault="001C765B" w:rsidP="00E13A6B">
            <w:pPr>
              <w:pStyle w:val="TableParagraph"/>
              <w:rPr>
                <w:sz w:val="24"/>
                <w:szCs w:val="24"/>
                <w:highlight w:val="yellow"/>
              </w:rPr>
            </w:pPr>
          </w:p>
        </w:tc>
        <w:tc>
          <w:tcPr>
            <w:tcW w:w="4966" w:type="dxa"/>
          </w:tcPr>
          <w:p w14:paraId="664B683D"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аналітичний метод, синтетичний метод демонстраційні методи, виконання індивідуальних навчальних завдань.</w:t>
            </w:r>
          </w:p>
        </w:tc>
        <w:tc>
          <w:tcPr>
            <w:tcW w:w="2831" w:type="dxa"/>
          </w:tcPr>
          <w:p w14:paraId="75EAD1C3"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w:t>
            </w:r>
            <w:r w:rsidRPr="00473564">
              <w:rPr>
                <w:lang w:val="uk-UA"/>
              </w:rPr>
              <w:t xml:space="preserve"> практична перевірка знань на заняттях; тестова перевірка знань здобувачів, </w:t>
            </w:r>
            <w:r w:rsidRPr="00473564">
              <w:rPr>
                <w:rStyle w:val="100"/>
                <w:lang w:val="uk-UA" w:eastAsia="uk-UA"/>
              </w:rPr>
              <w:t>практико-орієнтовні завдання, самоконтроль.</w:t>
            </w:r>
          </w:p>
          <w:p w14:paraId="4C7E0B5E"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r w:rsidR="001C765B" w:rsidRPr="00473564" w14:paraId="4A4FBB50" w14:textId="77777777" w:rsidTr="00E13A6B">
        <w:trPr>
          <w:trHeight w:val="2010"/>
        </w:trPr>
        <w:tc>
          <w:tcPr>
            <w:tcW w:w="2268" w:type="dxa"/>
          </w:tcPr>
          <w:p w14:paraId="4643294E" w14:textId="77777777" w:rsidR="001C765B" w:rsidRPr="00473564" w:rsidRDefault="001C765B" w:rsidP="00E13A6B">
            <w:pPr>
              <w:spacing w:after="0" w:line="240" w:lineRule="auto"/>
              <w:jc w:val="both"/>
              <w:rPr>
                <w:sz w:val="24"/>
                <w:szCs w:val="24"/>
                <w:highlight w:val="yellow"/>
                <w:lang w:val="uk-UA"/>
              </w:rPr>
            </w:pPr>
            <w:r w:rsidRPr="00473564">
              <w:rPr>
                <w:rFonts w:ascii="Times New Roman" w:hAnsi="Times New Roman" w:cs="Times New Roman"/>
                <w:b/>
                <w:bCs/>
                <w:sz w:val="24"/>
                <w:szCs w:val="24"/>
                <w:lang w:val="uk-UA"/>
              </w:rPr>
              <w:t>ПРН 22.</w:t>
            </w:r>
            <w:r w:rsidRPr="00473564">
              <w:rPr>
                <w:rFonts w:ascii="Times New Roman" w:hAnsi="Times New Roman" w:cs="Times New Roman"/>
                <w:b/>
                <w:sz w:val="24"/>
                <w:szCs w:val="24"/>
                <w:lang w:val="uk-UA"/>
              </w:rPr>
              <w:t xml:space="preserve"> </w:t>
            </w:r>
            <w:r w:rsidRPr="00473564">
              <w:rPr>
                <w:rFonts w:ascii="Times New Roman" w:hAnsi="Times New Roman" w:cs="Times New Roman"/>
                <w:bCs/>
                <w:sz w:val="24"/>
                <w:szCs w:val="24"/>
                <w:lang w:val="uk-UA"/>
              </w:rPr>
              <w:t xml:space="preserve">Знати основи запобігання корупції, суспільної та академічної доброчесності на рівні, необхідному для формування нетерпимості до </w:t>
            </w:r>
            <w:r w:rsidRPr="00473564">
              <w:rPr>
                <w:rFonts w:ascii="Times New Roman" w:hAnsi="Times New Roman" w:cs="Times New Roman"/>
                <w:bCs/>
                <w:sz w:val="24"/>
                <w:szCs w:val="24"/>
                <w:lang w:val="uk-UA"/>
              </w:rPr>
              <w:lastRenderedPageBreak/>
              <w:t>корупції та проявів недоброчесної поведінки серед здобувачів освіти та вміти застосовувати їх  в професійній діяльності.</w:t>
            </w:r>
          </w:p>
        </w:tc>
        <w:tc>
          <w:tcPr>
            <w:tcW w:w="4966" w:type="dxa"/>
          </w:tcPr>
          <w:p w14:paraId="19947386"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lastRenderedPageBreak/>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Pr>
          <w:p w14:paraId="6F209B84"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 усне опитування,, доповідь, захист реферату/презентації, практико-орієнтовні завдання, самоконтроль.</w:t>
            </w:r>
          </w:p>
          <w:p w14:paraId="50FB0DDD"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bl>
    <w:p w14:paraId="6FD1D8B5" w14:textId="77777777" w:rsidR="001C765B" w:rsidRPr="00473564" w:rsidRDefault="001C765B" w:rsidP="001C765B">
      <w:pPr>
        <w:pStyle w:val="ad"/>
        <w:ind w:firstLine="709"/>
        <w:jc w:val="center"/>
        <w:rPr>
          <w:b/>
          <w:iCs/>
          <w:sz w:val="24"/>
          <w:szCs w:val="24"/>
        </w:rPr>
      </w:pPr>
      <w:r w:rsidRPr="00473564">
        <w:rPr>
          <w:b/>
          <w:iCs/>
          <w:sz w:val="24"/>
          <w:szCs w:val="24"/>
        </w:rPr>
        <w:lastRenderedPageBreak/>
        <w:t>24 Сфера обслуговування</w:t>
      </w:r>
    </w:p>
    <w:p w14:paraId="60738021" w14:textId="77777777" w:rsidR="001C765B" w:rsidRPr="00473564" w:rsidRDefault="001C765B" w:rsidP="001C765B">
      <w:pPr>
        <w:pStyle w:val="ad"/>
        <w:ind w:firstLine="709"/>
        <w:jc w:val="center"/>
        <w:rPr>
          <w:b/>
          <w:iCs/>
          <w:sz w:val="24"/>
          <w:szCs w:val="24"/>
        </w:rPr>
      </w:pPr>
      <w:r w:rsidRPr="00473564">
        <w:rPr>
          <w:b/>
          <w:iCs/>
          <w:sz w:val="24"/>
          <w:szCs w:val="24"/>
        </w:rPr>
        <w:t>242 Туризм і рекреація</w:t>
      </w:r>
    </w:p>
    <w:p w14:paraId="4A074CE0"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1C765B" w:rsidRPr="00473564" w14:paraId="646C321C" w14:textId="77777777" w:rsidTr="00E13A6B">
        <w:tc>
          <w:tcPr>
            <w:tcW w:w="2268" w:type="dxa"/>
            <w:vAlign w:val="bottom"/>
          </w:tcPr>
          <w:p w14:paraId="151D13E1" w14:textId="77777777" w:rsidR="001C765B" w:rsidRPr="00473564" w:rsidRDefault="001C765B" w:rsidP="00E13A6B">
            <w:pPr>
              <w:pStyle w:val="ad"/>
              <w:jc w:val="center"/>
              <w:rPr>
                <w:b/>
                <w:sz w:val="24"/>
                <w:szCs w:val="24"/>
              </w:rPr>
            </w:pPr>
            <w:r w:rsidRPr="00473564">
              <w:rPr>
                <w:rStyle w:val="100"/>
                <w:b/>
                <w:color w:val="000000"/>
                <w:sz w:val="24"/>
                <w:szCs w:val="24"/>
                <w:lang w:eastAsia="uk-UA"/>
              </w:rPr>
              <w:t>Програмні результати навчання</w:t>
            </w:r>
          </w:p>
        </w:tc>
        <w:tc>
          <w:tcPr>
            <w:tcW w:w="4966" w:type="dxa"/>
            <w:vAlign w:val="bottom"/>
          </w:tcPr>
          <w:p w14:paraId="179064CD"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Методи навчання</w:t>
            </w:r>
          </w:p>
          <w:p w14:paraId="1977B995" w14:textId="77777777" w:rsidR="001C765B" w:rsidRPr="00473564" w:rsidRDefault="001C765B" w:rsidP="00E13A6B">
            <w:pPr>
              <w:pStyle w:val="ad"/>
              <w:jc w:val="center"/>
              <w:rPr>
                <w:b/>
                <w:sz w:val="24"/>
                <w:szCs w:val="24"/>
              </w:rPr>
            </w:pPr>
          </w:p>
        </w:tc>
        <w:tc>
          <w:tcPr>
            <w:tcW w:w="2831" w:type="dxa"/>
            <w:vAlign w:val="bottom"/>
          </w:tcPr>
          <w:p w14:paraId="211749F2"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Форми і засоби оцінювання</w:t>
            </w:r>
          </w:p>
          <w:p w14:paraId="157C80F7" w14:textId="77777777" w:rsidR="001C765B" w:rsidRPr="00473564" w:rsidRDefault="001C765B" w:rsidP="00E13A6B">
            <w:pPr>
              <w:pStyle w:val="ad"/>
              <w:jc w:val="center"/>
              <w:rPr>
                <w:b/>
                <w:sz w:val="24"/>
                <w:szCs w:val="24"/>
              </w:rPr>
            </w:pPr>
          </w:p>
        </w:tc>
      </w:tr>
      <w:tr w:rsidR="001C765B" w:rsidRPr="00473564" w14:paraId="23B7EA38" w14:textId="77777777" w:rsidTr="00E13A6B">
        <w:tc>
          <w:tcPr>
            <w:tcW w:w="2268" w:type="dxa"/>
          </w:tcPr>
          <w:p w14:paraId="25CB46B9" w14:textId="77777777" w:rsidR="001C765B" w:rsidRPr="00473564" w:rsidRDefault="001C765B" w:rsidP="00E13A6B">
            <w:pPr>
              <w:pStyle w:val="TableParagraph"/>
              <w:ind w:left="108" w:right="96"/>
              <w:jc w:val="both"/>
              <w:rPr>
                <w:rStyle w:val="100"/>
                <w:b/>
                <w:color w:val="000000"/>
                <w:sz w:val="24"/>
                <w:szCs w:val="24"/>
                <w:lang w:eastAsia="uk-UA"/>
              </w:rPr>
            </w:pPr>
            <w:r w:rsidRPr="00473564">
              <w:rPr>
                <w:b/>
                <w:bCs/>
                <w:sz w:val="24"/>
                <w:szCs w:val="24"/>
              </w:rPr>
              <w:t>ПР01</w:t>
            </w:r>
            <w:r w:rsidRPr="00473564">
              <w:rPr>
                <w:sz w:val="24"/>
                <w:szCs w:val="24"/>
              </w:rPr>
              <w:t>.</w:t>
            </w:r>
            <w:r w:rsidRPr="00473564">
              <w:rPr>
                <w:spacing w:val="-6"/>
                <w:sz w:val="24"/>
                <w:szCs w:val="24"/>
              </w:rPr>
              <w:t xml:space="preserve"> </w:t>
            </w:r>
            <w:r w:rsidRPr="00473564">
              <w:rPr>
                <w:sz w:val="24"/>
                <w:szCs w:val="24"/>
              </w:rPr>
              <w:t>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p>
        </w:tc>
        <w:tc>
          <w:tcPr>
            <w:tcW w:w="4966" w:type="dxa"/>
          </w:tcPr>
          <w:p w14:paraId="0264E5ED" w14:textId="77777777" w:rsidR="001C765B" w:rsidRPr="00473564" w:rsidRDefault="001C765B" w:rsidP="00E13A6B">
            <w:pPr>
              <w:pStyle w:val="ad"/>
              <w:jc w:val="center"/>
              <w:rPr>
                <w:rStyle w:val="100"/>
                <w:b/>
                <w:color w:val="000000"/>
                <w:sz w:val="24"/>
                <w:szCs w:val="24"/>
                <w:lang w:eastAsia="uk-UA"/>
              </w:rPr>
            </w:pPr>
            <w:r w:rsidRPr="00473564">
              <w:rPr>
                <w:rStyle w:val="100"/>
                <w:sz w:val="24"/>
                <w:szCs w:val="24"/>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Pr>
          <w:p w14:paraId="73D569D8" w14:textId="77777777" w:rsidR="001C765B" w:rsidRPr="00473564" w:rsidRDefault="001C765B" w:rsidP="00E13A6B">
            <w:pPr>
              <w:pStyle w:val="Default"/>
              <w:rPr>
                <w:rStyle w:val="100"/>
                <w:lang w:val="uk-UA" w:eastAsia="uk-UA"/>
              </w:rPr>
            </w:pPr>
            <w:r w:rsidRPr="00473564">
              <w:rPr>
                <w:rStyle w:val="100"/>
                <w:b/>
                <w:lang w:val="uk-UA" w:eastAsia="uk-UA"/>
              </w:rPr>
              <w:t>Поточний</w:t>
            </w:r>
            <w:r w:rsidRPr="00473564">
              <w:rPr>
                <w:rStyle w:val="100"/>
                <w:lang w:val="uk-UA" w:eastAsia="uk-UA"/>
              </w:rPr>
              <w:t xml:space="preserve"> контроль:</w:t>
            </w:r>
          </w:p>
          <w:p w14:paraId="5D4A7EE0"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захист реферату/презентації, </w:t>
            </w:r>
            <w:r w:rsidRPr="00473564">
              <w:rPr>
                <w:lang w:val="uk-UA"/>
              </w:rPr>
              <w:t xml:space="preserve">тестова перевірка знань здобувачів, </w:t>
            </w:r>
            <w:r w:rsidRPr="00473564">
              <w:rPr>
                <w:rStyle w:val="100"/>
                <w:lang w:val="uk-UA" w:eastAsia="uk-UA"/>
              </w:rPr>
              <w:t>самоконтроль.</w:t>
            </w:r>
          </w:p>
          <w:p w14:paraId="0DF24E70"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w:t>
            </w:r>
            <w:r w:rsidRPr="00473564">
              <w:rPr>
                <w:rStyle w:val="100"/>
                <w:color w:val="000000"/>
                <w:lang w:eastAsia="uk-UA"/>
              </w:rPr>
              <w:t>алік</w:t>
            </w:r>
          </w:p>
        </w:tc>
      </w:tr>
      <w:tr w:rsidR="001C765B" w:rsidRPr="00473564" w14:paraId="6EA8E9B0" w14:textId="77777777" w:rsidTr="00E13A6B">
        <w:tc>
          <w:tcPr>
            <w:tcW w:w="2268" w:type="dxa"/>
          </w:tcPr>
          <w:p w14:paraId="61A11D6A" w14:textId="77777777" w:rsidR="001C765B" w:rsidRPr="00473564" w:rsidRDefault="001C765B" w:rsidP="00E13A6B">
            <w:pPr>
              <w:pStyle w:val="TableParagraph"/>
              <w:ind w:left="108" w:right="99"/>
              <w:jc w:val="both"/>
              <w:rPr>
                <w:spacing w:val="-2"/>
                <w:sz w:val="24"/>
                <w:szCs w:val="24"/>
              </w:rPr>
            </w:pPr>
            <w:r w:rsidRPr="00473564">
              <w:rPr>
                <w:b/>
                <w:bCs/>
                <w:spacing w:val="-2"/>
                <w:sz w:val="24"/>
                <w:szCs w:val="24"/>
              </w:rPr>
              <w:t>ПР16</w:t>
            </w:r>
            <w:r w:rsidRPr="00473564">
              <w:rPr>
                <w:spacing w:val="-2"/>
                <w:sz w:val="24"/>
                <w:szCs w:val="24"/>
              </w:rPr>
              <w:t>. Діяти у відповідності з принципами соціальної відповідальності та громадянської свідомості.</w:t>
            </w:r>
          </w:p>
          <w:p w14:paraId="7CF258C0" w14:textId="77777777" w:rsidR="001C765B" w:rsidRPr="00473564" w:rsidRDefault="001C765B" w:rsidP="00E13A6B">
            <w:pPr>
              <w:pStyle w:val="ad"/>
              <w:jc w:val="center"/>
              <w:rPr>
                <w:rStyle w:val="100"/>
                <w:b/>
                <w:color w:val="000000"/>
                <w:sz w:val="24"/>
                <w:szCs w:val="24"/>
                <w:lang w:eastAsia="uk-UA"/>
              </w:rPr>
            </w:pPr>
          </w:p>
        </w:tc>
        <w:tc>
          <w:tcPr>
            <w:tcW w:w="4966" w:type="dxa"/>
          </w:tcPr>
          <w:p w14:paraId="7843B781" w14:textId="77777777" w:rsidR="001C765B" w:rsidRPr="00473564" w:rsidRDefault="001C765B" w:rsidP="00E13A6B">
            <w:pPr>
              <w:pStyle w:val="ad"/>
              <w:jc w:val="both"/>
              <w:rPr>
                <w:rStyle w:val="100"/>
                <w:b/>
                <w:color w:val="000000"/>
                <w:sz w:val="24"/>
                <w:szCs w:val="24"/>
                <w:lang w:eastAsia="uk-UA"/>
              </w:rPr>
            </w:pPr>
            <w:r w:rsidRPr="00473564">
              <w:rPr>
                <w:rStyle w:val="100"/>
                <w:sz w:val="24"/>
                <w:szCs w:val="24"/>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31" w:type="dxa"/>
          </w:tcPr>
          <w:p w14:paraId="58E3D682" w14:textId="77777777" w:rsidR="001C765B" w:rsidRPr="00473564" w:rsidRDefault="001C765B" w:rsidP="00E13A6B">
            <w:pPr>
              <w:pStyle w:val="ad"/>
              <w:rPr>
                <w:rStyle w:val="100"/>
                <w:color w:val="000000"/>
                <w:lang w:eastAsia="uk-UA"/>
              </w:rPr>
            </w:pPr>
            <w:r w:rsidRPr="00473564">
              <w:rPr>
                <w:rStyle w:val="100"/>
                <w:b/>
                <w:bCs/>
                <w:color w:val="000000"/>
                <w:sz w:val="24"/>
                <w:szCs w:val="24"/>
                <w:lang w:eastAsia="uk-UA"/>
              </w:rPr>
              <w:t xml:space="preserve">Поточний </w:t>
            </w:r>
            <w:r w:rsidRPr="00473564">
              <w:rPr>
                <w:rStyle w:val="100"/>
                <w:b/>
                <w:bCs/>
                <w:color w:val="000000"/>
                <w:lang w:eastAsia="uk-UA"/>
              </w:rPr>
              <w:t>контроль</w:t>
            </w:r>
            <w:r w:rsidRPr="00473564">
              <w:rPr>
                <w:rStyle w:val="100"/>
                <w:b/>
                <w:bCs/>
                <w:color w:val="000000"/>
                <w:sz w:val="24"/>
                <w:szCs w:val="24"/>
                <w:lang w:eastAsia="uk-UA"/>
              </w:rPr>
              <w:t>:</w:t>
            </w:r>
            <w:r w:rsidRPr="00473564">
              <w:rPr>
                <w:rStyle w:val="100"/>
                <w:color w:val="000000"/>
                <w:sz w:val="24"/>
                <w:szCs w:val="24"/>
                <w:lang w:eastAsia="uk-UA"/>
              </w:rPr>
              <w:t xml:space="preserve"> усне опитування,, доповідь, практико-орієнтовні завдання, </w:t>
            </w:r>
            <w:r w:rsidRPr="00473564">
              <w:rPr>
                <w:rStyle w:val="100"/>
                <w:sz w:val="24"/>
                <w:szCs w:val="24"/>
                <w:lang w:eastAsia="uk-UA"/>
              </w:rPr>
              <w:t>захист реферату/презентації, самоконтроль.</w:t>
            </w:r>
          </w:p>
          <w:p w14:paraId="37A922CD" w14:textId="77777777" w:rsidR="001C765B" w:rsidRPr="00473564" w:rsidRDefault="001C765B" w:rsidP="00E13A6B">
            <w:pPr>
              <w:pStyle w:val="ad"/>
              <w:jc w:val="center"/>
              <w:rPr>
                <w:rStyle w:val="100"/>
                <w:b/>
                <w:color w:val="000000"/>
                <w:sz w:val="24"/>
                <w:szCs w:val="24"/>
                <w:lang w:eastAsia="uk-UA"/>
              </w:rPr>
            </w:pPr>
            <w:r w:rsidRPr="00473564">
              <w:rPr>
                <w:rStyle w:val="100"/>
                <w:b/>
                <w:bCs/>
                <w:color w:val="000000"/>
                <w:sz w:val="24"/>
                <w:szCs w:val="24"/>
                <w:lang w:eastAsia="uk-UA"/>
              </w:rPr>
              <w:t>Підсумковий контроль:</w:t>
            </w:r>
            <w:r w:rsidRPr="00473564">
              <w:rPr>
                <w:rStyle w:val="100"/>
                <w:color w:val="000000"/>
                <w:sz w:val="24"/>
                <w:szCs w:val="24"/>
                <w:lang w:eastAsia="uk-UA"/>
              </w:rPr>
              <w:t xml:space="preserve"> письмовий залік</w:t>
            </w:r>
          </w:p>
        </w:tc>
      </w:tr>
      <w:tr w:rsidR="001C765B" w:rsidRPr="00473564" w14:paraId="72ADAE05" w14:textId="77777777" w:rsidTr="00E13A6B">
        <w:trPr>
          <w:trHeight w:val="1500"/>
        </w:trPr>
        <w:tc>
          <w:tcPr>
            <w:tcW w:w="2268" w:type="dxa"/>
          </w:tcPr>
          <w:p w14:paraId="6119EF42" w14:textId="77777777" w:rsidR="001C765B" w:rsidRPr="00473564" w:rsidRDefault="001C765B" w:rsidP="00E13A6B">
            <w:pPr>
              <w:pStyle w:val="TableParagraph"/>
              <w:ind w:left="108" w:right="99"/>
              <w:jc w:val="both"/>
              <w:rPr>
                <w:spacing w:val="-2"/>
                <w:sz w:val="24"/>
                <w:szCs w:val="24"/>
              </w:rPr>
            </w:pPr>
            <w:r w:rsidRPr="00473564">
              <w:rPr>
                <w:b/>
                <w:bCs/>
                <w:spacing w:val="-2"/>
                <w:sz w:val="24"/>
                <w:szCs w:val="24"/>
              </w:rPr>
              <w:t>ПР18</w:t>
            </w:r>
            <w:r w:rsidRPr="00473564">
              <w:rPr>
                <w:spacing w:val="-2"/>
                <w:sz w:val="24"/>
                <w:szCs w:val="24"/>
              </w:rPr>
              <w:t xml:space="preserve">. Адекватно оцінювати свої знання і застосовувати їх в різних професійних ситуаціях. </w:t>
            </w:r>
          </w:p>
          <w:p w14:paraId="3AFCAD97" w14:textId="77777777" w:rsidR="001C765B" w:rsidRPr="00473564" w:rsidRDefault="001C765B" w:rsidP="00E13A6B">
            <w:pPr>
              <w:pStyle w:val="TableParagraph"/>
              <w:rPr>
                <w:sz w:val="24"/>
                <w:szCs w:val="24"/>
                <w:highlight w:val="yellow"/>
              </w:rPr>
            </w:pPr>
          </w:p>
        </w:tc>
        <w:tc>
          <w:tcPr>
            <w:tcW w:w="4966" w:type="dxa"/>
          </w:tcPr>
          <w:p w14:paraId="0A9C41F1"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аналітичний метод, синтетичний метод демонстраційні методи, виконання індивідуальних навчальних завдань.</w:t>
            </w:r>
          </w:p>
        </w:tc>
        <w:tc>
          <w:tcPr>
            <w:tcW w:w="2831" w:type="dxa"/>
          </w:tcPr>
          <w:p w14:paraId="279A63FD"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w:t>
            </w:r>
            <w:r w:rsidRPr="00473564">
              <w:rPr>
                <w:lang w:val="uk-UA"/>
              </w:rPr>
              <w:t xml:space="preserve"> практична перевірка знань на заняттях; тестова перевірка знань здобувачів, </w:t>
            </w:r>
            <w:r w:rsidRPr="00473564">
              <w:rPr>
                <w:rStyle w:val="100"/>
                <w:lang w:val="uk-UA" w:eastAsia="uk-UA"/>
              </w:rPr>
              <w:t>практико-орієнтовні завдання, самоконтроль.</w:t>
            </w:r>
          </w:p>
          <w:p w14:paraId="68FAA58B"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r w:rsidR="001C765B" w:rsidRPr="00473564" w14:paraId="207379B1" w14:textId="77777777" w:rsidTr="00E13A6B">
        <w:trPr>
          <w:trHeight w:val="2010"/>
        </w:trPr>
        <w:tc>
          <w:tcPr>
            <w:tcW w:w="2268" w:type="dxa"/>
          </w:tcPr>
          <w:p w14:paraId="0BF9DE92" w14:textId="77777777" w:rsidR="001C765B" w:rsidRPr="00473564" w:rsidRDefault="001C765B" w:rsidP="00E13A6B">
            <w:pPr>
              <w:pStyle w:val="TableParagraph"/>
              <w:ind w:left="108" w:right="99"/>
              <w:jc w:val="both"/>
              <w:rPr>
                <w:sz w:val="24"/>
                <w:szCs w:val="24"/>
                <w:highlight w:val="yellow"/>
              </w:rPr>
            </w:pPr>
            <w:r w:rsidRPr="00473564">
              <w:rPr>
                <w:b/>
                <w:bCs/>
                <w:spacing w:val="-2"/>
                <w:sz w:val="24"/>
                <w:szCs w:val="24"/>
              </w:rPr>
              <w:t>ПР21.</w:t>
            </w:r>
            <w:r w:rsidRPr="00473564">
              <w:rPr>
                <w:spacing w:val="-2"/>
                <w:sz w:val="24"/>
                <w:szCs w:val="24"/>
              </w:rPr>
              <w:t xml:space="preserve"> Приймати обґрунтовані рішення та нести відповідальність за результати своєї професійної діяльності.</w:t>
            </w:r>
          </w:p>
        </w:tc>
        <w:tc>
          <w:tcPr>
            <w:tcW w:w="4966" w:type="dxa"/>
          </w:tcPr>
          <w:p w14:paraId="0BDC381F"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Pr>
          <w:p w14:paraId="1A61AFC4"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 усне опитування,, доповідь, захист реферату/презентації, практико-орієнтовні завдання, самоконтроль.</w:t>
            </w:r>
          </w:p>
          <w:p w14:paraId="30A0B604"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bl>
    <w:p w14:paraId="091044A9" w14:textId="77777777" w:rsidR="001C765B" w:rsidRPr="00473564" w:rsidRDefault="001C765B" w:rsidP="001C765B">
      <w:pPr>
        <w:pStyle w:val="ad"/>
        <w:ind w:firstLine="709"/>
        <w:jc w:val="center"/>
        <w:rPr>
          <w:b/>
          <w:sz w:val="24"/>
          <w:szCs w:val="24"/>
        </w:rPr>
      </w:pPr>
      <w:r w:rsidRPr="00473564">
        <w:rPr>
          <w:b/>
          <w:sz w:val="24"/>
          <w:szCs w:val="24"/>
        </w:rPr>
        <w:t>05 Соціальні та поведінкові науки</w:t>
      </w:r>
    </w:p>
    <w:p w14:paraId="5026B433" w14:textId="77777777" w:rsidR="001C765B" w:rsidRPr="00473564" w:rsidRDefault="001C765B" w:rsidP="001C765B">
      <w:pPr>
        <w:pStyle w:val="ad"/>
        <w:ind w:firstLine="709"/>
        <w:jc w:val="center"/>
        <w:rPr>
          <w:b/>
          <w:sz w:val="24"/>
          <w:szCs w:val="24"/>
        </w:rPr>
      </w:pPr>
      <w:r w:rsidRPr="00473564">
        <w:rPr>
          <w:b/>
          <w:sz w:val="24"/>
          <w:szCs w:val="24"/>
        </w:rPr>
        <w:lastRenderedPageBreak/>
        <w:t>053 Психологія</w:t>
      </w:r>
    </w:p>
    <w:p w14:paraId="77DBFA31" w14:textId="77777777" w:rsidR="001C765B" w:rsidRPr="00473564" w:rsidRDefault="001C765B" w:rsidP="001C765B">
      <w:pPr>
        <w:pStyle w:val="ad"/>
        <w:ind w:firstLine="709"/>
        <w:jc w:val="center"/>
        <w:rPr>
          <w:b/>
          <w:sz w:val="24"/>
          <w:szCs w:val="24"/>
        </w:rPr>
      </w:pPr>
      <w:r w:rsidRPr="00473564">
        <w:rPr>
          <w:b/>
          <w:sz w:val="24"/>
          <w:szCs w:val="24"/>
        </w:rPr>
        <w:t>ОП «Психологія. Клінічна психологія»</w:t>
      </w:r>
    </w:p>
    <w:p w14:paraId="4D1A18B2" w14:textId="77777777" w:rsidR="001C765B" w:rsidRPr="00473564" w:rsidRDefault="001C765B" w:rsidP="001C765B">
      <w:pPr>
        <w:pStyle w:val="ad"/>
        <w:ind w:firstLine="709"/>
        <w:jc w:val="center"/>
        <w:rPr>
          <w:b/>
          <w:sz w:val="24"/>
          <w:szCs w:val="24"/>
        </w:rPr>
      </w:pPr>
    </w:p>
    <w:p w14:paraId="7D3237E8" w14:textId="77777777" w:rsidR="001C765B" w:rsidRPr="00473564" w:rsidRDefault="001C765B" w:rsidP="001C765B">
      <w:pPr>
        <w:pStyle w:val="ad"/>
        <w:ind w:firstLine="709"/>
        <w:jc w:val="both"/>
        <w:rPr>
          <w:b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4948"/>
        <w:gridCol w:w="2829"/>
      </w:tblGrid>
      <w:tr w:rsidR="001C765B" w:rsidRPr="00473564" w14:paraId="183847A5" w14:textId="77777777" w:rsidTr="00E13A6B">
        <w:tc>
          <w:tcPr>
            <w:tcW w:w="2288" w:type="dxa"/>
            <w:vAlign w:val="bottom"/>
          </w:tcPr>
          <w:p w14:paraId="0A97B7EB" w14:textId="77777777" w:rsidR="001C765B" w:rsidRPr="00473564" w:rsidRDefault="001C765B" w:rsidP="00E13A6B">
            <w:pPr>
              <w:pStyle w:val="ad"/>
              <w:jc w:val="center"/>
              <w:rPr>
                <w:b/>
                <w:sz w:val="24"/>
                <w:szCs w:val="24"/>
              </w:rPr>
            </w:pPr>
            <w:r w:rsidRPr="00473564">
              <w:rPr>
                <w:rStyle w:val="100"/>
                <w:b/>
                <w:color w:val="000000"/>
                <w:sz w:val="24"/>
                <w:szCs w:val="24"/>
                <w:lang w:eastAsia="uk-UA"/>
              </w:rPr>
              <w:t>Програмні результати навчання</w:t>
            </w:r>
          </w:p>
        </w:tc>
        <w:tc>
          <w:tcPr>
            <w:tcW w:w="4948" w:type="dxa"/>
            <w:vAlign w:val="bottom"/>
          </w:tcPr>
          <w:p w14:paraId="797776ED"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Методи навчання</w:t>
            </w:r>
          </w:p>
          <w:p w14:paraId="771A6A04" w14:textId="77777777" w:rsidR="001C765B" w:rsidRPr="00473564" w:rsidRDefault="001C765B" w:rsidP="00E13A6B">
            <w:pPr>
              <w:pStyle w:val="ad"/>
              <w:jc w:val="center"/>
              <w:rPr>
                <w:b/>
                <w:sz w:val="24"/>
                <w:szCs w:val="24"/>
              </w:rPr>
            </w:pPr>
          </w:p>
        </w:tc>
        <w:tc>
          <w:tcPr>
            <w:tcW w:w="2829" w:type="dxa"/>
            <w:vAlign w:val="bottom"/>
          </w:tcPr>
          <w:p w14:paraId="4B620879"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Форми і засоби оцінювання</w:t>
            </w:r>
          </w:p>
          <w:p w14:paraId="0AEBEEE4" w14:textId="77777777" w:rsidR="001C765B" w:rsidRPr="00473564" w:rsidRDefault="001C765B" w:rsidP="00E13A6B">
            <w:pPr>
              <w:pStyle w:val="ad"/>
              <w:jc w:val="center"/>
              <w:rPr>
                <w:b/>
                <w:sz w:val="24"/>
                <w:szCs w:val="24"/>
              </w:rPr>
            </w:pPr>
          </w:p>
        </w:tc>
      </w:tr>
      <w:tr w:rsidR="001C765B" w:rsidRPr="00473564" w14:paraId="01A5C9C3" w14:textId="77777777" w:rsidTr="00E13A6B">
        <w:trPr>
          <w:trHeight w:val="1500"/>
        </w:trPr>
        <w:tc>
          <w:tcPr>
            <w:tcW w:w="2288" w:type="dxa"/>
          </w:tcPr>
          <w:p w14:paraId="42213BDD" w14:textId="77777777" w:rsidR="001C765B" w:rsidRPr="00473564" w:rsidRDefault="001C765B" w:rsidP="00E13A6B">
            <w:pPr>
              <w:pStyle w:val="ad"/>
              <w:jc w:val="both"/>
              <w:rPr>
                <w:bCs/>
                <w:sz w:val="24"/>
                <w:szCs w:val="24"/>
              </w:rPr>
            </w:pPr>
            <w:r w:rsidRPr="00473564">
              <w:rPr>
                <w:b/>
                <w:sz w:val="24"/>
                <w:szCs w:val="24"/>
              </w:rPr>
              <w:t>ПР 03.</w:t>
            </w:r>
            <w:r w:rsidRPr="00473564">
              <w:rPr>
                <w:bCs/>
                <w:sz w:val="24"/>
                <w:szCs w:val="24"/>
              </w:rPr>
              <w:t xml:space="preserve"> Здійснювати пошук інформації з різних джерел, у </w:t>
            </w:r>
            <w:proofErr w:type="spellStart"/>
            <w:r w:rsidRPr="00473564">
              <w:rPr>
                <w:bCs/>
                <w:sz w:val="24"/>
                <w:szCs w:val="24"/>
              </w:rPr>
              <w:t>т.ч</w:t>
            </w:r>
            <w:proofErr w:type="spellEnd"/>
            <w:r w:rsidRPr="00473564">
              <w:rPr>
                <w:bCs/>
                <w:sz w:val="24"/>
                <w:szCs w:val="24"/>
              </w:rPr>
              <w:t>. з використанням інформаційно-комунікаційних технологій, для вирішення професійних завдань.</w:t>
            </w:r>
          </w:p>
          <w:p w14:paraId="10026C99" w14:textId="77777777" w:rsidR="001C765B" w:rsidRPr="00473564" w:rsidRDefault="001C765B" w:rsidP="00E13A6B">
            <w:pPr>
              <w:shd w:val="clear" w:color="auto" w:fill="FFFFFF"/>
              <w:spacing w:after="0" w:line="240" w:lineRule="auto"/>
              <w:jc w:val="both"/>
              <w:rPr>
                <w:sz w:val="24"/>
                <w:szCs w:val="24"/>
                <w:highlight w:val="yellow"/>
                <w:lang w:val="uk-UA"/>
              </w:rPr>
            </w:pPr>
          </w:p>
        </w:tc>
        <w:tc>
          <w:tcPr>
            <w:tcW w:w="4948" w:type="dxa"/>
          </w:tcPr>
          <w:p w14:paraId="480CDEDB"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аналітичний метод, синтетичний метод демонстраційні методи, виконання індивідуальних навчальних завдань.</w:t>
            </w:r>
          </w:p>
        </w:tc>
        <w:tc>
          <w:tcPr>
            <w:tcW w:w="2829" w:type="dxa"/>
          </w:tcPr>
          <w:p w14:paraId="30CE5705"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w:t>
            </w:r>
            <w:r w:rsidRPr="00473564">
              <w:rPr>
                <w:lang w:val="uk-UA"/>
              </w:rPr>
              <w:t xml:space="preserve"> практична перевірка знань на заняттях; тестова перевірка знань здобувачів, </w:t>
            </w:r>
            <w:r w:rsidRPr="00473564">
              <w:rPr>
                <w:rStyle w:val="100"/>
                <w:lang w:val="uk-UA" w:eastAsia="uk-UA"/>
              </w:rPr>
              <w:t>практико-орієнтовні завдання, самоконтроль.</w:t>
            </w:r>
          </w:p>
          <w:p w14:paraId="76ED1E06"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залік</w:t>
            </w:r>
          </w:p>
        </w:tc>
      </w:tr>
      <w:tr w:rsidR="001C765B" w:rsidRPr="00473564" w14:paraId="76C6274D" w14:textId="77777777" w:rsidTr="00E13A6B">
        <w:trPr>
          <w:trHeight w:val="1500"/>
        </w:trPr>
        <w:tc>
          <w:tcPr>
            <w:tcW w:w="2288" w:type="dxa"/>
          </w:tcPr>
          <w:p w14:paraId="503A01CD" w14:textId="77777777" w:rsidR="001C765B" w:rsidRPr="00473564" w:rsidRDefault="001C765B" w:rsidP="00E13A6B">
            <w:pPr>
              <w:pStyle w:val="ad"/>
              <w:jc w:val="both"/>
              <w:rPr>
                <w:bCs/>
                <w:sz w:val="24"/>
                <w:szCs w:val="24"/>
              </w:rPr>
            </w:pPr>
            <w:r w:rsidRPr="00473564">
              <w:rPr>
                <w:b/>
                <w:sz w:val="24"/>
                <w:szCs w:val="24"/>
              </w:rPr>
              <w:t>ПР 10.</w:t>
            </w:r>
            <w:r w:rsidRPr="00473564">
              <w:rPr>
                <w:bCs/>
                <w:sz w:val="24"/>
                <w:szCs w:val="24"/>
              </w:rPr>
              <w:t xml:space="preserve"> Формулювати думку </w:t>
            </w:r>
            <w:proofErr w:type="spellStart"/>
            <w:r w:rsidRPr="00473564">
              <w:rPr>
                <w:bCs/>
                <w:sz w:val="24"/>
                <w:szCs w:val="24"/>
              </w:rPr>
              <w:t>логічно</w:t>
            </w:r>
            <w:proofErr w:type="spellEnd"/>
            <w:r w:rsidRPr="00473564">
              <w:rPr>
                <w:bCs/>
                <w:sz w:val="24"/>
                <w:szCs w:val="24"/>
              </w:rPr>
              <w:t xml:space="preserve">, доступно, дискутувати, обстоювати  власну позицію, модифікувати висловлювання відповідно до </w:t>
            </w:r>
            <w:proofErr w:type="spellStart"/>
            <w:r w:rsidRPr="00473564">
              <w:rPr>
                <w:bCs/>
                <w:sz w:val="24"/>
                <w:szCs w:val="24"/>
              </w:rPr>
              <w:t>культуральних</w:t>
            </w:r>
            <w:proofErr w:type="spellEnd"/>
            <w:r w:rsidRPr="00473564">
              <w:rPr>
                <w:bCs/>
                <w:sz w:val="24"/>
                <w:szCs w:val="24"/>
              </w:rPr>
              <w:t xml:space="preserve">  особливостей співрозмовника.</w:t>
            </w:r>
          </w:p>
          <w:p w14:paraId="5C63E5A5" w14:textId="77777777" w:rsidR="001C765B" w:rsidRPr="00473564" w:rsidRDefault="001C765B" w:rsidP="00E13A6B">
            <w:pPr>
              <w:shd w:val="clear" w:color="auto" w:fill="FFFFFF"/>
              <w:spacing w:after="0" w:line="240" w:lineRule="auto"/>
              <w:jc w:val="both"/>
              <w:rPr>
                <w:rFonts w:ascii="Times New Roman" w:eastAsia="Times New Roman" w:hAnsi="Times New Roman" w:cs="Times New Roman"/>
                <w:b/>
                <w:bCs/>
                <w:color w:val="000000"/>
                <w:sz w:val="24"/>
                <w:szCs w:val="20"/>
                <w:u w:color="000000"/>
                <w:lang w:val="uk-UA" w:eastAsia="en-US"/>
              </w:rPr>
            </w:pPr>
          </w:p>
        </w:tc>
        <w:tc>
          <w:tcPr>
            <w:tcW w:w="4948" w:type="dxa"/>
          </w:tcPr>
          <w:p w14:paraId="7F6DDDE1"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29" w:type="dxa"/>
          </w:tcPr>
          <w:p w14:paraId="34E5F301" w14:textId="77777777" w:rsidR="001C765B" w:rsidRPr="00473564" w:rsidRDefault="001C765B" w:rsidP="00E13A6B">
            <w:pPr>
              <w:pStyle w:val="ad"/>
              <w:rPr>
                <w:rStyle w:val="100"/>
                <w:color w:val="000000"/>
                <w:lang w:eastAsia="uk-UA"/>
              </w:rPr>
            </w:pPr>
            <w:r w:rsidRPr="00473564">
              <w:rPr>
                <w:rStyle w:val="100"/>
                <w:b/>
                <w:bCs/>
                <w:color w:val="000000"/>
                <w:sz w:val="24"/>
                <w:szCs w:val="24"/>
                <w:lang w:eastAsia="uk-UA"/>
              </w:rPr>
              <w:t xml:space="preserve">Поточний </w:t>
            </w:r>
            <w:r w:rsidRPr="00473564">
              <w:rPr>
                <w:rStyle w:val="100"/>
                <w:b/>
                <w:bCs/>
                <w:color w:val="000000"/>
                <w:lang w:eastAsia="uk-UA"/>
              </w:rPr>
              <w:t>контроль</w:t>
            </w:r>
            <w:r w:rsidRPr="00473564">
              <w:rPr>
                <w:rStyle w:val="100"/>
                <w:b/>
                <w:bCs/>
                <w:color w:val="000000"/>
                <w:sz w:val="24"/>
                <w:szCs w:val="24"/>
                <w:lang w:eastAsia="uk-UA"/>
              </w:rPr>
              <w:t>:</w:t>
            </w:r>
            <w:r w:rsidRPr="00473564">
              <w:rPr>
                <w:rStyle w:val="100"/>
                <w:color w:val="000000"/>
                <w:sz w:val="24"/>
                <w:szCs w:val="24"/>
                <w:lang w:eastAsia="uk-UA"/>
              </w:rPr>
              <w:t xml:space="preserve"> усне опитування,, доповідь, практико-орієнтовні завдання, </w:t>
            </w:r>
            <w:r w:rsidRPr="00473564">
              <w:rPr>
                <w:rStyle w:val="100"/>
                <w:sz w:val="24"/>
                <w:szCs w:val="24"/>
                <w:lang w:eastAsia="uk-UA"/>
              </w:rPr>
              <w:t>захист реферату/презентації, самоконтроль.</w:t>
            </w:r>
          </w:p>
          <w:p w14:paraId="74A84759" w14:textId="77777777" w:rsidR="001C765B" w:rsidRPr="00473564" w:rsidRDefault="001C765B" w:rsidP="00E13A6B">
            <w:pPr>
              <w:pStyle w:val="ad"/>
              <w:rPr>
                <w:rStyle w:val="100"/>
                <w:b/>
                <w:bCs/>
                <w:color w:val="000000"/>
                <w:sz w:val="24"/>
                <w:szCs w:val="24"/>
                <w:lang w:eastAsia="uk-UA"/>
              </w:rPr>
            </w:pPr>
            <w:r w:rsidRPr="00473564">
              <w:rPr>
                <w:rStyle w:val="100"/>
                <w:b/>
                <w:bCs/>
                <w:color w:val="000000"/>
                <w:sz w:val="24"/>
                <w:szCs w:val="24"/>
                <w:lang w:eastAsia="uk-UA"/>
              </w:rPr>
              <w:t>Підсумковий контроль:</w:t>
            </w:r>
            <w:r w:rsidRPr="00473564">
              <w:rPr>
                <w:rStyle w:val="100"/>
                <w:color w:val="000000"/>
                <w:sz w:val="24"/>
                <w:szCs w:val="24"/>
                <w:lang w:eastAsia="uk-UA"/>
              </w:rPr>
              <w:t xml:space="preserve"> письмовий залік</w:t>
            </w:r>
          </w:p>
        </w:tc>
      </w:tr>
      <w:tr w:rsidR="001C765B" w:rsidRPr="00473564" w14:paraId="64775043" w14:textId="77777777" w:rsidTr="00E13A6B">
        <w:trPr>
          <w:trHeight w:val="2010"/>
        </w:trPr>
        <w:tc>
          <w:tcPr>
            <w:tcW w:w="2288" w:type="dxa"/>
          </w:tcPr>
          <w:p w14:paraId="2ADEAC7C" w14:textId="77777777" w:rsidR="001C765B" w:rsidRPr="00473564" w:rsidRDefault="001C765B" w:rsidP="00E13A6B">
            <w:pPr>
              <w:shd w:val="clear" w:color="auto" w:fill="FFFFFF"/>
              <w:spacing w:after="0" w:line="240" w:lineRule="auto"/>
              <w:jc w:val="both"/>
              <w:rPr>
                <w:rFonts w:ascii="Times New Roman" w:hAnsi="Times New Roman" w:cs="Times New Roman"/>
                <w:sz w:val="24"/>
                <w:szCs w:val="24"/>
                <w:lang w:val="uk-UA"/>
              </w:rPr>
            </w:pPr>
            <w:r w:rsidRPr="00473564">
              <w:rPr>
                <w:rFonts w:ascii="Times New Roman" w:hAnsi="Times New Roman" w:cs="Times New Roman"/>
                <w:b/>
                <w:sz w:val="24"/>
                <w:szCs w:val="24"/>
                <w:lang w:val="uk-UA"/>
              </w:rPr>
              <w:t>ПР 15.</w:t>
            </w:r>
            <w:r w:rsidRPr="00473564">
              <w:rPr>
                <w:rFonts w:ascii="Times New Roman" w:hAnsi="Times New Roman" w:cs="Times New Roman"/>
                <w:bCs/>
                <w:sz w:val="24"/>
                <w:szCs w:val="24"/>
                <w:lang w:val="uk-UA"/>
              </w:rPr>
              <w:t xml:space="preserve"> </w:t>
            </w:r>
            <w:proofErr w:type="spellStart"/>
            <w:r w:rsidRPr="00473564">
              <w:rPr>
                <w:rFonts w:ascii="Times New Roman" w:hAnsi="Times New Roman" w:cs="Times New Roman"/>
                <w:bCs/>
                <w:sz w:val="24"/>
                <w:szCs w:val="24"/>
                <w:lang w:val="uk-UA"/>
              </w:rPr>
              <w:t>Відповідально</w:t>
            </w:r>
            <w:proofErr w:type="spellEnd"/>
            <w:r w:rsidRPr="00473564">
              <w:rPr>
                <w:rFonts w:ascii="Times New Roman" w:hAnsi="Times New Roman" w:cs="Times New Roman"/>
                <w:bCs/>
                <w:sz w:val="24"/>
                <w:szCs w:val="24"/>
                <w:lang w:val="uk-UA"/>
              </w:rPr>
              <w:t xml:space="preserve"> ставитися до професійного самовдосконалення, навчання та саморозвитку.</w:t>
            </w:r>
          </w:p>
        </w:tc>
        <w:tc>
          <w:tcPr>
            <w:tcW w:w="4948" w:type="dxa"/>
          </w:tcPr>
          <w:p w14:paraId="3B8BE019"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29" w:type="dxa"/>
          </w:tcPr>
          <w:p w14:paraId="0020EAC4" w14:textId="77777777" w:rsidR="001C765B" w:rsidRPr="00473564" w:rsidRDefault="001C765B" w:rsidP="00E13A6B">
            <w:pPr>
              <w:pStyle w:val="Default"/>
              <w:rPr>
                <w:rStyle w:val="100"/>
                <w:lang w:val="uk-UA" w:eastAsia="uk-UA"/>
              </w:rPr>
            </w:pPr>
            <w:r w:rsidRPr="00473564">
              <w:rPr>
                <w:rStyle w:val="100"/>
                <w:b/>
                <w:lang w:val="uk-UA" w:eastAsia="uk-UA"/>
              </w:rPr>
              <w:t>Поточний</w:t>
            </w:r>
            <w:r w:rsidRPr="00473564">
              <w:rPr>
                <w:rStyle w:val="100"/>
                <w:lang w:val="uk-UA" w:eastAsia="uk-UA"/>
              </w:rPr>
              <w:t xml:space="preserve"> контроль:</w:t>
            </w:r>
          </w:p>
          <w:p w14:paraId="09DAFFDA"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w:t>
            </w:r>
            <w:r w:rsidRPr="00473564">
              <w:rPr>
                <w:lang w:val="uk-UA"/>
              </w:rPr>
              <w:t xml:space="preserve">тестова перевірка знань здобувачів, </w:t>
            </w:r>
            <w:r w:rsidRPr="00473564">
              <w:rPr>
                <w:rStyle w:val="100"/>
                <w:lang w:val="uk-UA" w:eastAsia="uk-UA"/>
              </w:rPr>
              <w:t>самоконтроль.</w:t>
            </w:r>
          </w:p>
          <w:p w14:paraId="31960CD7"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w:t>
            </w:r>
            <w:r w:rsidRPr="00473564">
              <w:rPr>
                <w:rStyle w:val="100"/>
                <w:color w:val="000000"/>
                <w:lang w:eastAsia="uk-UA"/>
              </w:rPr>
              <w:t>алік</w:t>
            </w:r>
          </w:p>
        </w:tc>
      </w:tr>
    </w:tbl>
    <w:p w14:paraId="504F05D3" w14:textId="77777777" w:rsidR="001C765B" w:rsidRPr="00473564" w:rsidRDefault="001C765B" w:rsidP="001C765B">
      <w:pPr>
        <w:pStyle w:val="ad"/>
        <w:ind w:firstLine="709"/>
        <w:jc w:val="center"/>
        <w:rPr>
          <w:b/>
          <w:sz w:val="24"/>
          <w:szCs w:val="24"/>
        </w:rPr>
      </w:pPr>
      <w:r w:rsidRPr="00473564">
        <w:rPr>
          <w:b/>
          <w:sz w:val="24"/>
          <w:szCs w:val="24"/>
        </w:rPr>
        <w:t>05 Соціальні та поведінкові науки</w:t>
      </w:r>
    </w:p>
    <w:p w14:paraId="029F4BF8" w14:textId="77777777" w:rsidR="001C765B" w:rsidRPr="00473564" w:rsidRDefault="001C765B" w:rsidP="001C765B">
      <w:pPr>
        <w:pStyle w:val="ad"/>
        <w:ind w:firstLine="709"/>
        <w:jc w:val="center"/>
        <w:rPr>
          <w:b/>
          <w:sz w:val="24"/>
          <w:szCs w:val="24"/>
        </w:rPr>
      </w:pPr>
      <w:r w:rsidRPr="00473564">
        <w:rPr>
          <w:b/>
          <w:sz w:val="24"/>
          <w:szCs w:val="24"/>
        </w:rPr>
        <w:t>053 Психологія</w:t>
      </w:r>
    </w:p>
    <w:p w14:paraId="3432142E" w14:textId="77777777" w:rsidR="001C765B" w:rsidRPr="00473564" w:rsidRDefault="001C765B" w:rsidP="001C765B">
      <w:pPr>
        <w:pStyle w:val="ad"/>
        <w:ind w:firstLine="709"/>
        <w:jc w:val="center"/>
        <w:rPr>
          <w:b/>
          <w:sz w:val="24"/>
          <w:szCs w:val="24"/>
        </w:rPr>
      </w:pPr>
      <w:r w:rsidRPr="00473564">
        <w:rPr>
          <w:b/>
          <w:sz w:val="24"/>
          <w:szCs w:val="24"/>
        </w:rPr>
        <w:t>ОП «Психологія. Психологічне консультування»</w:t>
      </w:r>
    </w:p>
    <w:p w14:paraId="003CED34" w14:textId="77777777" w:rsidR="001C765B" w:rsidRPr="00473564" w:rsidRDefault="001C765B" w:rsidP="001C765B">
      <w:pPr>
        <w:pStyle w:val="ad"/>
        <w:ind w:firstLine="709"/>
        <w:jc w:val="both"/>
        <w:rPr>
          <w:b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4948"/>
        <w:gridCol w:w="2829"/>
      </w:tblGrid>
      <w:tr w:rsidR="001C765B" w:rsidRPr="00473564" w14:paraId="156D22FD" w14:textId="77777777" w:rsidTr="00E13A6B">
        <w:tc>
          <w:tcPr>
            <w:tcW w:w="2288" w:type="dxa"/>
            <w:vAlign w:val="bottom"/>
          </w:tcPr>
          <w:p w14:paraId="3C6488C2" w14:textId="77777777" w:rsidR="001C765B" w:rsidRPr="00473564" w:rsidRDefault="001C765B" w:rsidP="00E13A6B">
            <w:pPr>
              <w:pStyle w:val="ad"/>
              <w:jc w:val="center"/>
              <w:rPr>
                <w:b/>
                <w:sz w:val="24"/>
                <w:szCs w:val="24"/>
              </w:rPr>
            </w:pPr>
            <w:r w:rsidRPr="00473564">
              <w:rPr>
                <w:rStyle w:val="100"/>
                <w:b/>
                <w:color w:val="000000"/>
                <w:sz w:val="24"/>
                <w:szCs w:val="24"/>
                <w:lang w:eastAsia="uk-UA"/>
              </w:rPr>
              <w:t>Програмні результати навчання</w:t>
            </w:r>
          </w:p>
        </w:tc>
        <w:tc>
          <w:tcPr>
            <w:tcW w:w="4948" w:type="dxa"/>
            <w:vAlign w:val="bottom"/>
          </w:tcPr>
          <w:p w14:paraId="77DF3C0A"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Методи навчання</w:t>
            </w:r>
          </w:p>
          <w:p w14:paraId="4A0F3163" w14:textId="77777777" w:rsidR="001C765B" w:rsidRPr="00473564" w:rsidRDefault="001C765B" w:rsidP="00E13A6B">
            <w:pPr>
              <w:pStyle w:val="ad"/>
              <w:jc w:val="center"/>
              <w:rPr>
                <w:b/>
                <w:sz w:val="24"/>
                <w:szCs w:val="24"/>
              </w:rPr>
            </w:pPr>
          </w:p>
        </w:tc>
        <w:tc>
          <w:tcPr>
            <w:tcW w:w="2829" w:type="dxa"/>
            <w:vAlign w:val="bottom"/>
          </w:tcPr>
          <w:p w14:paraId="43E67037" w14:textId="77777777" w:rsidR="001C765B" w:rsidRPr="00473564" w:rsidRDefault="001C765B" w:rsidP="00E13A6B">
            <w:pPr>
              <w:pStyle w:val="ad"/>
              <w:jc w:val="center"/>
              <w:rPr>
                <w:rStyle w:val="100"/>
                <w:b/>
                <w:color w:val="000000"/>
                <w:sz w:val="24"/>
                <w:szCs w:val="24"/>
                <w:lang w:eastAsia="uk-UA"/>
              </w:rPr>
            </w:pPr>
            <w:r w:rsidRPr="00473564">
              <w:rPr>
                <w:rStyle w:val="100"/>
                <w:b/>
                <w:color w:val="000000"/>
                <w:sz w:val="24"/>
                <w:szCs w:val="24"/>
                <w:lang w:eastAsia="uk-UA"/>
              </w:rPr>
              <w:t>Форми і засоби оцінювання</w:t>
            </w:r>
          </w:p>
          <w:p w14:paraId="7A6BD23B" w14:textId="77777777" w:rsidR="001C765B" w:rsidRPr="00473564" w:rsidRDefault="001C765B" w:rsidP="00E13A6B">
            <w:pPr>
              <w:pStyle w:val="ad"/>
              <w:jc w:val="center"/>
              <w:rPr>
                <w:b/>
                <w:sz w:val="24"/>
                <w:szCs w:val="24"/>
              </w:rPr>
            </w:pPr>
          </w:p>
        </w:tc>
      </w:tr>
      <w:tr w:rsidR="001C765B" w:rsidRPr="00473564" w14:paraId="3C5A86DA" w14:textId="77777777" w:rsidTr="00E13A6B">
        <w:trPr>
          <w:trHeight w:val="1500"/>
        </w:trPr>
        <w:tc>
          <w:tcPr>
            <w:tcW w:w="2288" w:type="dxa"/>
          </w:tcPr>
          <w:p w14:paraId="16E3F9A3" w14:textId="77777777" w:rsidR="001C765B" w:rsidRPr="00473564" w:rsidRDefault="001C765B" w:rsidP="00E13A6B">
            <w:pPr>
              <w:pStyle w:val="ad"/>
              <w:jc w:val="both"/>
              <w:rPr>
                <w:bCs/>
                <w:sz w:val="24"/>
                <w:szCs w:val="24"/>
              </w:rPr>
            </w:pPr>
            <w:r w:rsidRPr="00473564">
              <w:rPr>
                <w:b/>
                <w:sz w:val="24"/>
                <w:szCs w:val="24"/>
              </w:rPr>
              <w:t>ПР 03.</w:t>
            </w:r>
            <w:r w:rsidRPr="00473564">
              <w:rPr>
                <w:bCs/>
                <w:sz w:val="24"/>
                <w:szCs w:val="24"/>
              </w:rPr>
              <w:t xml:space="preserve"> Здійснювати пошук інформації з різних джерел, у </w:t>
            </w:r>
            <w:proofErr w:type="spellStart"/>
            <w:r w:rsidRPr="00473564">
              <w:rPr>
                <w:bCs/>
                <w:sz w:val="24"/>
                <w:szCs w:val="24"/>
              </w:rPr>
              <w:t>т.ч</w:t>
            </w:r>
            <w:proofErr w:type="spellEnd"/>
            <w:r w:rsidRPr="00473564">
              <w:rPr>
                <w:bCs/>
                <w:sz w:val="24"/>
                <w:szCs w:val="24"/>
              </w:rPr>
              <w:t xml:space="preserve">. з використанням інформаційно-комунікаційних </w:t>
            </w:r>
            <w:r w:rsidRPr="00473564">
              <w:rPr>
                <w:bCs/>
                <w:sz w:val="24"/>
                <w:szCs w:val="24"/>
              </w:rPr>
              <w:lastRenderedPageBreak/>
              <w:t>технологій, для вирішення професійних завдань.</w:t>
            </w:r>
          </w:p>
          <w:p w14:paraId="42EC9EC2" w14:textId="77777777" w:rsidR="001C765B" w:rsidRPr="00473564" w:rsidRDefault="001C765B" w:rsidP="00E13A6B">
            <w:pPr>
              <w:shd w:val="clear" w:color="auto" w:fill="FFFFFF"/>
              <w:spacing w:after="0" w:line="240" w:lineRule="auto"/>
              <w:jc w:val="both"/>
              <w:rPr>
                <w:sz w:val="24"/>
                <w:szCs w:val="24"/>
                <w:highlight w:val="yellow"/>
                <w:lang w:val="uk-UA"/>
              </w:rPr>
            </w:pPr>
          </w:p>
        </w:tc>
        <w:tc>
          <w:tcPr>
            <w:tcW w:w="4948" w:type="dxa"/>
          </w:tcPr>
          <w:p w14:paraId="0A934954"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lastRenderedPageBreak/>
              <w:t>аналітичний метод, синтетичний метод демонстраційні методи, виконання індивідуальних навчальних завдань.</w:t>
            </w:r>
          </w:p>
        </w:tc>
        <w:tc>
          <w:tcPr>
            <w:tcW w:w="2829" w:type="dxa"/>
          </w:tcPr>
          <w:p w14:paraId="4F70CE9E" w14:textId="77777777" w:rsidR="001C765B" w:rsidRPr="00473564" w:rsidRDefault="001C765B" w:rsidP="00E13A6B">
            <w:pPr>
              <w:pStyle w:val="Default"/>
              <w:rPr>
                <w:rStyle w:val="100"/>
                <w:lang w:val="uk-UA"/>
              </w:rPr>
            </w:pPr>
            <w:r w:rsidRPr="00473564">
              <w:rPr>
                <w:rStyle w:val="100"/>
                <w:b/>
                <w:lang w:val="uk-UA" w:eastAsia="uk-UA"/>
              </w:rPr>
              <w:t>Поточний</w:t>
            </w:r>
            <w:r w:rsidRPr="00473564">
              <w:rPr>
                <w:rStyle w:val="100"/>
                <w:lang w:val="uk-UA" w:eastAsia="uk-UA"/>
              </w:rPr>
              <w:t xml:space="preserve"> контроль:</w:t>
            </w:r>
            <w:r w:rsidRPr="00473564">
              <w:rPr>
                <w:lang w:val="uk-UA"/>
              </w:rPr>
              <w:t xml:space="preserve"> практична перевірка знань на заняттях; тестова перевірка знань здобувачів, </w:t>
            </w:r>
            <w:r w:rsidRPr="00473564">
              <w:rPr>
                <w:rStyle w:val="100"/>
                <w:lang w:val="uk-UA" w:eastAsia="uk-UA"/>
              </w:rPr>
              <w:t>практико-орієнтовні завдання, самоконтроль.</w:t>
            </w:r>
          </w:p>
          <w:p w14:paraId="35B35898"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lastRenderedPageBreak/>
              <w:t>Підсумковий</w:t>
            </w:r>
            <w:r w:rsidRPr="00473564">
              <w:rPr>
                <w:rStyle w:val="100"/>
                <w:color w:val="000000"/>
                <w:sz w:val="24"/>
                <w:szCs w:val="24"/>
                <w:lang w:eastAsia="uk-UA"/>
              </w:rPr>
              <w:t xml:space="preserve"> контроль: письмовий залік</w:t>
            </w:r>
          </w:p>
        </w:tc>
      </w:tr>
      <w:tr w:rsidR="001C765B" w:rsidRPr="00473564" w14:paraId="45FFCF79" w14:textId="77777777" w:rsidTr="00E13A6B">
        <w:trPr>
          <w:trHeight w:val="1500"/>
        </w:trPr>
        <w:tc>
          <w:tcPr>
            <w:tcW w:w="2288" w:type="dxa"/>
          </w:tcPr>
          <w:p w14:paraId="77F4258B" w14:textId="77777777" w:rsidR="001C765B" w:rsidRPr="00473564" w:rsidRDefault="001C765B" w:rsidP="00E13A6B">
            <w:pPr>
              <w:pStyle w:val="ad"/>
              <w:jc w:val="both"/>
              <w:rPr>
                <w:bCs/>
                <w:sz w:val="24"/>
                <w:szCs w:val="24"/>
              </w:rPr>
            </w:pPr>
            <w:r w:rsidRPr="00473564">
              <w:rPr>
                <w:b/>
                <w:sz w:val="24"/>
                <w:szCs w:val="24"/>
              </w:rPr>
              <w:lastRenderedPageBreak/>
              <w:t>ПР 10.</w:t>
            </w:r>
            <w:r w:rsidRPr="00473564">
              <w:rPr>
                <w:bCs/>
                <w:sz w:val="24"/>
                <w:szCs w:val="24"/>
              </w:rPr>
              <w:t xml:space="preserve"> Формулювати думку </w:t>
            </w:r>
            <w:proofErr w:type="spellStart"/>
            <w:r w:rsidRPr="00473564">
              <w:rPr>
                <w:bCs/>
                <w:sz w:val="24"/>
                <w:szCs w:val="24"/>
              </w:rPr>
              <w:t>логічно</w:t>
            </w:r>
            <w:proofErr w:type="spellEnd"/>
            <w:r w:rsidRPr="00473564">
              <w:rPr>
                <w:bCs/>
                <w:sz w:val="24"/>
                <w:szCs w:val="24"/>
              </w:rPr>
              <w:t xml:space="preserve">, доступно, дискутувати, обстоювати  власну позицію, модифікувати висловлювання відповідно до </w:t>
            </w:r>
            <w:proofErr w:type="spellStart"/>
            <w:r w:rsidRPr="00473564">
              <w:rPr>
                <w:bCs/>
                <w:sz w:val="24"/>
                <w:szCs w:val="24"/>
              </w:rPr>
              <w:t>культуральних</w:t>
            </w:r>
            <w:proofErr w:type="spellEnd"/>
            <w:r w:rsidRPr="00473564">
              <w:rPr>
                <w:bCs/>
                <w:sz w:val="24"/>
                <w:szCs w:val="24"/>
              </w:rPr>
              <w:t xml:space="preserve">  особливостей співрозмовника.</w:t>
            </w:r>
          </w:p>
          <w:p w14:paraId="6C514938" w14:textId="77777777" w:rsidR="001C765B" w:rsidRPr="00473564" w:rsidRDefault="001C765B" w:rsidP="00E13A6B">
            <w:pPr>
              <w:shd w:val="clear" w:color="auto" w:fill="FFFFFF"/>
              <w:spacing w:after="0" w:line="240" w:lineRule="auto"/>
              <w:jc w:val="both"/>
              <w:rPr>
                <w:rFonts w:ascii="Times New Roman" w:eastAsia="Times New Roman" w:hAnsi="Times New Roman" w:cs="Times New Roman"/>
                <w:b/>
                <w:bCs/>
                <w:color w:val="000000"/>
                <w:sz w:val="24"/>
                <w:szCs w:val="20"/>
                <w:u w:color="000000"/>
                <w:lang w:val="uk-UA" w:eastAsia="en-US"/>
              </w:rPr>
            </w:pPr>
          </w:p>
        </w:tc>
        <w:tc>
          <w:tcPr>
            <w:tcW w:w="4948" w:type="dxa"/>
          </w:tcPr>
          <w:p w14:paraId="0572CFC6"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29" w:type="dxa"/>
          </w:tcPr>
          <w:p w14:paraId="20999E19" w14:textId="77777777" w:rsidR="001C765B" w:rsidRPr="00473564" w:rsidRDefault="001C765B" w:rsidP="00E13A6B">
            <w:pPr>
              <w:pStyle w:val="ad"/>
              <w:rPr>
                <w:rStyle w:val="100"/>
                <w:color w:val="000000"/>
                <w:lang w:eastAsia="uk-UA"/>
              </w:rPr>
            </w:pPr>
            <w:r w:rsidRPr="00473564">
              <w:rPr>
                <w:rStyle w:val="100"/>
                <w:b/>
                <w:bCs/>
                <w:color w:val="000000"/>
                <w:sz w:val="24"/>
                <w:szCs w:val="24"/>
                <w:lang w:eastAsia="uk-UA"/>
              </w:rPr>
              <w:t xml:space="preserve">Поточний </w:t>
            </w:r>
            <w:r w:rsidRPr="00473564">
              <w:rPr>
                <w:rStyle w:val="100"/>
                <w:b/>
                <w:bCs/>
                <w:color w:val="000000"/>
                <w:lang w:eastAsia="uk-UA"/>
              </w:rPr>
              <w:t>контроль</w:t>
            </w:r>
            <w:r w:rsidRPr="00473564">
              <w:rPr>
                <w:rStyle w:val="100"/>
                <w:b/>
                <w:bCs/>
                <w:color w:val="000000"/>
                <w:sz w:val="24"/>
                <w:szCs w:val="24"/>
                <w:lang w:eastAsia="uk-UA"/>
              </w:rPr>
              <w:t>:</w:t>
            </w:r>
            <w:r w:rsidRPr="00473564">
              <w:rPr>
                <w:rStyle w:val="100"/>
                <w:color w:val="000000"/>
                <w:sz w:val="24"/>
                <w:szCs w:val="24"/>
                <w:lang w:eastAsia="uk-UA"/>
              </w:rPr>
              <w:t xml:space="preserve"> усне опитування,, доповідь, практико-орієнтовні завдання, </w:t>
            </w:r>
            <w:r w:rsidRPr="00473564">
              <w:rPr>
                <w:rStyle w:val="100"/>
                <w:sz w:val="24"/>
                <w:szCs w:val="24"/>
                <w:lang w:eastAsia="uk-UA"/>
              </w:rPr>
              <w:t>захист реферату/презентації, самоконтроль.</w:t>
            </w:r>
          </w:p>
          <w:p w14:paraId="4052DD47" w14:textId="77777777" w:rsidR="001C765B" w:rsidRPr="00473564" w:rsidRDefault="001C765B" w:rsidP="00E13A6B">
            <w:pPr>
              <w:pStyle w:val="ad"/>
              <w:rPr>
                <w:rStyle w:val="100"/>
                <w:b/>
                <w:bCs/>
                <w:color w:val="000000"/>
                <w:sz w:val="24"/>
                <w:szCs w:val="24"/>
                <w:lang w:eastAsia="uk-UA"/>
              </w:rPr>
            </w:pPr>
            <w:r w:rsidRPr="00473564">
              <w:rPr>
                <w:rStyle w:val="100"/>
                <w:b/>
                <w:bCs/>
                <w:color w:val="000000"/>
                <w:sz w:val="24"/>
                <w:szCs w:val="24"/>
                <w:lang w:eastAsia="uk-UA"/>
              </w:rPr>
              <w:t>Підсумковий контроль:</w:t>
            </w:r>
            <w:r w:rsidRPr="00473564">
              <w:rPr>
                <w:rStyle w:val="100"/>
                <w:color w:val="000000"/>
                <w:sz w:val="24"/>
                <w:szCs w:val="24"/>
                <w:lang w:eastAsia="uk-UA"/>
              </w:rPr>
              <w:t xml:space="preserve"> письмовий залік</w:t>
            </w:r>
          </w:p>
        </w:tc>
      </w:tr>
      <w:tr w:rsidR="001C765B" w:rsidRPr="00473564" w14:paraId="56F559DF" w14:textId="77777777" w:rsidTr="00E13A6B">
        <w:trPr>
          <w:trHeight w:val="2010"/>
        </w:trPr>
        <w:tc>
          <w:tcPr>
            <w:tcW w:w="2288" w:type="dxa"/>
          </w:tcPr>
          <w:p w14:paraId="01C73744" w14:textId="77777777" w:rsidR="001C765B" w:rsidRPr="00473564" w:rsidRDefault="001C765B" w:rsidP="00E13A6B">
            <w:pPr>
              <w:pStyle w:val="ad"/>
              <w:jc w:val="both"/>
              <w:rPr>
                <w:bCs/>
                <w:sz w:val="24"/>
                <w:szCs w:val="24"/>
              </w:rPr>
            </w:pPr>
            <w:r w:rsidRPr="00473564">
              <w:rPr>
                <w:b/>
                <w:sz w:val="24"/>
                <w:szCs w:val="24"/>
              </w:rPr>
              <w:t>ПР 17.</w:t>
            </w:r>
            <w:r w:rsidRPr="00473564">
              <w:rPr>
                <w:bCs/>
                <w:sz w:val="24"/>
                <w:szCs w:val="24"/>
              </w:rPr>
              <w:t xml:space="preserve">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p w14:paraId="529FEB2B" w14:textId="77777777" w:rsidR="001C765B" w:rsidRPr="00473564" w:rsidRDefault="001C765B" w:rsidP="00E13A6B">
            <w:pPr>
              <w:shd w:val="clear" w:color="auto" w:fill="FFFFFF"/>
              <w:spacing w:after="0" w:line="240" w:lineRule="auto"/>
              <w:jc w:val="both"/>
              <w:rPr>
                <w:rFonts w:ascii="Times New Roman" w:hAnsi="Times New Roman" w:cs="Times New Roman"/>
                <w:sz w:val="24"/>
                <w:szCs w:val="24"/>
                <w:lang w:val="uk-UA"/>
              </w:rPr>
            </w:pPr>
          </w:p>
        </w:tc>
        <w:tc>
          <w:tcPr>
            <w:tcW w:w="4948" w:type="dxa"/>
          </w:tcPr>
          <w:p w14:paraId="5C0DA4B1" w14:textId="77777777" w:rsidR="001C765B" w:rsidRPr="00473564" w:rsidRDefault="001C765B" w:rsidP="00E13A6B">
            <w:pPr>
              <w:pStyle w:val="a7"/>
              <w:tabs>
                <w:tab w:val="left" w:pos="1207"/>
              </w:tabs>
              <w:ind w:left="0"/>
              <w:jc w:val="both"/>
              <w:rPr>
                <w:rStyle w:val="100"/>
                <w:sz w:val="24"/>
                <w:szCs w:val="24"/>
                <w:lang w:val="uk-UA" w:eastAsia="uk-UA"/>
              </w:rPr>
            </w:pPr>
            <w:r w:rsidRPr="00473564">
              <w:rPr>
                <w:rStyle w:val="100"/>
                <w:sz w:val="24"/>
                <w:szCs w:val="24"/>
                <w:lang w:val="uk-UA"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29" w:type="dxa"/>
          </w:tcPr>
          <w:p w14:paraId="12740381" w14:textId="77777777" w:rsidR="001C765B" w:rsidRPr="00473564" w:rsidRDefault="001C765B" w:rsidP="00E13A6B">
            <w:pPr>
              <w:pStyle w:val="Default"/>
              <w:rPr>
                <w:rStyle w:val="100"/>
                <w:lang w:val="uk-UA" w:eastAsia="uk-UA"/>
              </w:rPr>
            </w:pPr>
            <w:r w:rsidRPr="00473564">
              <w:rPr>
                <w:rStyle w:val="100"/>
                <w:b/>
                <w:lang w:val="uk-UA" w:eastAsia="uk-UA"/>
              </w:rPr>
              <w:t>Поточний</w:t>
            </w:r>
            <w:r w:rsidRPr="00473564">
              <w:rPr>
                <w:rStyle w:val="100"/>
                <w:lang w:val="uk-UA" w:eastAsia="uk-UA"/>
              </w:rPr>
              <w:t xml:space="preserve"> контроль:</w:t>
            </w:r>
          </w:p>
          <w:p w14:paraId="07B7203E" w14:textId="77777777" w:rsidR="001C765B" w:rsidRPr="00473564" w:rsidRDefault="001C765B" w:rsidP="00E13A6B">
            <w:pPr>
              <w:pStyle w:val="Default"/>
              <w:rPr>
                <w:rStyle w:val="100"/>
                <w:lang w:val="uk-UA"/>
              </w:rPr>
            </w:pPr>
            <w:r w:rsidRPr="00473564">
              <w:rPr>
                <w:rStyle w:val="100"/>
                <w:lang w:val="uk-UA" w:eastAsia="uk-UA"/>
              </w:rPr>
              <w:t>усне опитування, практичний контроль (</w:t>
            </w:r>
            <w:r w:rsidRPr="00473564">
              <w:rPr>
                <w:lang w:val="uk-UA"/>
              </w:rPr>
              <w:t xml:space="preserve"> виконання практико-орієнтованих завдань),</w:t>
            </w:r>
            <w:r w:rsidRPr="00473564">
              <w:rPr>
                <w:rStyle w:val="100"/>
                <w:lang w:val="uk-UA" w:eastAsia="uk-UA"/>
              </w:rPr>
              <w:t xml:space="preserve"> </w:t>
            </w:r>
            <w:r w:rsidRPr="00473564">
              <w:rPr>
                <w:lang w:val="uk-UA"/>
              </w:rPr>
              <w:t xml:space="preserve">тестова перевірка знань здобувачів, </w:t>
            </w:r>
            <w:r w:rsidRPr="00473564">
              <w:rPr>
                <w:rStyle w:val="100"/>
                <w:lang w:val="uk-UA" w:eastAsia="uk-UA"/>
              </w:rPr>
              <w:t>самоконтроль.</w:t>
            </w:r>
          </w:p>
          <w:p w14:paraId="175C9CBA" w14:textId="77777777" w:rsidR="001C765B" w:rsidRPr="00473564" w:rsidRDefault="001C765B" w:rsidP="00E13A6B">
            <w:pPr>
              <w:pStyle w:val="ad"/>
              <w:rPr>
                <w:rStyle w:val="100"/>
                <w:color w:val="000000"/>
                <w:sz w:val="24"/>
                <w:szCs w:val="24"/>
                <w:lang w:eastAsia="uk-UA"/>
              </w:rPr>
            </w:pPr>
            <w:r w:rsidRPr="00473564">
              <w:rPr>
                <w:rStyle w:val="100"/>
                <w:b/>
                <w:color w:val="000000"/>
                <w:sz w:val="24"/>
                <w:szCs w:val="24"/>
                <w:lang w:eastAsia="uk-UA"/>
              </w:rPr>
              <w:t>Підсумковий</w:t>
            </w:r>
            <w:r w:rsidRPr="00473564">
              <w:rPr>
                <w:rStyle w:val="100"/>
                <w:color w:val="000000"/>
                <w:sz w:val="24"/>
                <w:szCs w:val="24"/>
                <w:lang w:eastAsia="uk-UA"/>
              </w:rPr>
              <w:t xml:space="preserve"> контроль: письмовий з</w:t>
            </w:r>
            <w:r w:rsidRPr="00473564">
              <w:rPr>
                <w:rStyle w:val="100"/>
                <w:color w:val="000000"/>
                <w:lang w:eastAsia="uk-UA"/>
              </w:rPr>
              <w:t>алік</w:t>
            </w:r>
          </w:p>
        </w:tc>
      </w:tr>
    </w:tbl>
    <w:p w14:paraId="1D8592BC" w14:textId="77777777" w:rsidR="001C765B" w:rsidRPr="00473564" w:rsidRDefault="001C765B" w:rsidP="001C765B">
      <w:pPr>
        <w:pStyle w:val="ad"/>
        <w:ind w:firstLine="709"/>
        <w:jc w:val="center"/>
        <w:rPr>
          <w:b/>
          <w:iCs/>
          <w:sz w:val="24"/>
          <w:szCs w:val="24"/>
        </w:rPr>
      </w:pPr>
    </w:p>
    <w:p w14:paraId="285AFE28" w14:textId="77777777" w:rsidR="001C765B" w:rsidRPr="00473564" w:rsidRDefault="001C765B" w:rsidP="001C765B">
      <w:pPr>
        <w:pStyle w:val="TableParagraph"/>
        <w:ind w:left="108" w:right="95"/>
        <w:jc w:val="both"/>
        <w:rPr>
          <w:sz w:val="24"/>
          <w:szCs w:val="24"/>
        </w:rPr>
      </w:pPr>
    </w:p>
    <w:p w14:paraId="45D4FF6D" w14:textId="77777777" w:rsidR="001C765B" w:rsidRPr="00473564" w:rsidRDefault="001C765B" w:rsidP="001C765B">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Критерії оцінювання відповідно до форм і видів контролю</w:t>
      </w:r>
    </w:p>
    <w:p w14:paraId="1757C999" w14:textId="77777777" w:rsidR="001C765B" w:rsidRPr="00473564" w:rsidRDefault="001C765B" w:rsidP="001C765B">
      <w:pPr>
        <w:spacing w:after="0" w:line="240" w:lineRule="auto"/>
        <w:jc w:val="center"/>
        <w:rPr>
          <w:rFonts w:ascii="Times New Roman" w:hAnsi="Times New Roman" w:cs="Times New Roman"/>
          <w:b/>
          <w:caps/>
          <w:color w:val="000000"/>
          <w:sz w:val="24"/>
          <w:szCs w:val="24"/>
          <w:lang w:val="uk-UA"/>
        </w:rPr>
      </w:pPr>
    </w:p>
    <w:p w14:paraId="1DDDB39F" w14:textId="77777777" w:rsidR="001C765B" w:rsidRPr="00473564" w:rsidRDefault="001C765B" w:rsidP="001C765B">
      <w:pPr>
        <w:widowControl w:val="0"/>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b/>
          <w:sz w:val="24"/>
          <w:szCs w:val="24"/>
          <w:lang w:val="uk-UA"/>
        </w:rPr>
        <w:t>Оцінювання результатів навчання</w:t>
      </w:r>
      <w:r w:rsidRPr="00473564">
        <w:rPr>
          <w:rFonts w:ascii="Times New Roman" w:hAnsi="Times New Roman"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hyperlink r:id="rId11" w:history="1">
        <w:r w:rsidRPr="00473564">
          <w:rPr>
            <w:rStyle w:val="ac"/>
            <w:sz w:val="24"/>
            <w:szCs w:val="24"/>
            <w:lang w:val="uk-UA"/>
          </w:rPr>
          <w:t>https://mdpu.org.ua/universitet/informatsiya-shho-pidlyagaye-oprilyudnennyu/dokumenti-vishhogo-navchalnogo-zaklad/polozhennya-z-organizatsiyi-osvitnogo-p/</w:t>
        </w:r>
      </w:hyperlink>
      <w:r w:rsidRPr="00473564">
        <w:rPr>
          <w:rFonts w:ascii="Times New Roman" w:hAnsi="Times New Roman" w:cs="Times New Roman"/>
          <w:sz w:val="24"/>
          <w:szCs w:val="24"/>
          <w:lang w:val="uk-UA"/>
        </w:rPr>
        <w:t xml:space="preserve">  та «Положення про </w:t>
      </w:r>
      <w:proofErr w:type="spellStart"/>
      <w:r w:rsidRPr="00473564">
        <w:rPr>
          <w:rFonts w:ascii="Times New Roman" w:hAnsi="Times New Roman" w:cs="Times New Roman"/>
          <w:sz w:val="24"/>
          <w:szCs w:val="24"/>
          <w:lang w:val="uk-UA"/>
        </w:rPr>
        <w:t>бально</w:t>
      </w:r>
      <w:proofErr w:type="spellEnd"/>
      <w:r w:rsidRPr="00473564">
        <w:rPr>
          <w:rFonts w:ascii="Times New Roman" w:hAnsi="Times New Roman" w:cs="Times New Roman"/>
          <w:sz w:val="24"/>
          <w:szCs w:val="24"/>
          <w:lang w:val="uk-UA"/>
        </w:rPr>
        <w:t xml:space="preserve">-накопичувальну систему оцінювання результатів навчання здобувачів вищої освіти у  МДПУ імені Богдана Хмельницького» </w:t>
      </w:r>
      <w:hyperlink r:id="rId12" w:history="1">
        <w:r w:rsidRPr="00473564">
          <w:rPr>
            <w:rStyle w:val="ac"/>
            <w:sz w:val="24"/>
            <w:szCs w:val="24"/>
            <w:lang w:val="uk-UA"/>
          </w:rPr>
          <w:t>https://mdpu.org.ua/universitet/informatsiya-shho-pidlyagaye-oprilyudnennyu/dokumenti-vishhogo-navchalnogo-zaklad/polozhennya-z-organizatsiyi-osvitnogo-p/</w:t>
        </w:r>
      </w:hyperlink>
      <w:r w:rsidRPr="00473564">
        <w:rPr>
          <w:rFonts w:ascii="Times New Roman" w:hAnsi="Times New Roman" w:cs="Times New Roman"/>
          <w:sz w:val="24"/>
          <w:szCs w:val="24"/>
          <w:lang w:val="uk-UA"/>
        </w:rPr>
        <w:t xml:space="preserve">. </w:t>
      </w:r>
      <w:r w:rsidRPr="00473564">
        <w:rPr>
          <w:rFonts w:ascii="Times New Roman" w:hAnsi="Times New Roman" w:cs="Times New Roman"/>
          <w:b/>
          <w:sz w:val="24"/>
          <w:szCs w:val="24"/>
          <w:lang w:val="uk-UA"/>
        </w:rPr>
        <w:t xml:space="preserve"> </w:t>
      </w:r>
    </w:p>
    <w:p w14:paraId="5D40A7B6" w14:textId="77777777" w:rsidR="001C765B" w:rsidRPr="00473564" w:rsidRDefault="001C765B" w:rsidP="001C765B">
      <w:pPr>
        <w:widowControl w:val="0"/>
        <w:spacing w:after="0" w:line="240" w:lineRule="auto"/>
        <w:ind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Бально</w:t>
      </w:r>
      <w:proofErr w:type="spellEnd"/>
      <w:r w:rsidRPr="00473564">
        <w:rPr>
          <w:rFonts w:ascii="Times New Roman" w:hAnsi="Times New Roman" w:cs="Times New Roman"/>
          <w:sz w:val="24"/>
          <w:szCs w:val="24"/>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146EDFDD" w14:textId="77777777" w:rsidR="001C765B" w:rsidRPr="00473564" w:rsidRDefault="001C765B" w:rsidP="001C765B">
      <w:pPr>
        <w:widowControl w:val="0"/>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Підсумковий контроль знань – вид контролю, який проводиться наприкінці навчального семестру у формі екзамену, </w:t>
      </w:r>
      <w:proofErr w:type="spellStart"/>
      <w:r w:rsidRPr="00473564">
        <w:rPr>
          <w:rFonts w:ascii="Times New Roman" w:hAnsi="Times New Roman" w:cs="Times New Roman"/>
          <w:sz w:val="24"/>
          <w:szCs w:val="24"/>
          <w:lang w:val="uk-UA"/>
        </w:rPr>
        <w:t>pаліку</w:t>
      </w:r>
      <w:proofErr w:type="spellEnd"/>
      <w:r w:rsidRPr="00473564">
        <w:rPr>
          <w:rFonts w:ascii="Times New Roman" w:hAnsi="Times New Roman" w:cs="Times New Roman"/>
          <w:sz w:val="24"/>
          <w:szCs w:val="24"/>
          <w:lang w:val="uk-UA"/>
        </w:rPr>
        <w:t>/диференційного заліку.</w:t>
      </w:r>
    </w:p>
    <w:p w14:paraId="7C8EE697" w14:textId="77777777" w:rsidR="001C765B" w:rsidRPr="00473564" w:rsidRDefault="001C765B" w:rsidP="001C765B">
      <w:pPr>
        <w:widowControl w:val="0"/>
        <w:spacing w:after="0" w:line="240" w:lineRule="auto"/>
        <w:ind w:firstLine="709"/>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lastRenderedPageBreak/>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11312FBC" w14:textId="77777777" w:rsidR="001C765B" w:rsidRPr="00473564" w:rsidRDefault="001C765B" w:rsidP="001C765B">
      <w:pPr>
        <w:widowControl w:val="0"/>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270102F5" w14:textId="77777777" w:rsidR="001C765B" w:rsidRPr="00473564" w:rsidRDefault="001C765B" w:rsidP="001C765B">
      <w:pPr>
        <w:widowControl w:val="0"/>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6CDB4BAA" w14:textId="77777777" w:rsidR="001C765B" w:rsidRPr="00473564" w:rsidRDefault="001C765B" w:rsidP="001C765B">
      <w:pPr>
        <w:widowControl w:val="0"/>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7B65B795" w14:textId="77777777" w:rsidR="001C765B" w:rsidRPr="00473564" w:rsidRDefault="001C765B">
      <w:pPr>
        <w:rPr>
          <w:rFonts w:ascii="Times New Roman" w:hAnsi="Times New Roman" w:cs="Times New Roman"/>
          <w:sz w:val="24"/>
          <w:szCs w:val="24"/>
          <w:lang w:val="uk-UA"/>
        </w:rPr>
      </w:pPr>
    </w:p>
    <w:p w14:paraId="01CF8C4F" w14:textId="12466175" w:rsidR="00C4096A" w:rsidRPr="00473564" w:rsidRDefault="00C4096A">
      <w:pPr>
        <w:spacing w:after="160" w:line="278" w:lineRule="auto"/>
        <w:rPr>
          <w:rFonts w:ascii="Times New Roman" w:hAnsi="Times New Roman" w:cs="Times New Roman"/>
          <w:sz w:val="24"/>
          <w:szCs w:val="24"/>
          <w:lang w:val="uk-UA"/>
        </w:rPr>
      </w:pPr>
      <w:r w:rsidRPr="00473564">
        <w:rPr>
          <w:rFonts w:ascii="Times New Roman" w:hAnsi="Times New Roman" w:cs="Times New Roman"/>
          <w:sz w:val="24"/>
          <w:szCs w:val="24"/>
          <w:lang w:val="uk-UA"/>
        </w:rPr>
        <w:br w:type="page"/>
      </w:r>
    </w:p>
    <w:tbl>
      <w:tblPr>
        <w:tblStyle w:val="af"/>
        <w:tblW w:w="10521" w:type="dxa"/>
        <w:tblInd w:w="-714" w:type="dxa"/>
        <w:tblLook w:val="04A0" w:firstRow="1" w:lastRow="0" w:firstColumn="1" w:lastColumn="0" w:noHBand="0" w:noVBand="1"/>
      </w:tblPr>
      <w:tblGrid>
        <w:gridCol w:w="740"/>
        <w:gridCol w:w="2381"/>
        <w:gridCol w:w="740"/>
        <w:gridCol w:w="21"/>
        <w:gridCol w:w="719"/>
        <w:gridCol w:w="740"/>
        <w:gridCol w:w="740"/>
        <w:gridCol w:w="740"/>
        <w:gridCol w:w="682"/>
        <w:gridCol w:w="58"/>
        <w:gridCol w:w="740"/>
        <w:gridCol w:w="19"/>
        <w:gridCol w:w="721"/>
        <w:gridCol w:w="34"/>
        <w:gridCol w:w="706"/>
        <w:gridCol w:w="740"/>
      </w:tblGrid>
      <w:tr w:rsidR="00C4096A" w:rsidRPr="00473564" w14:paraId="38221E01" w14:textId="77777777" w:rsidTr="006F7641">
        <w:tc>
          <w:tcPr>
            <w:tcW w:w="10521" w:type="dxa"/>
            <w:gridSpan w:val="16"/>
            <w:vAlign w:val="center"/>
          </w:tcPr>
          <w:p w14:paraId="21C90719"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roofErr w:type="spellStart"/>
            <w:r w:rsidRPr="00473564">
              <w:rPr>
                <w:rFonts w:ascii="Times New Roman" w:eastAsia="Calibri" w:hAnsi="Times New Roman" w:cs="Times New Roman"/>
                <w:b/>
                <w:sz w:val="24"/>
                <w:szCs w:val="24"/>
                <w:lang w:val="uk-UA" w:eastAsia="en-US"/>
              </w:rPr>
              <w:lastRenderedPageBreak/>
              <w:t>Бально</w:t>
            </w:r>
            <w:proofErr w:type="spellEnd"/>
            <w:r w:rsidRPr="00473564">
              <w:rPr>
                <w:rFonts w:ascii="Times New Roman" w:eastAsia="Calibri" w:hAnsi="Times New Roman" w:cs="Times New Roman"/>
                <w:b/>
                <w:sz w:val="24"/>
                <w:szCs w:val="24"/>
                <w:lang w:val="uk-UA" w:eastAsia="en-US"/>
              </w:rPr>
              <w:t>-накопичувальна система здобувача з освітнього компонента</w:t>
            </w:r>
          </w:p>
        </w:tc>
      </w:tr>
      <w:tr w:rsidR="00C4096A" w:rsidRPr="00473564" w14:paraId="4722452E" w14:textId="77777777" w:rsidTr="006F7641">
        <w:trPr>
          <w:cantSplit/>
          <w:trHeight w:val="1134"/>
        </w:trPr>
        <w:tc>
          <w:tcPr>
            <w:tcW w:w="740" w:type="dxa"/>
            <w:vMerge w:val="restart"/>
            <w:textDirection w:val="btLr"/>
          </w:tcPr>
          <w:p w14:paraId="0FE5D0A0" w14:textId="77777777" w:rsidR="00C4096A" w:rsidRPr="00473564" w:rsidRDefault="00C4096A" w:rsidP="00E13A6B">
            <w:pPr>
              <w:widowControl w:val="0"/>
              <w:ind w:left="113" w:right="113"/>
              <w:jc w:val="both"/>
              <w:rPr>
                <w:rFonts w:ascii="Times New Roman" w:eastAsia="Calibri" w:hAnsi="Times New Roman" w:cs="Times New Roman"/>
                <w:b/>
                <w:bCs/>
                <w:sz w:val="24"/>
                <w:szCs w:val="24"/>
                <w:lang w:val="uk-UA" w:eastAsia="en-US"/>
              </w:rPr>
            </w:pPr>
            <w:r w:rsidRPr="00473564">
              <w:rPr>
                <w:rFonts w:ascii="Times New Roman" w:eastAsia="Calibri" w:hAnsi="Times New Roman" w:cs="Times New Roman"/>
                <w:b/>
                <w:bCs/>
                <w:sz w:val="24"/>
                <w:szCs w:val="24"/>
                <w:lang w:val="uk-UA" w:eastAsia="en-US"/>
              </w:rPr>
              <w:t>Види навчальної діяльності здобувача, які підлягають</w:t>
            </w:r>
          </w:p>
        </w:tc>
        <w:tc>
          <w:tcPr>
            <w:tcW w:w="2381" w:type="dxa"/>
          </w:tcPr>
          <w:p w14:paraId="7E814FCE" w14:textId="77777777" w:rsidR="00C4096A" w:rsidRPr="00473564" w:rsidRDefault="00C4096A" w:rsidP="00E13A6B">
            <w:pPr>
              <w:widowControl w:val="0"/>
              <w:jc w:val="both"/>
              <w:rPr>
                <w:rFonts w:ascii="Times New Roman" w:eastAsia="Calibri" w:hAnsi="Times New Roman" w:cs="Times New Roman"/>
                <w:b/>
                <w:bCs/>
                <w:sz w:val="24"/>
                <w:szCs w:val="24"/>
                <w:lang w:val="uk-UA" w:eastAsia="en-US"/>
              </w:rPr>
            </w:pPr>
          </w:p>
        </w:tc>
        <w:tc>
          <w:tcPr>
            <w:tcW w:w="740" w:type="dxa"/>
            <w:textDirection w:val="btLr"/>
          </w:tcPr>
          <w:p w14:paraId="41DF8F31" w14:textId="58F6B289" w:rsidR="00C4096A" w:rsidRPr="00473564" w:rsidRDefault="00C4096A" w:rsidP="00E13A6B">
            <w:pPr>
              <w:widowControl w:val="0"/>
              <w:ind w:left="113" w:right="113"/>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Тема 1</w:t>
            </w:r>
            <w:r w:rsidR="006F7641">
              <w:rPr>
                <w:rFonts w:ascii="Times New Roman" w:eastAsia="Calibri" w:hAnsi="Times New Roman" w:cs="Times New Roman"/>
                <w:sz w:val="24"/>
                <w:szCs w:val="24"/>
                <w:lang w:val="uk-UA" w:eastAsia="en-US"/>
              </w:rPr>
              <w:t>-2</w:t>
            </w:r>
          </w:p>
        </w:tc>
        <w:tc>
          <w:tcPr>
            <w:tcW w:w="740" w:type="dxa"/>
            <w:gridSpan w:val="2"/>
            <w:textDirection w:val="btLr"/>
          </w:tcPr>
          <w:p w14:paraId="3885204B" w14:textId="69005087"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3</w:t>
            </w:r>
          </w:p>
        </w:tc>
        <w:tc>
          <w:tcPr>
            <w:tcW w:w="740" w:type="dxa"/>
            <w:textDirection w:val="btLr"/>
          </w:tcPr>
          <w:p w14:paraId="6634C0C0" w14:textId="73AC6A26"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4</w:t>
            </w:r>
          </w:p>
        </w:tc>
        <w:tc>
          <w:tcPr>
            <w:tcW w:w="740" w:type="dxa"/>
            <w:textDirection w:val="btLr"/>
          </w:tcPr>
          <w:p w14:paraId="10D367FC" w14:textId="1CE7E8CD"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5-6</w:t>
            </w:r>
          </w:p>
        </w:tc>
        <w:tc>
          <w:tcPr>
            <w:tcW w:w="740" w:type="dxa"/>
            <w:textDirection w:val="btLr"/>
          </w:tcPr>
          <w:p w14:paraId="1948E70C" w14:textId="5A976651"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7</w:t>
            </w:r>
          </w:p>
        </w:tc>
        <w:tc>
          <w:tcPr>
            <w:tcW w:w="740" w:type="dxa"/>
            <w:gridSpan w:val="2"/>
            <w:textDirection w:val="btLr"/>
          </w:tcPr>
          <w:p w14:paraId="1CD46930" w14:textId="5F878B5D"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8</w:t>
            </w:r>
          </w:p>
        </w:tc>
        <w:tc>
          <w:tcPr>
            <w:tcW w:w="740" w:type="dxa"/>
            <w:textDirection w:val="btLr"/>
          </w:tcPr>
          <w:p w14:paraId="1BD42843" w14:textId="00F8E6E2"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9</w:t>
            </w:r>
          </w:p>
        </w:tc>
        <w:tc>
          <w:tcPr>
            <w:tcW w:w="740" w:type="dxa"/>
            <w:gridSpan w:val="2"/>
            <w:textDirection w:val="btLr"/>
          </w:tcPr>
          <w:p w14:paraId="3519534E" w14:textId="03CB27C1"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10</w:t>
            </w:r>
          </w:p>
        </w:tc>
        <w:tc>
          <w:tcPr>
            <w:tcW w:w="740" w:type="dxa"/>
            <w:gridSpan w:val="2"/>
            <w:textDirection w:val="btLr"/>
          </w:tcPr>
          <w:p w14:paraId="279D9D52" w14:textId="12A9EAE2"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Тема11</w:t>
            </w:r>
          </w:p>
        </w:tc>
        <w:tc>
          <w:tcPr>
            <w:tcW w:w="740" w:type="dxa"/>
            <w:textDirection w:val="btLr"/>
          </w:tcPr>
          <w:p w14:paraId="64A91F4A" w14:textId="72C0338F" w:rsidR="00C4096A" w:rsidRPr="00473564" w:rsidRDefault="006F7641" w:rsidP="00E13A6B">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12</w:t>
            </w:r>
          </w:p>
        </w:tc>
      </w:tr>
      <w:tr w:rsidR="00C4096A" w:rsidRPr="00473564" w14:paraId="2A13FCB7" w14:textId="77777777" w:rsidTr="006F7641">
        <w:tc>
          <w:tcPr>
            <w:tcW w:w="740" w:type="dxa"/>
            <w:vMerge/>
          </w:tcPr>
          <w:p w14:paraId="08C4D3C0" w14:textId="77777777" w:rsidR="00C4096A" w:rsidRPr="00473564" w:rsidRDefault="00C4096A" w:rsidP="00E13A6B">
            <w:pPr>
              <w:widowControl w:val="0"/>
              <w:jc w:val="both"/>
              <w:rPr>
                <w:rFonts w:ascii="Times New Roman" w:eastAsia="Calibri" w:hAnsi="Times New Roman" w:cs="Times New Roman"/>
                <w:b/>
                <w:bCs/>
                <w:sz w:val="24"/>
                <w:szCs w:val="24"/>
                <w:lang w:val="uk-UA" w:eastAsia="en-US"/>
              </w:rPr>
            </w:pPr>
          </w:p>
        </w:tc>
        <w:tc>
          <w:tcPr>
            <w:tcW w:w="9781" w:type="dxa"/>
            <w:gridSpan w:val="15"/>
          </w:tcPr>
          <w:p w14:paraId="01FC1EA8" w14:textId="77777777" w:rsidR="00C4096A" w:rsidRPr="00473564" w:rsidRDefault="00C4096A" w:rsidP="00E13A6B">
            <w:pPr>
              <w:widowControl w:val="0"/>
              <w:jc w:val="both"/>
              <w:rPr>
                <w:rFonts w:ascii="Times New Roman" w:eastAsia="Calibri" w:hAnsi="Times New Roman" w:cs="Times New Roman"/>
                <w:b/>
                <w:bCs/>
                <w:sz w:val="24"/>
                <w:szCs w:val="24"/>
                <w:lang w:val="uk-UA" w:eastAsia="en-US"/>
              </w:rPr>
            </w:pPr>
            <w:r w:rsidRPr="00473564">
              <w:rPr>
                <w:rFonts w:ascii="Times New Roman" w:eastAsia="Calibri" w:hAnsi="Times New Roman" w:cs="Times New Roman"/>
                <w:b/>
                <w:bCs/>
                <w:sz w:val="24"/>
                <w:szCs w:val="24"/>
                <w:lang w:val="uk-UA" w:eastAsia="en-US"/>
              </w:rPr>
              <w:t xml:space="preserve">Робота на навчальних заняттях </w:t>
            </w:r>
          </w:p>
          <w:p w14:paraId="4030C57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b/>
                <w:bCs/>
                <w:sz w:val="24"/>
                <w:szCs w:val="24"/>
                <w:lang w:val="uk-UA" w:eastAsia="en-US"/>
              </w:rPr>
              <w:t>(максимальний сумарний бал – 30):</w:t>
            </w:r>
            <w:r w:rsidRPr="00473564">
              <w:rPr>
                <w:rFonts w:ascii="Times New Roman" w:eastAsia="Calibri" w:hAnsi="Times New Roman" w:cs="Times New Roman"/>
                <w:b/>
                <w:bCs/>
                <w:sz w:val="24"/>
                <w:szCs w:val="24"/>
                <w:lang w:val="uk-UA" w:eastAsia="en-US"/>
              </w:rPr>
              <w:tab/>
            </w:r>
          </w:p>
        </w:tc>
      </w:tr>
      <w:tr w:rsidR="00C4096A" w:rsidRPr="00473564" w14:paraId="0329CF10" w14:textId="77777777" w:rsidTr="006F7641">
        <w:tc>
          <w:tcPr>
            <w:tcW w:w="740" w:type="dxa"/>
            <w:vMerge/>
          </w:tcPr>
          <w:p w14:paraId="5BD2AF7A" w14:textId="77777777" w:rsidR="00C4096A" w:rsidRPr="00473564" w:rsidRDefault="00C4096A" w:rsidP="00E13A6B">
            <w:pPr>
              <w:widowControl w:val="0"/>
              <w:jc w:val="both"/>
              <w:rPr>
                <w:rFonts w:ascii="Times New Roman" w:eastAsia="Calibri" w:hAnsi="Times New Roman" w:cs="Times New Roman"/>
                <w:b/>
                <w:bCs/>
                <w:sz w:val="24"/>
                <w:szCs w:val="24"/>
                <w:lang w:val="uk-UA" w:eastAsia="en-US"/>
              </w:rPr>
            </w:pPr>
          </w:p>
        </w:tc>
        <w:tc>
          <w:tcPr>
            <w:tcW w:w="2381" w:type="dxa"/>
          </w:tcPr>
          <w:p w14:paraId="3CA2C199"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Усне опитування, доповідь</w:t>
            </w:r>
          </w:p>
        </w:tc>
        <w:tc>
          <w:tcPr>
            <w:tcW w:w="6660" w:type="dxa"/>
            <w:gridSpan w:val="13"/>
          </w:tcPr>
          <w:p w14:paraId="4AE9E219"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10</w:t>
            </w:r>
          </w:p>
        </w:tc>
        <w:tc>
          <w:tcPr>
            <w:tcW w:w="740" w:type="dxa"/>
          </w:tcPr>
          <w:p w14:paraId="0993B8EB"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r>
      <w:tr w:rsidR="00C4096A" w:rsidRPr="00473564" w14:paraId="447193D8" w14:textId="77777777" w:rsidTr="006F7641">
        <w:tc>
          <w:tcPr>
            <w:tcW w:w="740" w:type="dxa"/>
            <w:vMerge/>
          </w:tcPr>
          <w:p w14:paraId="75F95B6C" w14:textId="77777777" w:rsidR="00C4096A" w:rsidRPr="00473564" w:rsidRDefault="00C4096A" w:rsidP="00E13A6B">
            <w:pPr>
              <w:widowControl w:val="0"/>
              <w:jc w:val="both"/>
              <w:rPr>
                <w:rFonts w:ascii="Times New Roman" w:eastAsia="Calibri" w:hAnsi="Times New Roman" w:cs="Times New Roman"/>
                <w:b/>
                <w:bCs/>
                <w:sz w:val="24"/>
                <w:szCs w:val="24"/>
                <w:lang w:val="uk-UA" w:eastAsia="en-US"/>
              </w:rPr>
            </w:pPr>
          </w:p>
        </w:tc>
        <w:tc>
          <w:tcPr>
            <w:tcW w:w="2381" w:type="dxa"/>
          </w:tcPr>
          <w:p w14:paraId="7A352A6E"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Практико – орієнтовані завдання (вирішення ситуаційних завдань юридичної спрямованості)</w:t>
            </w:r>
          </w:p>
        </w:tc>
        <w:tc>
          <w:tcPr>
            <w:tcW w:w="6660" w:type="dxa"/>
            <w:gridSpan w:val="13"/>
          </w:tcPr>
          <w:p w14:paraId="64A9B9F7"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10</w:t>
            </w:r>
          </w:p>
        </w:tc>
        <w:tc>
          <w:tcPr>
            <w:tcW w:w="740" w:type="dxa"/>
          </w:tcPr>
          <w:p w14:paraId="5E502A3F"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r>
      <w:tr w:rsidR="00C4096A" w:rsidRPr="00473564" w14:paraId="5C35892E" w14:textId="77777777" w:rsidTr="006F7641">
        <w:tc>
          <w:tcPr>
            <w:tcW w:w="740" w:type="dxa"/>
            <w:vMerge/>
          </w:tcPr>
          <w:p w14:paraId="5441A0F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2381" w:type="dxa"/>
          </w:tcPr>
          <w:p w14:paraId="74C8A886"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Практико – орієнтовані завдання (</w:t>
            </w:r>
            <w:r w:rsidRPr="00473564">
              <w:rPr>
                <w:rFonts w:ascii="Times New Roman" w:hAnsi="Times New Roman" w:cs="Times New Roman"/>
                <w:sz w:val="24"/>
                <w:szCs w:val="24"/>
                <w:lang w:val="uk-UA"/>
              </w:rPr>
              <w:t>написання індивідуальної роботи за визначеною тематикою)</w:t>
            </w:r>
          </w:p>
        </w:tc>
        <w:tc>
          <w:tcPr>
            <w:tcW w:w="6660" w:type="dxa"/>
            <w:gridSpan w:val="13"/>
          </w:tcPr>
          <w:p w14:paraId="50F60E7F"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5</w:t>
            </w:r>
          </w:p>
        </w:tc>
        <w:tc>
          <w:tcPr>
            <w:tcW w:w="740" w:type="dxa"/>
          </w:tcPr>
          <w:p w14:paraId="0A96F4AF"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r>
      <w:tr w:rsidR="00C4096A" w:rsidRPr="00473564" w14:paraId="3790E1FA" w14:textId="77777777" w:rsidTr="006F7641">
        <w:tc>
          <w:tcPr>
            <w:tcW w:w="740" w:type="dxa"/>
            <w:vMerge/>
          </w:tcPr>
          <w:p w14:paraId="0CDC9EFA"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2381" w:type="dxa"/>
          </w:tcPr>
          <w:p w14:paraId="06CB9A91"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Захист реферату/презентації</w:t>
            </w:r>
          </w:p>
        </w:tc>
        <w:tc>
          <w:tcPr>
            <w:tcW w:w="761" w:type="dxa"/>
            <w:gridSpan w:val="2"/>
            <w:tcBorders>
              <w:right w:val="single" w:sz="4" w:space="0" w:color="auto"/>
            </w:tcBorders>
          </w:tcPr>
          <w:p w14:paraId="4BF55390"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p>
        </w:tc>
        <w:tc>
          <w:tcPr>
            <w:tcW w:w="3621" w:type="dxa"/>
            <w:gridSpan w:val="5"/>
            <w:tcBorders>
              <w:left w:val="single" w:sz="4" w:space="0" w:color="auto"/>
              <w:right w:val="single" w:sz="4" w:space="0" w:color="auto"/>
            </w:tcBorders>
          </w:tcPr>
          <w:p w14:paraId="1D939F92"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4</w:t>
            </w:r>
          </w:p>
        </w:tc>
        <w:tc>
          <w:tcPr>
            <w:tcW w:w="817" w:type="dxa"/>
            <w:gridSpan w:val="3"/>
            <w:tcBorders>
              <w:left w:val="single" w:sz="4" w:space="0" w:color="auto"/>
              <w:right w:val="single" w:sz="4" w:space="0" w:color="auto"/>
            </w:tcBorders>
          </w:tcPr>
          <w:p w14:paraId="435D58DD"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p>
        </w:tc>
        <w:tc>
          <w:tcPr>
            <w:tcW w:w="755" w:type="dxa"/>
            <w:gridSpan w:val="2"/>
            <w:tcBorders>
              <w:left w:val="single" w:sz="4" w:space="0" w:color="auto"/>
              <w:right w:val="single" w:sz="4" w:space="0" w:color="auto"/>
            </w:tcBorders>
          </w:tcPr>
          <w:p w14:paraId="6F26F24B"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p>
        </w:tc>
        <w:tc>
          <w:tcPr>
            <w:tcW w:w="706" w:type="dxa"/>
            <w:tcBorders>
              <w:left w:val="single" w:sz="4" w:space="0" w:color="auto"/>
            </w:tcBorders>
          </w:tcPr>
          <w:p w14:paraId="442A298C"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p>
        </w:tc>
        <w:tc>
          <w:tcPr>
            <w:tcW w:w="740" w:type="dxa"/>
          </w:tcPr>
          <w:p w14:paraId="2088B4E8"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1</w:t>
            </w:r>
          </w:p>
        </w:tc>
      </w:tr>
      <w:tr w:rsidR="00C4096A" w:rsidRPr="00473564" w14:paraId="756899B4" w14:textId="77777777" w:rsidTr="006F7641">
        <w:tc>
          <w:tcPr>
            <w:tcW w:w="740" w:type="dxa"/>
            <w:vMerge/>
          </w:tcPr>
          <w:p w14:paraId="4C3A086A"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9781" w:type="dxa"/>
            <w:gridSpan w:val="15"/>
          </w:tcPr>
          <w:p w14:paraId="6961A71E" w14:textId="77777777" w:rsidR="00C4096A" w:rsidRPr="00473564" w:rsidRDefault="00C4096A" w:rsidP="00E13A6B">
            <w:pPr>
              <w:widowControl w:val="0"/>
              <w:jc w:val="both"/>
              <w:rPr>
                <w:rFonts w:ascii="Times New Roman" w:eastAsia="Calibri" w:hAnsi="Times New Roman" w:cs="Times New Roman"/>
                <w:b/>
                <w:bCs/>
                <w:sz w:val="24"/>
                <w:szCs w:val="24"/>
                <w:lang w:val="uk-UA" w:eastAsia="en-US"/>
              </w:rPr>
            </w:pPr>
            <w:r w:rsidRPr="00473564">
              <w:rPr>
                <w:rFonts w:ascii="Times New Roman" w:eastAsia="Calibri" w:hAnsi="Times New Roman" w:cs="Times New Roman"/>
                <w:b/>
                <w:bCs/>
                <w:sz w:val="24"/>
                <w:szCs w:val="24"/>
                <w:lang w:val="uk-UA" w:eastAsia="en-US"/>
              </w:rPr>
              <w:t xml:space="preserve">Самостійна робота студента </w:t>
            </w:r>
          </w:p>
          <w:p w14:paraId="62551738"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b/>
                <w:bCs/>
                <w:sz w:val="24"/>
                <w:szCs w:val="24"/>
                <w:lang w:val="uk-UA" w:eastAsia="en-US"/>
              </w:rPr>
              <w:t>(максимальний сумарний бал – 30):</w:t>
            </w:r>
            <w:r w:rsidRPr="00473564">
              <w:rPr>
                <w:rFonts w:ascii="Times New Roman" w:eastAsia="Calibri" w:hAnsi="Times New Roman" w:cs="Times New Roman"/>
                <w:b/>
                <w:bCs/>
                <w:sz w:val="24"/>
                <w:szCs w:val="24"/>
                <w:lang w:val="uk-UA" w:eastAsia="en-US"/>
              </w:rPr>
              <w:tab/>
            </w:r>
          </w:p>
        </w:tc>
      </w:tr>
      <w:tr w:rsidR="00C4096A" w:rsidRPr="00473564" w14:paraId="527C4CE0" w14:textId="77777777" w:rsidTr="006F7641">
        <w:tc>
          <w:tcPr>
            <w:tcW w:w="740" w:type="dxa"/>
            <w:vMerge/>
          </w:tcPr>
          <w:p w14:paraId="48DD90D7"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2381" w:type="dxa"/>
          </w:tcPr>
          <w:p w14:paraId="770A6B1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Практико – орієнтовані завдання (вирішення ситуаційних задач юридичної спрямованості)</w:t>
            </w:r>
          </w:p>
        </w:tc>
        <w:tc>
          <w:tcPr>
            <w:tcW w:w="740" w:type="dxa"/>
          </w:tcPr>
          <w:p w14:paraId="65BB02CE"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3700" w:type="dxa"/>
            <w:gridSpan w:val="7"/>
          </w:tcPr>
          <w:p w14:paraId="5267948B"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10</w:t>
            </w:r>
          </w:p>
        </w:tc>
        <w:tc>
          <w:tcPr>
            <w:tcW w:w="740" w:type="dxa"/>
          </w:tcPr>
          <w:p w14:paraId="6ABA6E10"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0D1D464A"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371E3CA1"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tcPr>
          <w:p w14:paraId="1E08CBB9"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r>
      <w:tr w:rsidR="00C4096A" w:rsidRPr="00473564" w14:paraId="56CF67BB" w14:textId="77777777" w:rsidTr="006F7641">
        <w:tc>
          <w:tcPr>
            <w:tcW w:w="740" w:type="dxa"/>
            <w:vMerge/>
          </w:tcPr>
          <w:p w14:paraId="059E10F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bookmarkStart w:id="5" w:name="_Hlk177981175"/>
          </w:p>
        </w:tc>
        <w:tc>
          <w:tcPr>
            <w:tcW w:w="2381" w:type="dxa"/>
          </w:tcPr>
          <w:p w14:paraId="1BFD49D8"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Підготовка реферату/презентації</w:t>
            </w:r>
          </w:p>
        </w:tc>
        <w:tc>
          <w:tcPr>
            <w:tcW w:w="740" w:type="dxa"/>
          </w:tcPr>
          <w:p w14:paraId="5F0697D8"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3700" w:type="dxa"/>
            <w:gridSpan w:val="7"/>
          </w:tcPr>
          <w:p w14:paraId="1AFC1209" w14:textId="77777777" w:rsidR="00C4096A" w:rsidRPr="00473564" w:rsidRDefault="00C4096A" w:rsidP="00E13A6B">
            <w:pPr>
              <w:widowControl w:val="0"/>
              <w:jc w:val="center"/>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8</w:t>
            </w:r>
          </w:p>
        </w:tc>
        <w:tc>
          <w:tcPr>
            <w:tcW w:w="740" w:type="dxa"/>
          </w:tcPr>
          <w:p w14:paraId="534CB192"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404500C3"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323B00B2"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tcPr>
          <w:p w14:paraId="1C968DEC"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2</w:t>
            </w:r>
          </w:p>
        </w:tc>
      </w:tr>
      <w:bookmarkEnd w:id="5"/>
      <w:tr w:rsidR="00C4096A" w:rsidRPr="00473564" w14:paraId="24CBF4D3" w14:textId="77777777" w:rsidTr="006F7641">
        <w:tc>
          <w:tcPr>
            <w:tcW w:w="740" w:type="dxa"/>
            <w:vMerge/>
          </w:tcPr>
          <w:p w14:paraId="6DCB585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2381" w:type="dxa"/>
          </w:tcPr>
          <w:p w14:paraId="2D08A832"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hAnsi="Times New Roman" w:cs="Times New Roman"/>
                <w:sz w:val="24"/>
                <w:szCs w:val="24"/>
                <w:lang w:val="uk-UA"/>
              </w:rPr>
              <w:t>Вирішення тестових завдань (колоквіум) за темою</w:t>
            </w:r>
          </w:p>
        </w:tc>
        <w:tc>
          <w:tcPr>
            <w:tcW w:w="740" w:type="dxa"/>
          </w:tcPr>
          <w:p w14:paraId="40294E9F"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0BB9F60B"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tcPr>
          <w:p w14:paraId="7820B406"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2</w:t>
            </w:r>
          </w:p>
        </w:tc>
        <w:tc>
          <w:tcPr>
            <w:tcW w:w="740" w:type="dxa"/>
          </w:tcPr>
          <w:p w14:paraId="19A7349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2</w:t>
            </w:r>
          </w:p>
        </w:tc>
        <w:tc>
          <w:tcPr>
            <w:tcW w:w="740" w:type="dxa"/>
          </w:tcPr>
          <w:p w14:paraId="3E98E8E8"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0B2BEFA4"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tcPr>
          <w:p w14:paraId="2F951483"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2</w:t>
            </w:r>
          </w:p>
        </w:tc>
        <w:tc>
          <w:tcPr>
            <w:tcW w:w="740" w:type="dxa"/>
            <w:gridSpan w:val="2"/>
          </w:tcPr>
          <w:p w14:paraId="0540A655"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740" w:type="dxa"/>
            <w:gridSpan w:val="2"/>
          </w:tcPr>
          <w:p w14:paraId="1C39BBF6"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2</w:t>
            </w:r>
          </w:p>
        </w:tc>
        <w:tc>
          <w:tcPr>
            <w:tcW w:w="740" w:type="dxa"/>
          </w:tcPr>
          <w:p w14:paraId="6DEC7EDE"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sz w:val="24"/>
                <w:szCs w:val="24"/>
                <w:lang w:val="uk-UA" w:eastAsia="en-US"/>
              </w:rPr>
              <w:t>2</w:t>
            </w:r>
          </w:p>
        </w:tc>
      </w:tr>
      <w:tr w:rsidR="00C4096A" w:rsidRPr="00473564" w14:paraId="44F41023" w14:textId="77777777" w:rsidTr="006F7641">
        <w:tc>
          <w:tcPr>
            <w:tcW w:w="740" w:type="dxa"/>
            <w:vMerge/>
          </w:tcPr>
          <w:p w14:paraId="3F7C04F7"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9781" w:type="dxa"/>
            <w:gridSpan w:val="15"/>
          </w:tcPr>
          <w:p w14:paraId="13D7480E"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b/>
                <w:sz w:val="24"/>
                <w:szCs w:val="24"/>
                <w:lang w:val="uk-UA" w:eastAsia="en-US"/>
              </w:rPr>
              <w:t>Підсумковий контроль: залік (максимальний бал – 40)</w:t>
            </w:r>
          </w:p>
        </w:tc>
      </w:tr>
      <w:tr w:rsidR="00C4096A" w:rsidRPr="00473564" w14:paraId="5664CD08" w14:textId="77777777" w:rsidTr="006F7641">
        <w:tc>
          <w:tcPr>
            <w:tcW w:w="740" w:type="dxa"/>
            <w:vMerge/>
          </w:tcPr>
          <w:p w14:paraId="621BDA64"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p>
        </w:tc>
        <w:tc>
          <w:tcPr>
            <w:tcW w:w="9781" w:type="dxa"/>
            <w:gridSpan w:val="15"/>
          </w:tcPr>
          <w:p w14:paraId="619619B3" w14:textId="77777777" w:rsidR="00C4096A" w:rsidRPr="00473564" w:rsidRDefault="00C4096A" w:rsidP="00E13A6B">
            <w:pPr>
              <w:widowControl w:val="0"/>
              <w:jc w:val="both"/>
              <w:rPr>
                <w:rFonts w:ascii="Times New Roman" w:eastAsia="Calibri" w:hAnsi="Times New Roman" w:cs="Times New Roman"/>
                <w:sz w:val="24"/>
                <w:szCs w:val="24"/>
                <w:lang w:val="uk-UA" w:eastAsia="en-US"/>
              </w:rPr>
            </w:pPr>
            <w:r w:rsidRPr="00473564">
              <w:rPr>
                <w:rFonts w:ascii="Times New Roman" w:eastAsia="Calibri" w:hAnsi="Times New Roman" w:cs="Times New Roman"/>
                <w:b/>
                <w:sz w:val="24"/>
                <w:szCs w:val="24"/>
                <w:lang w:val="uk-UA" w:eastAsia="en-US"/>
              </w:rPr>
              <w:t>Загальний бал (максимальний бал – 100)</w:t>
            </w:r>
          </w:p>
        </w:tc>
      </w:tr>
    </w:tbl>
    <w:p w14:paraId="741A800C" w14:textId="77777777" w:rsidR="00C4096A" w:rsidRPr="00473564" w:rsidRDefault="00C4096A" w:rsidP="00C4096A">
      <w:pPr>
        <w:widowControl w:val="0"/>
        <w:spacing w:after="0" w:line="240" w:lineRule="auto"/>
        <w:ind w:firstLine="709"/>
        <w:jc w:val="both"/>
        <w:rPr>
          <w:rFonts w:ascii="Times New Roman" w:eastAsia="Calibri" w:hAnsi="Times New Roman" w:cs="Times New Roman"/>
          <w:sz w:val="24"/>
          <w:szCs w:val="24"/>
          <w:lang w:val="uk-UA" w:eastAsia="en-US"/>
        </w:rPr>
      </w:pPr>
    </w:p>
    <w:p w14:paraId="37AF4BE3" w14:textId="77777777" w:rsidR="00C4096A" w:rsidRPr="00473564" w:rsidRDefault="00C4096A" w:rsidP="00C4096A">
      <w:pPr>
        <w:tabs>
          <w:tab w:val="left" w:pos="1813"/>
        </w:tabs>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 «0», «1», «2», «3», «4», «5».</w:t>
      </w:r>
    </w:p>
    <w:p w14:paraId="5AFF234C" w14:textId="77777777" w:rsidR="00C4096A" w:rsidRPr="00473564" w:rsidRDefault="00C4096A" w:rsidP="00C4096A">
      <w:pPr>
        <w:tabs>
          <w:tab w:val="left" w:pos="1813"/>
        </w:tabs>
        <w:spacing w:after="0" w:line="240" w:lineRule="auto"/>
        <w:ind w:firstLine="709"/>
        <w:jc w:val="both"/>
        <w:rPr>
          <w:rFonts w:ascii="Times New Roman" w:hAnsi="Times New Roman" w:cs="Times New Roman"/>
          <w:noProof/>
          <w:sz w:val="24"/>
          <w:szCs w:val="24"/>
          <w:lang w:val="uk-UA"/>
        </w:rPr>
      </w:pPr>
      <w:r w:rsidRPr="00473564">
        <w:rPr>
          <w:rFonts w:ascii="Times New Roman" w:hAnsi="Times New Roman" w:cs="Times New Roman"/>
          <w:noProof/>
          <w:sz w:val="24"/>
          <w:szCs w:val="24"/>
          <w:lang w:val="uk-UA"/>
        </w:rPr>
        <w:t>Критерії оцінювання діяльності здобувачів вищої освіти за окремими видами навчальних робіт, наведені у таблиці нижче.</w:t>
      </w:r>
    </w:p>
    <w:p w14:paraId="08FA00AA" w14:textId="77777777" w:rsidR="00C4096A" w:rsidRPr="00473564" w:rsidRDefault="00C4096A" w:rsidP="00C4096A">
      <w:pPr>
        <w:widowControl w:val="0"/>
        <w:spacing w:after="0" w:line="240" w:lineRule="auto"/>
        <w:ind w:firstLine="709"/>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Критерії оцінювання підсумкового контролю:</w:t>
      </w:r>
    </w:p>
    <w:p w14:paraId="79F83C5E" w14:textId="77777777" w:rsidR="00C4096A" w:rsidRPr="00473564" w:rsidRDefault="00C4096A" w:rsidP="00C4096A">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499"/>
        <w:gridCol w:w="6130"/>
      </w:tblGrid>
      <w:tr w:rsidR="00C4096A" w:rsidRPr="00473564" w14:paraId="4E0846BB" w14:textId="77777777" w:rsidTr="00E13A6B">
        <w:tc>
          <w:tcPr>
            <w:tcW w:w="3613" w:type="dxa"/>
          </w:tcPr>
          <w:p w14:paraId="4330CE58" w14:textId="77777777" w:rsidR="00C4096A" w:rsidRPr="00473564" w:rsidRDefault="00C4096A" w:rsidP="00E13A6B">
            <w:pPr>
              <w:tabs>
                <w:tab w:val="left" w:pos="1813"/>
              </w:tabs>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Методи контролю результатів навчання</w:t>
            </w:r>
          </w:p>
        </w:tc>
        <w:tc>
          <w:tcPr>
            <w:tcW w:w="6534" w:type="dxa"/>
          </w:tcPr>
          <w:p w14:paraId="4268EAE6" w14:textId="77777777" w:rsidR="00C4096A" w:rsidRPr="00473564" w:rsidRDefault="00C4096A" w:rsidP="00E13A6B">
            <w:pPr>
              <w:tabs>
                <w:tab w:val="left" w:pos="1813"/>
              </w:tabs>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Максимальна кількість балів та вимоги до їх накопичення</w:t>
            </w:r>
          </w:p>
        </w:tc>
      </w:tr>
      <w:tr w:rsidR="00C4096A" w:rsidRPr="00683819" w14:paraId="1B489C3A" w14:textId="77777777" w:rsidTr="00E13A6B">
        <w:tc>
          <w:tcPr>
            <w:tcW w:w="3613" w:type="dxa"/>
          </w:tcPr>
          <w:p w14:paraId="2E8E5139" w14:textId="77777777" w:rsidR="00C4096A" w:rsidRPr="00473564" w:rsidRDefault="00C4096A" w:rsidP="00E13A6B">
            <w:pPr>
              <w:pStyle w:val="TableParagraph"/>
              <w:rPr>
                <w:sz w:val="24"/>
                <w:szCs w:val="24"/>
              </w:rPr>
            </w:pPr>
            <w:r w:rsidRPr="00473564">
              <w:rPr>
                <w:sz w:val="24"/>
                <w:szCs w:val="24"/>
              </w:rPr>
              <w:t xml:space="preserve">Підготовка </w:t>
            </w:r>
            <w:r w:rsidRPr="00473564">
              <w:rPr>
                <w:spacing w:val="-2"/>
                <w:sz w:val="24"/>
                <w:szCs w:val="24"/>
              </w:rPr>
              <w:t>реферату, презентації</w:t>
            </w:r>
          </w:p>
        </w:tc>
        <w:tc>
          <w:tcPr>
            <w:tcW w:w="6534" w:type="dxa"/>
          </w:tcPr>
          <w:p w14:paraId="24CEB0A8" w14:textId="77777777" w:rsidR="00C4096A" w:rsidRPr="00473564" w:rsidRDefault="00C4096A" w:rsidP="00E13A6B">
            <w:pPr>
              <w:pStyle w:val="TableParagraph"/>
              <w:jc w:val="center"/>
              <w:rPr>
                <w:b/>
                <w:bCs/>
                <w:spacing w:val="-2"/>
                <w:sz w:val="24"/>
                <w:szCs w:val="24"/>
              </w:rPr>
            </w:pPr>
            <w:r w:rsidRPr="00473564">
              <w:rPr>
                <w:b/>
                <w:bCs/>
                <w:sz w:val="24"/>
                <w:szCs w:val="24"/>
              </w:rPr>
              <w:t xml:space="preserve">Максимально 10 </w:t>
            </w:r>
            <w:r w:rsidRPr="00473564">
              <w:rPr>
                <w:b/>
                <w:bCs/>
                <w:spacing w:val="-2"/>
                <w:sz w:val="24"/>
                <w:szCs w:val="24"/>
              </w:rPr>
              <w:t>балів:</w:t>
            </w:r>
          </w:p>
          <w:p w14:paraId="285BD24F" w14:textId="77777777" w:rsidR="00C4096A" w:rsidRPr="00473564" w:rsidRDefault="00C4096A" w:rsidP="00E13A6B">
            <w:pPr>
              <w:pStyle w:val="TableParagraph"/>
              <w:ind w:firstLine="408"/>
              <w:jc w:val="both"/>
              <w:rPr>
                <w:spacing w:val="-2"/>
                <w:sz w:val="24"/>
                <w:szCs w:val="24"/>
              </w:rPr>
            </w:pPr>
            <w:r w:rsidRPr="00473564">
              <w:rPr>
                <w:spacing w:val="-2"/>
                <w:sz w:val="24"/>
                <w:szCs w:val="24"/>
              </w:rPr>
              <w:t xml:space="preserve">9-10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659FD9CB" w14:textId="77777777" w:rsidR="00C4096A" w:rsidRPr="00473564" w:rsidRDefault="00C4096A" w:rsidP="00E13A6B">
            <w:pPr>
              <w:pStyle w:val="TableParagraph"/>
              <w:ind w:firstLine="408"/>
              <w:jc w:val="both"/>
              <w:rPr>
                <w:spacing w:val="-2"/>
                <w:sz w:val="24"/>
                <w:szCs w:val="24"/>
              </w:rPr>
            </w:pPr>
            <w:r w:rsidRPr="00473564">
              <w:rPr>
                <w:spacing w:val="-2"/>
                <w:sz w:val="24"/>
                <w:szCs w:val="24"/>
              </w:rPr>
              <w:t xml:space="preserve">7-8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40732A52" w14:textId="77777777" w:rsidR="00C4096A" w:rsidRPr="00473564" w:rsidRDefault="00C4096A" w:rsidP="00E13A6B">
            <w:pPr>
              <w:pStyle w:val="TableParagraph"/>
              <w:ind w:firstLine="408"/>
              <w:jc w:val="both"/>
              <w:rPr>
                <w:sz w:val="24"/>
                <w:szCs w:val="24"/>
              </w:rPr>
            </w:pPr>
            <w:r w:rsidRPr="00473564">
              <w:rPr>
                <w:sz w:val="24"/>
                <w:szCs w:val="24"/>
              </w:rPr>
              <w:t>6-5 бали – завдання виконано згідно вимог, зміст відповідає темі, представлено широкий аналіз проблеми.</w:t>
            </w:r>
          </w:p>
          <w:p w14:paraId="1D2B6302" w14:textId="77777777" w:rsidR="00C4096A" w:rsidRPr="00473564" w:rsidRDefault="00C4096A" w:rsidP="00E13A6B">
            <w:pPr>
              <w:pStyle w:val="TableParagraph"/>
              <w:ind w:firstLine="408"/>
              <w:jc w:val="both"/>
              <w:rPr>
                <w:sz w:val="24"/>
                <w:szCs w:val="24"/>
              </w:rPr>
            </w:pPr>
            <w:r w:rsidRPr="00473564">
              <w:rPr>
                <w:sz w:val="24"/>
                <w:szCs w:val="24"/>
              </w:rPr>
              <w:t>3-2 бали – завдання виконано згідно вимог, зміст відповідає темі, представлено широкий аналіз проблеми, але є деякі недоліки у тексті, помилки.</w:t>
            </w:r>
          </w:p>
          <w:p w14:paraId="248207B0" w14:textId="77777777" w:rsidR="00C4096A" w:rsidRPr="00473564" w:rsidRDefault="00C4096A" w:rsidP="00E13A6B">
            <w:pPr>
              <w:pStyle w:val="TableParagraph"/>
              <w:ind w:firstLine="408"/>
              <w:jc w:val="both"/>
              <w:rPr>
                <w:sz w:val="24"/>
                <w:szCs w:val="24"/>
              </w:rPr>
            </w:pPr>
            <w:r w:rsidRPr="00473564">
              <w:rPr>
                <w:sz w:val="24"/>
                <w:szCs w:val="24"/>
              </w:rPr>
              <w:t>1 бал – завдання виконано, проте не в повному обсязі, є помилки.</w:t>
            </w:r>
          </w:p>
          <w:p w14:paraId="2B6DBB1D" w14:textId="77777777" w:rsidR="00C4096A" w:rsidRPr="00473564" w:rsidRDefault="00C4096A" w:rsidP="00E13A6B">
            <w:pPr>
              <w:pStyle w:val="TableParagraph"/>
              <w:ind w:firstLine="408"/>
              <w:jc w:val="both"/>
              <w:rPr>
                <w:spacing w:val="-2"/>
                <w:sz w:val="24"/>
                <w:szCs w:val="24"/>
              </w:rPr>
            </w:pPr>
            <w:r w:rsidRPr="00473564">
              <w:rPr>
                <w:sz w:val="24"/>
                <w:szCs w:val="24"/>
              </w:rPr>
              <w:t>0 балів - зміст не відповідає темі, є багато недоліків, невідповідність вимогам щодо оформлення, плагіат.</w:t>
            </w:r>
          </w:p>
          <w:p w14:paraId="2BB008A6" w14:textId="77777777" w:rsidR="00C4096A" w:rsidRPr="00473564" w:rsidRDefault="00C4096A" w:rsidP="00E13A6B">
            <w:pPr>
              <w:tabs>
                <w:tab w:val="left" w:pos="1813"/>
              </w:tabs>
              <w:rPr>
                <w:rFonts w:ascii="Times New Roman" w:hAnsi="Times New Roman" w:cs="Times New Roman"/>
                <w:sz w:val="24"/>
                <w:szCs w:val="24"/>
                <w:lang w:val="uk-UA"/>
              </w:rPr>
            </w:pPr>
          </w:p>
        </w:tc>
      </w:tr>
      <w:tr w:rsidR="00C4096A" w:rsidRPr="00473564" w14:paraId="1E3AD9A3" w14:textId="77777777" w:rsidTr="00E13A6B">
        <w:tc>
          <w:tcPr>
            <w:tcW w:w="3613" w:type="dxa"/>
          </w:tcPr>
          <w:p w14:paraId="4B9E2154" w14:textId="77777777" w:rsidR="00C4096A" w:rsidRPr="00473564" w:rsidRDefault="00C4096A" w:rsidP="00E13A6B">
            <w:pPr>
              <w:pStyle w:val="TableParagraph"/>
              <w:rPr>
                <w:sz w:val="24"/>
                <w:szCs w:val="24"/>
              </w:rPr>
            </w:pPr>
            <w:r w:rsidRPr="00473564">
              <w:rPr>
                <w:spacing w:val="-2"/>
                <w:sz w:val="24"/>
                <w:szCs w:val="24"/>
              </w:rPr>
              <w:t>Практико-орієнтовані завдання</w:t>
            </w:r>
          </w:p>
          <w:p w14:paraId="0C717F91" w14:textId="77777777" w:rsidR="00C4096A" w:rsidRPr="00473564" w:rsidRDefault="00C4096A" w:rsidP="00E13A6B">
            <w:pPr>
              <w:tabs>
                <w:tab w:val="left" w:pos="1813"/>
              </w:tabs>
              <w:rPr>
                <w:rFonts w:ascii="Times New Roman" w:hAnsi="Times New Roman" w:cs="Times New Roman"/>
                <w:sz w:val="24"/>
                <w:szCs w:val="24"/>
                <w:lang w:val="uk-UA"/>
              </w:rPr>
            </w:pPr>
            <w:r w:rsidRPr="00473564">
              <w:rPr>
                <w:rFonts w:ascii="Times New Roman" w:hAnsi="Times New Roman" w:cs="Times New Roman"/>
                <w:spacing w:val="-2"/>
                <w:sz w:val="24"/>
                <w:szCs w:val="24"/>
                <w:lang w:val="uk-UA"/>
              </w:rPr>
              <w:t>(вирішення тестових завдань</w:t>
            </w:r>
            <w:r w:rsidRPr="00473564">
              <w:rPr>
                <w:rFonts w:ascii="Times New Roman" w:hAnsi="Times New Roman" w:cs="Times New Roman"/>
                <w:sz w:val="24"/>
                <w:szCs w:val="24"/>
                <w:lang w:val="uk-UA"/>
              </w:rPr>
              <w:t>, конспекти)</w:t>
            </w:r>
          </w:p>
        </w:tc>
        <w:tc>
          <w:tcPr>
            <w:tcW w:w="6534" w:type="dxa"/>
          </w:tcPr>
          <w:p w14:paraId="79378E4D" w14:textId="77777777" w:rsidR="00C4096A" w:rsidRPr="00473564" w:rsidRDefault="00C4096A" w:rsidP="00E13A6B">
            <w:pPr>
              <w:pStyle w:val="TableParagraph"/>
              <w:jc w:val="center"/>
              <w:rPr>
                <w:b/>
                <w:bCs/>
                <w:sz w:val="24"/>
                <w:szCs w:val="24"/>
              </w:rPr>
            </w:pPr>
            <w:r w:rsidRPr="00473564">
              <w:rPr>
                <w:b/>
                <w:bCs/>
                <w:sz w:val="24"/>
                <w:szCs w:val="24"/>
              </w:rPr>
              <w:t xml:space="preserve">Максимально 10 </w:t>
            </w:r>
            <w:r w:rsidRPr="00473564">
              <w:rPr>
                <w:b/>
                <w:bCs/>
                <w:spacing w:val="-2"/>
                <w:sz w:val="24"/>
                <w:szCs w:val="24"/>
              </w:rPr>
              <w:t>балів:</w:t>
            </w:r>
          </w:p>
          <w:p w14:paraId="635B1BC1" w14:textId="77777777" w:rsidR="00C4096A" w:rsidRPr="00473564" w:rsidRDefault="00C4096A" w:rsidP="00E13A6B">
            <w:pPr>
              <w:pStyle w:val="TableParagraph"/>
              <w:tabs>
                <w:tab w:val="left" w:pos="411"/>
              </w:tabs>
              <w:ind w:firstLine="407"/>
              <w:jc w:val="both"/>
              <w:rPr>
                <w:sz w:val="24"/>
                <w:szCs w:val="24"/>
              </w:rPr>
            </w:pPr>
            <w:r w:rsidRPr="00473564">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473564">
              <w:rPr>
                <w:sz w:val="24"/>
                <w:szCs w:val="24"/>
              </w:rPr>
              <w:t>логічно</w:t>
            </w:r>
            <w:proofErr w:type="spellEnd"/>
            <w:r w:rsidRPr="00473564">
              <w:rPr>
                <w:sz w:val="24"/>
                <w:szCs w:val="24"/>
              </w:rPr>
              <w:t xml:space="preserve"> формулює думку, відстоює власну позицію у процесі вирішення фахових завдань. </w:t>
            </w:r>
          </w:p>
          <w:p w14:paraId="394497A7" w14:textId="77777777" w:rsidR="00C4096A" w:rsidRPr="00473564" w:rsidRDefault="00C4096A" w:rsidP="00E13A6B">
            <w:pPr>
              <w:pStyle w:val="TableParagraph"/>
              <w:tabs>
                <w:tab w:val="left" w:pos="411"/>
              </w:tabs>
              <w:ind w:firstLine="407"/>
              <w:jc w:val="both"/>
              <w:rPr>
                <w:sz w:val="24"/>
                <w:szCs w:val="24"/>
              </w:rPr>
            </w:pPr>
            <w:r w:rsidRPr="00473564">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177AA1A9" w14:textId="77777777" w:rsidR="00C4096A" w:rsidRPr="00473564" w:rsidRDefault="00C4096A" w:rsidP="00E13A6B">
            <w:pPr>
              <w:pStyle w:val="TableParagraph"/>
              <w:ind w:firstLine="407"/>
              <w:jc w:val="both"/>
              <w:rPr>
                <w:sz w:val="24"/>
                <w:szCs w:val="24"/>
              </w:rPr>
            </w:pPr>
            <w:r w:rsidRPr="00473564">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473564">
              <w:rPr>
                <w:sz w:val="24"/>
                <w:szCs w:val="24"/>
              </w:rPr>
              <w:t>логічно</w:t>
            </w:r>
            <w:proofErr w:type="spellEnd"/>
            <w:r w:rsidRPr="00473564">
              <w:rPr>
                <w:sz w:val="24"/>
                <w:szCs w:val="24"/>
              </w:rPr>
              <w:t xml:space="preserve"> формулює, </w:t>
            </w:r>
            <w:r w:rsidRPr="00473564">
              <w:rPr>
                <w:sz w:val="24"/>
                <w:szCs w:val="24"/>
              </w:rPr>
              <w:lastRenderedPageBreak/>
              <w:t xml:space="preserve">демонструє приклади, роблячи вибір, намагається, але не завжди вміє відстояти власну позицію у процесі вирішення фахових завдань. </w:t>
            </w:r>
          </w:p>
          <w:p w14:paraId="56988884" w14:textId="77777777" w:rsidR="00C4096A" w:rsidRPr="00473564" w:rsidRDefault="00C4096A" w:rsidP="00E13A6B">
            <w:pPr>
              <w:pStyle w:val="TableParagraph"/>
              <w:ind w:firstLine="407"/>
              <w:jc w:val="both"/>
              <w:rPr>
                <w:sz w:val="24"/>
                <w:szCs w:val="24"/>
              </w:rPr>
            </w:pPr>
            <w:r w:rsidRPr="00473564">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34BA0BAB" w14:textId="77777777" w:rsidR="00C4096A" w:rsidRPr="00473564" w:rsidRDefault="00C4096A" w:rsidP="00E13A6B">
            <w:pPr>
              <w:pStyle w:val="TableParagraph"/>
              <w:ind w:firstLine="407"/>
              <w:jc w:val="both"/>
              <w:rPr>
                <w:sz w:val="24"/>
                <w:szCs w:val="24"/>
              </w:rPr>
            </w:pPr>
            <w:r w:rsidRPr="00473564">
              <w:rPr>
                <w:sz w:val="24"/>
                <w:szCs w:val="24"/>
              </w:rPr>
              <w:t xml:space="preserve">2-1 бали – завдання виконані неповно з </w:t>
            </w:r>
            <w:r w:rsidRPr="00473564">
              <w:rPr>
                <w:spacing w:val="-2"/>
                <w:sz w:val="24"/>
                <w:szCs w:val="24"/>
              </w:rPr>
              <w:t>помилками.</w:t>
            </w:r>
          </w:p>
          <w:p w14:paraId="605E5F2F" w14:textId="77777777" w:rsidR="00C4096A" w:rsidRPr="00473564" w:rsidRDefault="00C4096A" w:rsidP="00E13A6B">
            <w:pPr>
              <w:pStyle w:val="TableParagraph"/>
              <w:jc w:val="both"/>
              <w:rPr>
                <w:sz w:val="24"/>
                <w:szCs w:val="24"/>
              </w:rPr>
            </w:pPr>
            <w:r w:rsidRPr="00473564">
              <w:rPr>
                <w:sz w:val="24"/>
                <w:szCs w:val="24"/>
              </w:rPr>
              <w:t>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1F767388" w14:textId="77777777" w:rsidR="00C4096A" w:rsidRPr="00473564" w:rsidRDefault="00C4096A" w:rsidP="00E13A6B">
            <w:pPr>
              <w:pStyle w:val="TableParagraph"/>
              <w:ind w:firstLine="407"/>
              <w:jc w:val="both"/>
              <w:rPr>
                <w:sz w:val="24"/>
                <w:szCs w:val="24"/>
              </w:rPr>
            </w:pPr>
            <w:r w:rsidRPr="00473564">
              <w:rPr>
                <w:sz w:val="24"/>
                <w:szCs w:val="24"/>
              </w:rPr>
              <w:t xml:space="preserve">0 балів – відповідь </w:t>
            </w:r>
            <w:r w:rsidRPr="00473564">
              <w:rPr>
                <w:spacing w:val="-2"/>
                <w:sz w:val="24"/>
                <w:szCs w:val="24"/>
              </w:rPr>
              <w:t>відсутня.</w:t>
            </w:r>
          </w:p>
        </w:tc>
      </w:tr>
      <w:tr w:rsidR="00C4096A" w:rsidRPr="00473564" w14:paraId="4C2455A8" w14:textId="77777777" w:rsidTr="00E13A6B">
        <w:tc>
          <w:tcPr>
            <w:tcW w:w="3613" w:type="dxa"/>
          </w:tcPr>
          <w:p w14:paraId="52BC02A7" w14:textId="77777777" w:rsidR="00C4096A" w:rsidRPr="00473564" w:rsidRDefault="00C4096A" w:rsidP="00E13A6B">
            <w:pPr>
              <w:pStyle w:val="TableParagraph"/>
              <w:rPr>
                <w:spacing w:val="-2"/>
                <w:sz w:val="24"/>
                <w:szCs w:val="24"/>
              </w:rPr>
            </w:pPr>
            <w:r w:rsidRPr="00473564">
              <w:rPr>
                <w:rFonts w:eastAsia="Calibri"/>
                <w:sz w:val="24"/>
                <w:szCs w:val="24"/>
              </w:rPr>
              <w:lastRenderedPageBreak/>
              <w:t>Практико – орієнтовані завдання (</w:t>
            </w:r>
            <w:r w:rsidRPr="00473564">
              <w:rPr>
                <w:sz w:val="24"/>
                <w:szCs w:val="24"/>
              </w:rPr>
              <w:t>написання індивідуальної роботи за визначеною тематикою)</w:t>
            </w:r>
          </w:p>
        </w:tc>
        <w:tc>
          <w:tcPr>
            <w:tcW w:w="6534" w:type="dxa"/>
          </w:tcPr>
          <w:p w14:paraId="11BEA29A" w14:textId="77777777" w:rsidR="00C4096A" w:rsidRPr="00473564" w:rsidRDefault="00C4096A" w:rsidP="00E13A6B">
            <w:pPr>
              <w:pStyle w:val="TableParagraph"/>
              <w:jc w:val="center"/>
              <w:rPr>
                <w:b/>
                <w:bCs/>
                <w:sz w:val="24"/>
                <w:szCs w:val="24"/>
              </w:rPr>
            </w:pPr>
            <w:r w:rsidRPr="00473564">
              <w:rPr>
                <w:b/>
                <w:bCs/>
                <w:sz w:val="24"/>
                <w:szCs w:val="24"/>
              </w:rPr>
              <w:t>Максимально 5 балів:</w:t>
            </w:r>
          </w:p>
          <w:p w14:paraId="5970B0EE" w14:textId="77777777" w:rsidR="00C4096A" w:rsidRPr="00473564" w:rsidRDefault="00C4096A" w:rsidP="00E13A6B">
            <w:pPr>
              <w:pStyle w:val="TableParagraph"/>
              <w:ind w:firstLine="407"/>
              <w:jc w:val="both"/>
              <w:rPr>
                <w:sz w:val="24"/>
                <w:szCs w:val="24"/>
              </w:rPr>
            </w:pPr>
            <w:r w:rsidRPr="00473564">
              <w:rPr>
                <w:sz w:val="24"/>
                <w:szCs w:val="24"/>
              </w:rPr>
              <w:t xml:space="preserve">5 балів – робота написана на високому рівні.  Використано у роботі сучасну літературу вітчизняних та зарубіжних авторів з Кримінального права. </w:t>
            </w:r>
          </w:p>
          <w:p w14:paraId="53408323" w14:textId="77777777" w:rsidR="00C4096A" w:rsidRPr="00473564" w:rsidRDefault="00C4096A" w:rsidP="00E13A6B">
            <w:pPr>
              <w:pStyle w:val="TableParagraph"/>
              <w:ind w:firstLine="407"/>
              <w:jc w:val="both"/>
              <w:rPr>
                <w:sz w:val="24"/>
                <w:szCs w:val="24"/>
              </w:rPr>
            </w:pPr>
            <w:r w:rsidRPr="00473564">
              <w:rPr>
                <w:sz w:val="24"/>
                <w:szCs w:val="24"/>
              </w:rPr>
              <w:t xml:space="preserve">4 балів – робота в цілому написана добре. Здобувач демонструє навички, </w:t>
            </w:r>
            <w:proofErr w:type="spellStart"/>
            <w:r w:rsidRPr="00473564">
              <w:rPr>
                <w:sz w:val="24"/>
                <w:szCs w:val="24"/>
              </w:rPr>
              <w:t>логічно</w:t>
            </w:r>
            <w:proofErr w:type="spellEnd"/>
            <w:r w:rsidRPr="00473564">
              <w:rPr>
                <w:sz w:val="24"/>
                <w:szCs w:val="24"/>
              </w:rPr>
              <w:t xml:space="preserve"> формулює думку, відстоює власну позицію у роботі. Допускає незначні помилки та демонструє знання з дисципліни «Кримінальне право» на середньому рівні.</w:t>
            </w:r>
          </w:p>
          <w:p w14:paraId="6CF3A609" w14:textId="77777777" w:rsidR="00C4096A" w:rsidRPr="00473564" w:rsidRDefault="00C4096A" w:rsidP="00E13A6B">
            <w:pPr>
              <w:pStyle w:val="TableParagraph"/>
              <w:ind w:firstLine="407"/>
              <w:jc w:val="both"/>
              <w:rPr>
                <w:sz w:val="24"/>
                <w:szCs w:val="24"/>
              </w:rPr>
            </w:pPr>
            <w:r w:rsidRPr="00473564">
              <w:rPr>
                <w:sz w:val="24"/>
                <w:szCs w:val="24"/>
              </w:rPr>
              <w:t>3 балів.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Кримінальне право, аналізує, але не завжди вміє відстояти власну позицію у процесі вирішення завдань.</w:t>
            </w:r>
          </w:p>
          <w:p w14:paraId="5A359CAE" w14:textId="77777777" w:rsidR="00C4096A" w:rsidRPr="00473564" w:rsidRDefault="00C4096A" w:rsidP="00E13A6B">
            <w:pPr>
              <w:pStyle w:val="TableParagraph"/>
              <w:ind w:firstLine="407"/>
              <w:jc w:val="both"/>
              <w:rPr>
                <w:sz w:val="24"/>
                <w:szCs w:val="24"/>
              </w:rPr>
            </w:pPr>
            <w:r w:rsidRPr="00473564">
              <w:rPr>
                <w:sz w:val="24"/>
                <w:szCs w:val="24"/>
              </w:rPr>
              <w:t>2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55C8B153" w14:textId="77777777" w:rsidR="00C4096A" w:rsidRPr="00473564" w:rsidRDefault="00C4096A" w:rsidP="00E13A6B">
            <w:pPr>
              <w:pStyle w:val="TableParagraph"/>
              <w:ind w:firstLine="407"/>
              <w:jc w:val="both"/>
              <w:rPr>
                <w:sz w:val="24"/>
                <w:szCs w:val="24"/>
              </w:rPr>
            </w:pPr>
            <w:r w:rsidRPr="00473564">
              <w:rPr>
                <w:sz w:val="24"/>
                <w:szCs w:val="24"/>
              </w:rPr>
              <w:t>1 бал –  робота виконана неповно та має помилки.</w:t>
            </w:r>
          </w:p>
          <w:p w14:paraId="0F47AF7F" w14:textId="77777777" w:rsidR="00C4096A" w:rsidRPr="00473564" w:rsidRDefault="00C4096A" w:rsidP="00E13A6B">
            <w:pPr>
              <w:pStyle w:val="TableParagraph"/>
              <w:ind w:firstLine="407"/>
              <w:jc w:val="both"/>
              <w:rPr>
                <w:sz w:val="24"/>
                <w:szCs w:val="24"/>
              </w:rPr>
            </w:pPr>
            <w:r w:rsidRPr="00473564">
              <w:rPr>
                <w:sz w:val="24"/>
                <w:szCs w:val="24"/>
              </w:rPr>
              <w:t>0 балів – робота не написана.</w:t>
            </w:r>
          </w:p>
        </w:tc>
      </w:tr>
      <w:tr w:rsidR="00C4096A" w:rsidRPr="00683819" w14:paraId="5B393ECF" w14:textId="77777777" w:rsidTr="00E13A6B">
        <w:tc>
          <w:tcPr>
            <w:tcW w:w="3613" w:type="dxa"/>
          </w:tcPr>
          <w:p w14:paraId="28F6E28D" w14:textId="77777777" w:rsidR="00C4096A" w:rsidRPr="00473564" w:rsidRDefault="00C4096A" w:rsidP="00E13A6B">
            <w:pPr>
              <w:pStyle w:val="TableParagraph"/>
              <w:rPr>
                <w:spacing w:val="-2"/>
                <w:sz w:val="24"/>
                <w:szCs w:val="24"/>
              </w:rPr>
            </w:pPr>
            <w:r w:rsidRPr="00473564">
              <w:rPr>
                <w:rFonts w:eastAsia="Calibri"/>
                <w:sz w:val="24"/>
                <w:szCs w:val="24"/>
              </w:rPr>
              <w:t>Практико – орієнтовані завдання (вирішення ситуаційних задач юридичної спрямованості)</w:t>
            </w:r>
          </w:p>
        </w:tc>
        <w:tc>
          <w:tcPr>
            <w:tcW w:w="6534" w:type="dxa"/>
          </w:tcPr>
          <w:p w14:paraId="225E10DE" w14:textId="77777777" w:rsidR="00C4096A" w:rsidRPr="00473564" w:rsidRDefault="00C4096A" w:rsidP="00E13A6B">
            <w:pPr>
              <w:pStyle w:val="TableParagraph"/>
              <w:ind w:firstLine="408"/>
              <w:jc w:val="center"/>
              <w:rPr>
                <w:b/>
                <w:bCs/>
                <w:spacing w:val="-2"/>
                <w:sz w:val="24"/>
                <w:szCs w:val="24"/>
              </w:rPr>
            </w:pPr>
            <w:r w:rsidRPr="00473564">
              <w:rPr>
                <w:b/>
                <w:bCs/>
                <w:sz w:val="24"/>
                <w:szCs w:val="24"/>
              </w:rPr>
              <w:t>Максимально</w:t>
            </w:r>
            <w:r w:rsidRPr="00473564">
              <w:rPr>
                <w:b/>
                <w:bCs/>
                <w:spacing w:val="-2"/>
                <w:sz w:val="24"/>
                <w:szCs w:val="24"/>
              </w:rPr>
              <w:t xml:space="preserve"> 10 балів</w:t>
            </w:r>
          </w:p>
          <w:p w14:paraId="0DB9DFBB" w14:textId="77777777" w:rsidR="00C4096A" w:rsidRPr="00473564" w:rsidRDefault="00C4096A" w:rsidP="00E13A6B">
            <w:pPr>
              <w:pStyle w:val="TableParagraph"/>
              <w:ind w:firstLine="408"/>
              <w:jc w:val="both"/>
              <w:rPr>
                <w:spacing w:val="-2"/>
                <w:sz w:val="24"/>
                <w:szCs w:val="24"/>
              </w:rPr>
            </w:pPr>
            <w:r w:rsidRPr="00473564">
              <w:rPr>
                <w:spacing w:val="-2"/>
                <w:sz w:val="24"/>
                <w:szCs w:val="24"/>
              </w:rPr>
              <w:t xml:space="preserve">10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2EC8BC90" w14:textId="77777777" w:rsidR="00C4096A" w:rsidRPr="00473564" w:rsidRDefault="00C4096A" w:rsidP="00E13A6B">
            <w:pPr>
              <w:pStyle w:val="TableParagraph"/>
              <w:ind w:firstLine="408"/>
              <w:jc w:val="both"/>
              <w:rPr>
                <w:spacing w:val="-2"/>
                <w:sz w:val="24"/>
                <w:szCs w:val="24"/>
              </w:rPr>
            </w:pPr>
            <w:r w:rsidRPr="00473564">
              <w:rPr>
                <w:spacing w:val="-2"/>
                <w:sz w:val="24"/>
                <w:szCs w:val="24"/>
              </w:rPr>
              <w:t xml:space="preserve">7-8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65F6998E" w14:textId="77777777" w:rsidR="00C4096A" w:rsidRPr="00473564" w:rsidRDefault="00C4096A" w:rsidP="00E13A6B">
            <w:pPr>
              <w:pStyle w:val="TableParagraph"/>
              <w:ind w:firstLine="408"/>
              <w:jc w:val="both"/>
              <w:rPr>
                <w:sz w:val="24"/>
                <w:szCs w:val="24"/>
              </w:rPr>
            </w:pPr>
            <w:r w:rsidRPr="00473564">
              <w:rPr>
                <w:sz w:val="24"/>
                <w:szCs w:val="24"/>
              </w:rPr>
              <w:t>6-5 бали – завдання виконано згідно вимог, зміст відповідає темі, представлено широкий аналіз проблеми.</w:t>
            </w:r>
          </w:p>
          <w:p w14:paraId="406DD419" w14:textId="77777777" w:rsidR="00C4096A" w:rsidRPr="00473564" w:rsidRDefault="00C4096A" w:rsidP="00E13A6B">
            <w:pPr>
              <w:pStyle w:val="TableParagraph"/>
              <w:ind w:firstLine="408"/>
              <w:jc w:val="both"/>
              <w:rPr>
                <w:sz w:val="24"/>
                <w:szCs w:val="24"/>
              </w:rPr>
            </w:pPr>
            <w:r w:rsidRPr="00473564">
              <w:rPr>
                <w:sz w:val="24"/>
                <w:szCs w:val="24"/>
              </w:rPr>
              <w:t xml:space="preserve">3-2 бали – завдання виконано згідно вимог, зміст відповідає темі, представлено широкий аналіз проблеми, </w:t>
            </w:r>
            <w:r w:rsidRPr="00473564">
              <w:rPr>
                <w:sz w:val="24"/>
                <w:szCs w:val="24"/>
              </w:rPr>
              <w:lastRenderedPageBreak/>
              <w:t>але є деякі недоліки у тексті, помилки.</w:t>
            </w:r>
          </w:p>
          <w:p w14:paraId="506E920E" w14:textId="77777777" w:rsidR="00C4096A" w:rsidRPr="00473564" w:rsidRDefault="00C4096A" w:rsidP="00E13A6B">
            <w:pPr>
              <w:pStyle w:val="TableParagraph"/>
              <w:ind w:firstLine="408"/>
              <w:jc w:val="both"/>
              <w:rPr>
                <w:sz w:val="24"/>
                <w:szCs w:val="24"/>
              </w:rPr>
            </w:pPr>
            <w:r w:rsidRPr="00473564">
              <w:rPr>
                <w:sz w:val="24"/>
                <w:szCs w:val="24"/>
              </w:rPr>
              <w:t>1 бал – завдання виконано, проте не в повному обсязі, є помилки.</w:t>
            </w:r>
          </w:p>
          <w:p w14:paraId="3CE60E29" w14:textId="77777777" w:rsidR="00C4096A" w:rsidRPr="00473564" w:rsidRDefault="00C4096A" w:rsidP="00E13A6B">
            <w:pPr>
              <w:pStyle w:val="TableParagraph"/>
              <w:ind w:firstLine="408"/>
              <w:jc w:val="both"/>
              <w:rPr>
                <w:spacing w:val="-2"/>
                <w:sz w:val="24"/>
                <w:szCs w:val="24"/>
              </w:rPr>
            </w:pPr>
            <w:r w:rsidRPr="00473564">
              <w:rPr>
                <w:sz w:val="24"/>
                <w:szCs w:val="24"/>
              </w:rPr>
              <w:t>0 балів - зміст не відповідає темі, є багато недоліків, невідповідність вимогам щодо оформлення, плагіат.</w:t>
            </w:r>
          </w:p>
          <w:p w14:paraId="60BA0406" w14:textId="77777777" w:rsidR="00C4096A" w:rsidRPr="00473564" w:rsidRDefault="00C4096A" w:rsidP="00E13A6B">
            <w:pPr>
              <w:pStyle w:val="TableParagraph"/>
              <w:jc w:val="center"/>
              <w:rPr>
                <w:b/>
                <w:bCs/>
                <w:sz w:val="24"/>
                <w:szCs w:val="24"/>
              </w:rPr>
            </w:pPr>
          </w:p>
        </w:tc>
      </w:tr>
      <w:tr w:rsidR="00C4096A" w:rsidRPr="00683819" w14:paraId="165470ED" w14:textId="77777777" w:rsidTr="00E13A6B">
        <w:tc>
          <w:tcPr>
            <w:tcW w:w="3613" w:type="dxa"/>
          </w:tcPr>
          <w:p w14:paraId="3E2B62DE" w14:textId="77777777" w:rsidR="00C4096A" w:rsidRPr="00473564" w:rsidRDefault="00C4096A" w:rsidP="00E13A6B">
            <w:pPr>
              <w:pStyle w:val="TableParagraph"/>
              <w:rPr>
                <w:rFonts w:eastAsia="Calibri"/>
                <w:sz w:val="24"/>
                <w:szCs w:val="24"/>
              </w:rPr>
            </w:pPr>
            <w:r w:rsidRPr="00473564">
              <w:rPr>
                <w:rFonts w:eastAsia="Calibri"/>
                <w:sz w:val="24"/>
                <w:szCs w:val="24"/>
              </w:rPr>
              <w:lastRenderedPageBreak/>
              <w:t>Усне опитування, доповідь</w:t>
            </w:r>
          </w:p>
        </w:tc>
        <w:tc>
          <w:tcPr>
            <w:tcW w:w="6534" w:type="dxa"/>
          </w:tcPr>
          <w:p w14:paraId="217CA60F" w14:textId="77777777" w:rsidR="00C4096A" w:rsidRPr="00473564" w:rsidRDefault="00C4096A" w:rsidP="00E13A6B">
            <w:pPr>
              <w:pStyle w:val="TableParagraph"/>
              <w:jc w:val="center"/>
              <w:rPr>
                <w:b/>
                <w:bCs/>
                <w:sz w:val="24"/>
                <w:szCs w:val="24"/>
              </w:rPr>
            </w:pPr>
            <w:r w:rsidRPr="00473564">
              <w:rPr>
                <w:b/>
                <w:bCs/>
                <w:sz w:val="24"/>
                <w:szCs w:val="24"/>
              </w:rPr>
              <w:t>Максимально10 балів</w:t>
            </w:r>
          </w:p>
          <w:p w14:paraId="45FB44E5" w14:textId="77777777" w:rsidR="00C4096A" w:rsidRPr="00473564" w:rsidRDefault="00C4096A" w:rsidP="00E13A6B">
            <w:pPr>
              <w:pStyle w:val="TableParagraph"/>
              <w:jc w:val="both"/>
              <w:rPr>
                <w:sz w:val="24"/>
                <w:szCs w:val="24"/>
              </w:rPr>
            </w:pPr>
            <w:r w:rsidRPr="00473564">
              <w:rPr>
                <w:sz w:val="24"/>
                <w:szCs w:val="24"/>
              </w:rPr>
              <w:t>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проведенні практичних вправ; здатний модифікувати дібрані вправи відповідно до актуальних умов</w:t>
            </w:r>
          </w:p>
          <w:p w14:paraId="538EEEEA" w14:textId="77777777" w:rsidR="00C4096A" w:rsidRPr="00473564" w:rsidRDefault="00C4096A" w:rsidP="00E13A6B">
            <w:pPr>
              <w:pStyle w:val="TableParagraph"/>
              <w:jc w:val="both"/>
              <w:rPr>
                <w:sz w:val="24"/>
                <w:szCs w:val="24"/>
              </w:rPr>
            </w:pPr>
            <w:r w:rsidRPr="00473564">
              <w:rPr>
                <w:sz w:val="24"/>
                <w:szCs w:val="24"/>
              </w:rPr>
              <w:t>8 балів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2D706C2A" w14:textId="77777777" w:rsidR="00C4096A" w:rsidRPr="00473564" w:rsidRDefault="00C4096A" w:rsidP="00E13A6B">
            <w:pPr>
              <w:pStyle w:val="TableParagraph"/>
              <w:jc w:val="both"/>
              <w:rPr>
                <w:sz w:val="24"/>
                <w:szCs w:val="24"/>
              </w:rPr>
            </w:pPr>
            <w:r w:rsidRPr="00473564">
              <w:rPr>
                <w:sz w:val="24"/>
                <w:szCs w:val="24"/>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може зіставляти, узагальнювати й систематизувати інформацію під керівництвом викладача; вільно застосовує вивчений матеріал у стандартних і нестандартних навчальних ситуаціях, демонструє достатній рівень професіоналізму у проведенні практичних вправ, модифікувати дібрані вправи відповідно до актуальних умов не вдається</w:t>
            </w:r>
          </w:p>
          <w:p w14:paraId="4CF242FA" w14:textId="77777777" w:rsidR="00C4096A" w:rsidRPr="00473564" w:rsidRDefault="00C4096A" w:rsidP="00E13A6B">
            <w:pPr>
              <w:pStyle w:val="TableParagraph"/>
              <w:jc w:val="both"/>
              <w:rPr>
                <w:sz w:val="24"/>
                <w:szCs w:val="24"/>
              </w:rPr>
            </w:pPr>
            <w:r w:rsidRPr="00473564">
              <w:rPr>
                <w:sz w:val="24"/>
                <w:szCs w:val="24"/>
              </w:rPr>
              <w:t xml:space="preserve">5 балів – завдання виконано з допомогою викладача й  відзначається неповнотою викладу думок; не завжди вміє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w:t>
            </w:r>
            <w:r w:rsidRPr="00473564">
              <w:rPr>
                <w:sz w:val="24"/>
                <w:szCs w:val="24"/>
              </w:rPr>
              <w:tab/>
              <w:t>може зіставляти, узагальнювати й систематизувати інформацію під керівництвом викладача; вільно застосовує вивчений матеріал лише у стандартних навчальних ситуаціях; демонструє посередній рівень професіоналізму у проведенні практичних вправ, не здатний модифікувати дібрані вправи відповідно до актуальних умов</w:t>
            </w:r>
          </w:p>
          <w:p w14:paraId="050041BF" w14:textId="77777777" w:rsidR="00C4096A" w:rsidRPr="00473564" w:rsidRDefault="00C4096A" w:rsidP="00E13A6B">
            <w:pPr>
              <w:pStyle w:val="TableParagraph"/>
              <w:jc w:val="both"/>
              <w:rPr>
                <w:sz w:val="24"/>
                <w:szCs w:val="24"/>
              </w:rPr>
            </w:pPr>
            <w:r w:rsidRPr="00473564">
              <w:rPr>
                <w:sz w:val="24"/>
                <w:szCs w:val="24"/>
              </w:rPr>
              <w:t xml:space="preserve">3-4 балів - завдання виконано фрагментарно після консультації з викладачем або під його керівництвом; усвідомлює недостатній обсяг інформації, виявляє розуміння висновків з певного питання; володіє вміннями здійснювати первинну обробку навчальної інформації без </w:t>
            </w:r>
            <w:r w:rsidRPr="00473564">
              <w:rPr>
                <w:sz w:val="24"/>
                <w:szCs w:val="24"/>
              </w:rPr>
              <w:lastRenderedPageBreak/>
              <w:t>подальшого її аналізу, демонструє низький рівень професіоналізму у проведенні практичних вправ, не здатний модифікувати дібрані вправи відповідно до актуальних умов</w:t>
            </w:r>
          </w:p>
          <w:p w14:paraId="75E6F674" w14:textId="77777777" w:rsidR="00C4096A" w:rsidRPr="00473564" w:rsidRDefault="00C4096A" w:rsidP="00E13A6B">
            <w:pPr>
              <w:pStyle w:val="TableParagraph"/>
              <w:jc w:val="both"/>
              <w:rPr>
                <w:sz w:val="24"/>
                <w:szCs w:val="24"/>
              </w:rPr>
            </w:pPr>
            <w:r w:rsidRPr="00473564">
              <w:rPr>
                <w:sz w:val="24"/>
                <w:szCs w:val="24"/>
              </w:rPr>
              <w:t>2-3 балів - завдання виконано фрагментарно під  керівництвом викладача; необхідні практичні вміння 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виконано</w:t>
            </w:r>
          </w:p>
          <w:p w14:paraId="3889B794" w14:textId="77777777" w:rsidR="00C4096A" w:rsidRPr="00473564" w:rsidRDefault="00C4096A" w:rsidP="00E13A6B">
            <w:pPr>
              <w:pStyle w:val="TableParagraph"/>
              <w:ind w:firstLine="408"/>
              <w:jc w:val="both"/>
              <w:rPr>
                <w:spacing w:val="-2"/>
                <w:sz w:val="24"/>
                <w:szCs w:val="24"/>
              </w:rPr>
            </w:pPr>
            <w:r w:rsidRPr="00473564">
              <w:rPr>
                <w:sz w:val="24"/>
                <w:szCs w:val="24"/>
              </w:rPr>
              <w:t>0-1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r w:rsidR="00C4096A" w:rsidRPr="00473564" w14:paraId="367FEBED" w14:textId="77777777" w:rsidTr="00E13A6B">
        <w:tc>
          <w:tcPr>
            <w:tcW w:w="3613" w:type="dxa"/>
          </w:tcPr>
          <w:p w14:paraId="407CE480" w14:textId="77777777" w:rsidR="00C4096A" w:rsidRPr="00473564" w:rsidRDefault="00C4096A" w:rsidP="00E13A6B">
            <w:pPr>
              <w:pStyle w:val="TableParagraph"/>
              <w:rPr>
                <w:rFonts w:eastAsia="Calibri"/>
                <w:sz w:val="24"/>
                <w:szCs w:val="24"/>
              </w:rPr>
            </w:pPr>
            <w:r w:rsidRPr="00473564">
              <w:rPr>
                <w:rFonts w:eastAsia="Calibri"/>
                <w:sz w:val="24"/>
                <w:szCs w:val="24"/>
              </w:rPr>
              <w:lastRenderedPageBreak/>
              <w:t>Захист реферату/презентації</w:t>
            </w:r>
          </w:p>
        </w:tc>
        <w:tc>
          <w:tcPr>
            <w:tcW w:w="6534" w:type="dxa"/>
          </w:tcPr>
          <w:p w14:paraId="1256E961" w14:textId="77777777" w:rsidR="00C4096A" w:rsidRPr="00473564" w:rsidRDefault="00C4096A" w:rsidP="00E13A6B">
            <w:pPr>
              <w:pStyle w:val="TableParagraph"/>
              <w:ind w:firstLine="386"/>
              <w:jc w:val="center"/>
              <w:rPr>
                <w:b/>
                <w:bCs/>
                <w:sz w:val="24"/>
                <w:szCs w:val="24"/>
              </w:rPr>
            </w:pPr>
            <w:r w:rsidRPr="00473564">
              <w:rPr>
                <w:b/>
                <w:bCs/>
                <w:sz w:val="24"/>
                <w:szCs w:val="24"/>
              </w:rPr>
              <w:t>Максимально 5 балів:</w:t>
            </w:r>
          </w:p>
          <w:p w14:paraId="2B43F0C7" w14:textId="77777777" w:rsidR="00C4096A" w:rsidRPr="00473564" w:rsidRDefault="00C4096A" w:rsidP="00E13A6B">
            <w:pPr>
              <w:pStyle w:val="TableParagraph"/>
              <w:tabs>
                <w:tab w:val="left" w:pos="411"/>
              </w:tabs>
              <w:ind w:firstLine="386"/>
              <w:jc w:val="both"/>
              <w:rPr>
                <w:sz w:val="24"/>
                <w:szCs w:val="24"/>
              </w:rPr>
            </w:pPr>
            <w:r w:rsidRPr="00473564">
              <w:rPr>
                <w:sz w:val="24"/>
                <w:szCs w:val="24"/>
              </w:rPr>
              <w:t>5 балів – завдання виконано правильно і якісно, виявлено вміння студента застосовувати, творчо використовувати психологічні знання на практиці, пов’язані з особливостями і засобами психологічної діяльності.</w:t>
            </w:r>
          </w:p>
          <w:p w14:paraId="6878C128" w14:textId="77777777" w:rsidR="00C4096A" w:rsidRPr="00473564" w:rsidRDefault="00C4096A" w:rsidP="00E13A6B">
            <w:pPr>
              <w:pStyle w:val="TableParagraph"/>
              <w:ind w:firstLine="386"/>
              <w:jc w:val="both"/>
              <w:rPr>
                <w:sz w:val="24"/>
                <w:szCs w:val="24"/>
              </w:rPr>
            </w:pPr>
            <w:r w:rsidRPr="00473564">
              <w:rPr>
                <w:sz w:val="24"/>
                <w:szCs w:val="24"/>
              </w:rPr>
              <w:t xml:space="preserve">Здобувач демонструє навички ефективної взаємодії, аргументує, переконує, приймає рішення, </w:t>
            </w:r>
            <w:proofErr w:type="spellStart"/>
            <w:r w:rsidRPr="00473564">
              <w:rPr>
                <w:sz w:val="24"/>
                <w:szCs w:val="24"/>
              </w:rPr>
              <w:t>логічно</w:t>
            </w:r>
            <w:proofErr w:type="spellEnd"/>
            <w:r w:rsidRPr="00473564">
              <w:rPr>
                <w:sz w:val="24"/>
                <w:szCs w:val="24"/>
              </w:rPr>
              <w:t xml:space="preserve"> формулює думку, відстоює власну позицію у процесі вирішення фахових завдань.</w:t>
            </w:r>
          </w:p>
          <w:p w14:paraId="7B970494" w14:textId="77777777" w:rsidR="00C4096A" w:rsidRPr="00473564" w:rsidRDefault="00C4096A" w:rsidP="00E13A6B">
            <w:pPr>
              <w:pStyle w:val="TableParagraph"/>
              <w:tabs>
                <w:tab w:val="left" w:pos="301"/>
              </w:tabs>
              <w:ind w:firstLine="386"/>
              <w:jc w:val="both"/>
              <w:rPr>
                <w:sz w:val="24"/>
                <w:szCs w:val="24"/>
              </w:rPr>
            </w:pPr>
            <w:r w:rsidRPr="00473564">
              <w:rPr>
                <w:sz w:val="24"/>
                <w:szCs w:val="24"/>
              </w:rPr>
              <w:t xml:space="preserve">4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473564">
              <w:rPr>
                <w:sz w:val="24"/>
                <w:szCs w:val="24"/>
              </w:rPr>
              <w:t>логічно</w:t>
            </w:r>
            <w:proofErr w:type="spellEnd"/>
            <w:r w:rsidRPr="00473564">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6B9794EE" w14:textId="77777777" w:rsidR="00C4096A" w:rsidRPr="00473564" w:rsidRDefault="00C4096A" w:rsidP="00E13A6B">
            <w:pPr>
              <w:pStyle w:val="TableParagraph"/>
              <w:tabs>
                <w:tab w:val="left" w:pos="354"/>
                <w:tab w:val="left" w:pos="1813"/>
              </w:tabs>
              <w:ind w:firstLine="386"/>
              <w:jc w:val="both"/>
              <w:rPr>
                <w:sz w:val="24"/>
                <w:szCs w:val="24"/>
              </w:rPr>
            </w:pPr>
            <w:r w:rsidRPr="00473564">
              <w:rPr>
                <w:sz w:val="24"/>
                <w:szCs w:val="24"/>
              </w:rPr>
              <w:t>3 бали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31394F58" w14:textId="77777777" w:rsidR="00C4096A" w:rsidRPr="00473564" w:rsidRDefault="00C4096A" w:rsidP="00E13A6B">
            <w:pPr>
              <w:pStyle w:val="TableParagraph"/>
              <w:tabs>
                <w:tab w:val="left" w:pos="354"/>
                <w:tab w:val="left" w:pos="1813"/>
              </w:tabs>
              <w:ind w:firstLine="386"/>
              <w:jc w:val="both"/>
              <w:rPr>
                <w:sz w:val="24"/>
                <w:szCs w:val="24"/>
              </w:rPr>
            </w:pPr>
            <w:r w:rsidRPr="00473564">
              <w:rPr>
                <w:sz w:val="24"/>
                <w:szCs w:val="24"/>
              </w:rPr>
              <w:t>1-2 бали – завдання виконані неповно з помилками. 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7EA5B78F" w14:textId="77777777" w:rsidR="00C4096A" w:rsidRPr="00473564" w:rsidRDefault="00C4096A" w:rsidP="00E13A6B">
            <w:pPr>
              <w:pStyle w:val="TableParagraph"/>
              <w:ind w:firstLine="386"/>
              <w:rPr>
                <w:b/>
                <w:bCs/>
                <w:spacing w:val="-2"/>
                <w:sz w:val="24"/>
                <w:szCs w:val="24"/>
              </w:rPr>
            </w:pPr>
            <w:r w:rsidRPr="00473564">
              <w:rPr>
                <w:sz w:val="24"/>
                <w:szCs w:val="24"/>
              </w:rPr>
              <w:t>0 балів – відповідь відсутня</w:t>
            </w:r>
          </w:p>
        </w:tc>
      </w:tr>
    </w:tbl>
    <w:p w14:paraId="648AAA0E" w14:textId="77777777" w:rsidR="00C4096A" w:rsidRPr="00473564" w:rsidRDefault="00C4096A" w:rsidP="00C4096A">
      <w:pPr>
        <w:tabs>
          <w:tab w:val="left" w:pos="1813"/>
        </w:tabs>
        <w:spacing w:after="0" w:line="240" w:lineRule="auto"/>
        <w:jc w:val="center"/>
        <w:rPr>
          <w:rFonts w:ascii="Times New Roman" w:hAnsi="Times New Roman" w:cs="Times New Roman"/>
          <w:sz w:val="24"/>
          <w:szCs w:val="24"/>
          <w:lang w:val="uk-UA"/>
        </w:rPr>
      </w:pPr>
    </w:p>
    <w:p w14:paraId="36AAB573" w14:textId="77777777" w:rsidR="00C4096A" w:rsidRPr="00473564" w:rsidRDefault="00C4096A" w:rsidP="00C4096A">
      <w:pPr>
        <w:widowControl w:val="0"/>
        <w:spacing w:after="0" w:line="240" w:lineRule="auto"/>
        <w:ind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Підсумковим контролем на освітньому компоненті є письмовий залік, на його складання надається 40 балів. Екзамен включає 40 тестових завдань (по 1 бали за вірну відповідь) з усіх тем, які входять до програми освітнього компоненту. </w:t>
      </w:r>
    </w:p>
    <w:p w14:paraId="4DFFD8DD" w14:textId="77777777" w:rsidR="00C4096A" w:rsidRPr="00473564" w:rsidRDefault="00C4096A" w:rsidP="00C4096A">
      <w:pPr>
        <w:widowControl w:val="0"/>
        <w:spacing w:after="0" w:line="240" w:lineRule="auto"/>
        <w:ind w:firstLine="709"/>
        <w:jc w:val="center"/>
        <w:rPr>
          <w:rFonts w:ascii="Times New Roman" w:hAnsi="Times New Roman" w:cs="Times New Roman"/>
          <w:sz w:val="24"/>
          <w:szCs w:val="24"/>
          <w:lang w:val="uk-UA"/>
        </w:rPr>
      </w:pPr>
    </w:p>
    <w:p w14:paraId="6B2F7930" w14:textId="77777777" w:rsidR="00C4096A" w:rsidRPr="00473564" w:rsidRDefault="00C4096A" w:rsidP="00C4096A">
      <w:pPr>
        <w:widowControl w:val="0"/>
        <w:spacing w:after="0" w:line="240" w:lineRule="auto"/>
        <w:ind w:firstLine="709"/>
        <w:jc w:val="center"/>
        <w:rPr>
          <w:rFonts w:ascii="Times New Roman" w:hAnsi="Times New Roman" w:cs="Times New Roman"/>
          <w:b/>
          <w:sz w:val="24"/>
          <w:szCs w:val="24"/>
          <w:lang w:val="uk-UA"/>
        </w:rPr>
      </w:pPr>
      <w:bookmarkStart w:id="6" w:name="_Hlk177984244"/>
      <w:r w:rsidRPr="00473564">
        <w:rPr>
          <w:rFonts w:ascii="Times New Roman" w:hAnsi="Times New Roman" w:cs="Times New Roman"/>
          <w:b/>
          <w:sz w:val="24"/>
          <w:szCs w:val="24"/>
          <w:lang w:val="uk-UA"/>
        </w:rPr>
        <w:t>Критерії оцінювання підсумкового контролю:</w:t>
      </w:r>
    </w:p>
    <w:tbl>
      <w:tblPr>
        <w:tblStyle w:val="af"/>
        <w:tblW w:w="5000" w:type="pct"/>
        <w:tblLook w:val="04A0" w:firstRow="1" w:lastRow="0" w:firstColumn="1" w:lastColumn="0" w:noHBand="0" w:noVBand="1"/>
      </w:tblPr>
      <w:tblGrid>
        <w:gridCol w:w="5182"/>
        <w:gridCol w:w="1607"/>
        <w:gridCol w:w="1680"/>
        <w:gridCol w:w="1160"/>
      </w:tblGrid>
      <w:tr w:rsidR="00C4096A" w:rsidRPr="00473564" w14:paraId="0005F255" w14:textId="77777777" w:rsidTr="00E13A6B">
        <w:tc>
          <w:tcPr>
            <w:tcW w:w="3698" w:type="pct"/>
          </w:tcPr>
          <w:bookmarkEnd w:id="6"/>
          <w:p w14:paraId="17491DA7" w14:textId="77777777" w:rsidR="00C4096A" w:rsidRPr="00473564" w:rsidRDefault="00C4096A" w:rsidP="00E13A6B">
            <w:pPr>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lastRenderedPageBreak/>
              <w:t>Характеристика критеріїв оцінювання знань</w:t>
            </w:r>
          </w:p>
        </w:tc>
        <w:tc>
          <w:tcPr>
            <w:tcW w:w="327" w:type="pct"/>
          </w:tcPr>
          <w:p w14:paraId="6B0342D7" w14:textId="77777777" w:rsidR="00C4096A" w:rsidRPr="00473564" w:rsidRDefault="00C4096A" w:rsidP="00E13A6B">
            <w:pPr>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Якісна шкала</w:t>
            </w:r>
          </w:p>
        </w:tc>
        <w:tc>
          <w:tcPr>
            <w:tcW w:w="577" w:type="pct"/>
          </w:tcPr>
          <w:p w14:paraId="772834A1" w14:textId="77777777" w:rsidR="00C4096A" w:rsidRPr="00473564" w:rsidRDefault="00C4096A" w:rsidP="00E13A6B">
            <w:pPr>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Оцінювання теоретичного питання, практичного завдання</w:t>
            </w:r>
          </w:p>
        </w:tc>
        <w:tc>
          <w:tcPr>
            <w:tcW w:w="398" w:type="pct"/>
          </w:tcPr>
          <w:p w14:paraId="5C77EE83" w14:textId="77777777" w:rsidR="00C4096A" w:rsidRPr="00473564" w:rsidRDefault="00C4096A" w:rsidP="00E13A6B">
            <w:pPr>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За 40 бальною шкалою</w:t>
            </w:r>
          </w:p>
        </w:tc>
      </w:tr>
      <w:tr w:rsidR="00C4096A" w:rsidRPr="00473564" w14:paraId="53E5ABC5" w14:textId="77777777" w:rsidTr="00E13A6B">
        <w:tc>
          <w:tcPr>
            <w:tcW w:w="3698" w:type="pct"/>
          </w:tcPr>
          <w:p w14:paraId="7F2E5914" w14:textId="77777777" w:rsidR="00C4096A" w:rsidRPr="00473564" w:rsidRDefault="00C4096A" w:rsidP="00E13A6B">
            <w:pPr>
              <w:pStyle w:val="TableParagraph"/>
              <w:jc w:val="both"/>
              <w:rPr>
                <w:b/>
                <w:sz w:val="24"/>
                <w:szCs w:val="24"/>
              </w:rPr>
            </w:pPr>
            <w:r w:rsidRPr="00473564">
              <w:rPr>
                <w:b/>
                <w:sz w:val="24"/>
                <w:szCs w:val="24"/>
              </w:rPr>
              <w:t xml:space="preserve">Високий </w:t>
            </w:r>
            <w:r w:rsidRPr="00473564">
              <w:rPr>
                <w:b/>
                <w:spacing w:val="-2"/>
                <w:sz w:val="24"/>
                <w:szCs w:val="24"/>
              </w:rPr>
              <w:t>рівень</w:t>
            </w:r>
          </w:p>
          <w:p w14:paraId="301C48EF" w14:textId="77777777" w:rsidR="00C4096A" w:rsidRPr="00473564" w:rsidRDefault="00C4096A" w:rsidP="00E13A6B">
            <w:pPr>
              <w:pStyle w:val="TableParagraph"/>
              <w:jc w:val="both"/>
              <w:rPr>
                <w:sz w:val="24"/>
                <w:szCs w:val="24"/>
              </w:rPr>
            </w:pPr>
            <w:r w:rsidRPr="00473564">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473564">
              <w:rPr>
                <w:spacing w:val="-2"/>
                <w:sz w:val="24"/>
                <w:szCs w:val="24"/>
              </w:rPr>
              <w:t>оцінювати</w:t>
            </w:r>
          </w:p>
          <w:p w14:paraId="4826B30B"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різноманітні життєві ситуації, явища, факти, виявляти і </w:t>
            </w:r>
            <w:r w:rsidRPr="00473564">
              <w:rPr>
                <w:rFonts w:ascii="Times New Roman" w:hAnsi="Times New Roman" w:cs="Times New Roman"/>
                <w:spacing w:val="-2"/>
                <w:sz w:val="24"/>
                <w:szCs w:val="24"/>
                <w:lang w:val="uk-UA"/>
              </w:rPr>
              <w:t>відстоювати особистісну позицію.</w:t>
            </w:r>
          </w:p>
        </w:tc>
        <w:tc>
          <w:tcPr>
            <w:tcW w:w="327" w:type="pct"/>
          </w:tcPr>
          <w:p w14:paraId="0FAF8C02"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відмінно</w:t>
            </w:r>
          </w:p>
        </w:tc>
        <w:tc>
          <w:tcPr>
            <w:tcW w:w="577" w:type="pct"/>
          </w:tcPr>
          <w:p w14:paraId="5C9AE87D"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9-10</w:t>
            </w:r>
          </w:p>
        </w:tc>
        <w:tc>
          <w:tcPr>
            <w:tcW w:w="398" w:type="pct"/>
          </w:tcPr>
          <w:p w14:paraId="3DD5F35A"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36-40</w:t>
            </w:r>
          </w:p>
        </w:tc>
      </w:tr>
      <w:tr w:rsidR="00C4096A" w:rsidRPr="00473564" w14:paraId="4AD257F9" w14:textId="77777777" w:rsidTr="00E13A6B">
        <w:tc>
          <w:tcPr>
            <w:tcW w:w="3698" w:type="pct"/>
          </w:tcPr>
          <w:p w14:paraId="2CFB89DF" w14:textId="77777777" w:rsidR="00C4096A" w:rsidRPr="00473564" w:rsidRDefault="00C4096A" w:rsidP="00E13A6B">
            <w:pPr>
              <w:pStyle w:val="TableParagraph"/>
              <w:jc w:val="both"/>
              <w:rPr>
                <w:b/>
                <w:sz w:val="24"/>
                <w:szCs w:val="24"/>
              </w:rPr>
            </w:pPr>
            <w:r w:rsidRPr="00473564">
              <w:rPr>
                <w:b/>
                <w:sz w:val="24"/>
                <w:szCs w:val="24"/>
              </w:rPr>
              <w:t xml:space="preserve">Високий </w:t>
            </w:r>
            <w:r w:rsidRPr="00473564">
              <w:rPr>
                <w:b/>
                <w:spacing w:val="-2"/>
                <w:sz w:val="24"/>
                <w:szCs w:val="24"/>
              </w:rPr>
              <w:t>рівень</w:t>
            </w:r>
          </w:p>
          <w:p w14:paraId="48E4F9AA"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473564">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473564">
              <w:rPr>
                <w:rFonts w:ascii="Times New Roman" w:hAnsi="Times New Roman" w:cs="Times New Roman"/>
                <w:spacing w:val="-4"/>
                <w:sz w:val="24"/>
                <w:szCs w:val="24"/>
                <w:lang w:val="uk-UA"/>
              </w:rPr>
              <w:t>явища, факти, виявляти і відстоювати особистісну позицію.</w:t>
            </w:r>
          </w:p>
        </w:tc>
        <w:tc>
          <w:tcPr>
            <w:tcW w:w="327" w:type="pct"/>
          </w:tcPr>
          <w:p w14:paraId="134ADDCE"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добре</w:t>
            </w:r>
          </w:p>
        </w:tc>
        <w:tc>
          <w:tcPr>
            <w:tcW w:w="577" w:type="pct"/>
          </w:tcPr>
          <w:p w14:paraId="3A2BE2A8"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w:t>
            </w:r>
          </w:p>
        </w:tc>
        <w:tc>
          <w:tcPr>
            <w:tcW w:w="398" w:type="pct"/>
          </w:tcPr>
          <w:p w14:paraId="40A31110"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33-35</w:t>
            </w:r>
          </w:p>
        </w:tc>
      </w:tr>
      <w:tr w:rsidR="00C4096A" w:rsidRPr="00473564" w14:paraId="057C265D" w14:textId="77777777" w:rsidTr="00E13A6B">
        <w:tc>
          <w:tcPr>
            <w:tcW w:w="3698" w:type="pct"/>
          </w:tcPr>
          <w:p w14:paraId="0285B80A" w14:textId="77777777" w:rsidR="00C4096A" w:rsidRPr="00473564" w:rsidRDefault="00C4096A" w:rsidP="00E13A6B">
            <w:pPr>
              <w:pStyle w:val="TableParagraph"/>
              <w:jc w:val="both"/>
              <w:rPr>
                <w:b/>
                <w:sz w:val="24"/>
                <w:szCs w:val="24"/>
              </w:rPr>
            </w:pPr>
            <w:r w:rsidRPr="00473564">
              <w:rPr>
                <w:b/>
                <w:sz w:val="24"/>
                <w:szCs w:val="24"/>
              </w:rPr>
              <w:t xml:space="preserve">Достатній </w:t>
            </w:r>
            <w:r w:rsidRPr="00473564">
              <w:rPr>
                <w:b/>
                <w:spacing w:val="-2"/>
                <w:sz w:val="24"/>
                <w:szCs w:val="24"/>
              </w:rPr>
              <w:t>рівень</w:t>
            </w:r>
          </w:p>
          <w:p w14:paraId="5EF1FD2C" w14:textId="77777777" w:rsidR="00C4096A" w:rsidRPr="00473564" w:rsidRDefault="00C4096A" w:rsidP="00E13A6B">
            <w:pPr>
              <w:pStyle w:val="TableParagraph"/>
              <w:jc w:val="both"/>
              <w:rPr>
                <w:sz w:val="24"/>
                <w:szCs w:val="24"/>
              </w:rPr>
            </w:pPr>
            <w:r w:rsidRPr="00473564">
              <w:rPr>
                <w:sz w:val="24"/>
                <w:szCs w:val="24"/>
              </w:rPr>
              <w:t xml:space="preserve">Характеризується знаннями суттєвих ознак, понять, явищ, закономірностей, </w:t>
            </w:r>
            <w:proofErr w:type="spellStart"/>
            <w:r w:rsidRPr="00473564">
              <w:rPr>
                <w:sz w:val="24"/>
                <w:szCs w:val="24"/>
              </w:rPr>
              <w:t>зв’язків</w:t>
            </w:r>
            <w:proofErr w:type="spellEnd"/>
            <w:r w:rsidRPr="00473564">
              <w:rPr>
                <w:sz w:val="24"/>
                <w:szCs w:val="24"/>
              </w:rPr>
              <w:t xml:space="preserve"> між ними. Студент самостійно </w:t>
            </w:r>
            <w:r w:rsidRPr="00473564">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473564">
              <w:rPr>
                <w:spacing w:val="-6"/>
                <w:sz w:val="24"/>
                <w:szCs w:val="24"/>
              </w:rPr>
              <w:t xml:space="preserve">абстрагуванням), уміє робити висновки, виправляти допущені </w:t>
            </w:r>
            <w:r w:rsidRPr="00473564">
              <w:rPr>
                <w:spacing w:val="-2"/>
                <w:sz w:val="24"/>
                <w:szCs w:val="24"/>
              </w:rPr>
              <w:t>помилки.</w:t>
            </w:r>
          </w:p>
        </w:tc>
        <w:tc>
          <w:tcPr>
            <w:tcW w:w="327" w:type="pct"/>
          </w:tcPr>
          <w:p w14:paraId="048A5AE8"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добре</w:t>
            </w:r>
          </w:p>
        </w:tc>
        <w:tc>
          <w:tcPr>
            <w:tcW w:w="577" w:type="pct"/>
          </w:tcPr>
          <w:p w14:paraId="4ACE1933"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6-7</w:t>
            </w:r>
          </w:p>
        </w:tc>
        <w:tc>
          <w:tcPr>
            <w:tcW w:w="398" w:type="pct"/>
          </w:tcPr>
          <w:p w14:paraId="5FA985BA"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30-32</w:t>
            </w:r>
          </w:p>
        </w:tc>
      </w:tr>
      <w:tr w:rsidR="00C4096A" w:rsidRPr="00473564" w14:paraId="672E561C" w14:textId="77777777" w:rsidTr="00E13A6B">
        <w:tc>
          <w:tcPr>
            <w:tcW w:w="3698" w:type="pct"/>
          </w:tcPr>
          <w:p w14:paraId="06D85F95" w14:textId="77777777" w:rsidR="00C4096A" w:rsidRPr="00473564" w:rsidRDefault="00C4096A" w:rsidP="00E13A6B">
            <w:pPr>
              <w:pStyle w:val="TableParagraph"/>
              <w:jc w:val="both"/>
              <w:rPr>
                <w:b/>
                <w:sz w:val="24"/>
                <w:szCs w:val="24"/>
              </w:rPr>
            </w:pPr>
            <w:r w:rsidRPr="00473564">
              <w:rPr>
                <w:b/>
                <w:sz w:val="24"/>
                <w:szCs w:val="24"/>
              </w:rPr>
              <w:t xml:space="preserve">Середній </w:t>
            </w:r>
            <w:r w:rsidRPr="00473564">
              <w:rPr>
                <w:b/>
                <w:spacing w:val="-2"/>
                <w:sz w:val="24"/>
                <w:szCs w:val="24"/>
              </w:rPr>
              <w:t>рівень</w:t>
            </w:r>
          </w:p>
          <w:p w14:paraId="35D78789" w14:textId="77777777" w:rsidR="00C4096A" w:rsidRPr="00473564" w:rsidRDefault="00C4096A" w:rsidP="00E13A6B">
            <w:pPr>
              <w:pStyle w:val="TableParagraph"/>
              <w:jc w:val="both"/>
              <w:rPr>
                <w:sz w:val="24"/>
                <w:szCs w:val="24"/>
              </w:rPr>
            </w:pPr>
            <w:r w:rsidRPr="00473564">
              <w:rPr>
                <w:sz w:val="24"/>
                <w:szCs w:val="24"/>
              </w:rPr>
              <w:t xml:space="preserve">Знання неповні, поверхневі. Студент відновлює основний навчальний матеріал, але недостатньо </w:t>
            </w:r>
            <w:proofErr w:type="spellStart"/>
            <w:r w:rsidRPr="00473564">
              <w:rPr>
                <w:sz w:val="24"/>
                <w:szCs w:val="24"/>
              </w:rPr>
              <w:t>осмислено</w:t>
            </w:r>
            <w:proofErr w:type="spellEnd"/>
            <w:r w:rsidRPr="00473564">
              <w:rPr>
                <w:sz w:val="24"/>
                <w:szCs w:val="24"/>
              </w:rPr>
              <w:t xml:space="preserve">, не вміє самостійно аналізувати, робити висновки. Здатний вирішувати завдання за зразком. Володіє </w:t>
            </w:r>
            <w:r w:rsidRPr="00473564">
              <w:rPr>
                <w:spacing w:val="-2"/>
                <w:sz w:val="24"/>
                <w:szCs w:val="24"/>
              </w:rPr>
              <w:t xml:space="preserve">елементарними </w:t>
            </w:r>
            <w:r w:rsidRPr="00473564">
              <w:rPr>
                <w:spacing w:val="-8"/>
                <w:sz w:val="24"/>
                <w:szCs w:val="24"/>
              </w:rPr>
              <w:t>вміннями навчальної діяльності.</w:t>
            </w:r>
          </w:p>
        </w:tc>
        <w:tc>
          <w:tcPr>
            <w:tcW w:w="327" w:type="pct"/>
          </w:tcPr>
          <w:p w14:paraId="28775349"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задовільно</w:t>
            </w:r>
          </w:p>
        </w:tc>
        <w:tc>
          <w:tcPr>
            <w:tcW w:w="577" w:type="pct"/>
          </w:tcPr>
          <w:p w14:paraId="04C2DA0F"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5</w:t>
            </w:r>
          </w:p>
        </w:tc>
        <w:tc>
          <w:tcPr>
            <w:tcW w:w="398" w:type="pct"/>
          </w:tcPr>
          <w:p w14:paraId="42343050"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27-29</w:t>
            </w:r>
          </w:p>
        </w:tc>
      </w:tr>
      <w:tr w:rsidR="00C4096A" w:rsidRPr="00473564" w14:paraId="5C6B0428" w14:textId="77777777" w:rsidTr="00E13A6B">
        <w:tc>
          <w:tcPr>
            <w:tcW w:w="3698" w:type="pct"/>
          </w:tcPr>
          <w:p w14:paraId="77AA6355" w14:textId="77777777" w:rsidR="00C4096A" w:rsidRPr="00473564" w:rsidRDefault="00C4096A" w:rsidP="00E13A6B">
            <w:pPr>
              <w:pStyle w:val="TableParagraph"/>
              <w:jc w:val="both"/>
              <w:rPr>
                <w:b/>
                <w:sz w:val="24"/>
                <w:szCs w:val="24"/>
              </w:rPr>
            </w:pPr>
            <w:r w:rsidRPr="00473564">
              <w:rPr>
                <w:b/>
                <w:sz w:val="24"/>
                <w:szCs w:val="24"/>
              </w:rPr>
              <w:t xml:space="preserve">Початковий </w:t>
            </w:r>
            <w:r w:rsidRPr="00473564">
              <w:rPr>
                <w:b/>
                <w:spacing w:val="-2"/>
                <w:sz w:val="24"/>
                <w:szCs w:val="24"/>
              </w:rPr>
              <w:t>рівень</w:t>
            </w:r>
          </w:p>
          <w:p w14:paraId="5EB1BB0C"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473564">
              <w:rPr>
                <w:rFonts w:ascii="Times New Roman" w:hAnsi="Times New Roman" w:cs="Times New Roman"/>
                <w:spacing w:val="-2"/>
                <w:sz w:val="24"/>
                <w:szCs w:val="24"/>
                <w:lang w:val="uk-UA"/>
              </w:rPr>
              <w:t>уявленням про предмет вивчення.</w:t>
            </w:r>
          </w:p>
        </w:tc>
        <w:tc>
          <w:tcPr>
            <w:tcW w:w="327" w:type="pct"/>
          </w:tcPr>
          <w:p w14:paraId="6361AF46"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задовільно</w:t>
            </w:r>
          </w:p>
        </w:tc>
        <w:tc>
          <w:tcPr>
            <w:tcW w:w="577" w:type="pct"/>
          </w:tcPr>
          <w:p w14:paraId="358DEA32"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3-4</w:t>
            </w:r>
          </w:p>
        </w:tc>
        <w:tc>
          <w:tcPr>
            <w:tcW w:w="398" w:type="pct"/>
          </w:tcPr>
          <w:p w14:paraId="205E4ADF"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24-26</w:t>
            </w:r>
          </w:p>
        </w:tc>
      </w:tr>
      <w:tr w:rsidR="00C4096A" w:rsidRPr="00473564" w14:paraId="6E500324" w14:textId="77777777" w:rsidTr="00E13A6B">
        <w:tc>
          <w:tcPr>
            <w:tcW w:w="3698" w:type="pct"/>
          </w:tcPr>
          <w:p w14:paraId="108B66C0"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327" w:type="pct"/>
          </w:tcPr>
          <w:p w14:paraId="4EF17CA9"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Не зараховано (з можливістю повторного складання)</w:t>
            </w:r>
          </w:p>
        </w:tc>
        <w:tc>
          <w:tcPr>
            <w:tcW w:w="577" w:type="pct"/>
          </w:tcPr>
          <w:p w14:paraId="21483FFB"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2-3</w:t>
            </w:r>
          </w:p>
        </w:tc>
        <w:tc>
          <w:tcPr>
            <w:tcW w:w="398" w:type="pct"/>
          </w:tcPr>
          <w:p w14:paraId="6BCB38D4"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21-23</w:t>
            </w:r>
          </w:p>
        </w:tc>
      </w:tr>
      <w:tr w:rsidR="00C4096A" w:rsidRPr="00473564" w14:paraId="05F655FC" w14:textId="77777777" w:rsidTr="00E13A6B">
        <w:tc>
          <w:tcPr>
            <w:tcW w:w="3698" w:type="pct"/>
          </w:tcPr>
          <w:p w14:paraId="0E956C19"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lastRenderedPageBreak/>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327" w:type="pct"/>
          </w:tcPr>
          <w:p w14:paraId="1560C3D7" w14:textId="77777777" w:rsidR="00C4096A" w:rsidRPr="00473564" w:rsidRDefault="00C4096A" w:rsidP="00E13A6B">
            <w:pPr>
              <w:rPr>
                <w:rFonts w:ascii="Times New Roman" w:hAnsi="Times New Roman" w:cs="Times New Roman"/>
                <w:sz w:val="24"/>
                <w:szCs w:val="24"/>
                <w:lang w:val="uk-UA"/>
              </w:rPr>
            </w:pPr>
            <w:r w:rsidRPr="00473564">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577" w:type="pct"/>
          </w:tcPr>
          <w:p w14:paraId="3C45D0E5"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0-1</w:t>
            </w:r>
          </w:p>
        </w:tc>
        <w:tc>
          <w:tcPr>
            <w:tcW w:w="398" w:type="pct"/>
          </w:tcPr>
          <w:p w14:paraId="5D6BA719" w14:textId="77777777" w:rsidR="00C4096A" w:rsidRPr="00473564" w:rsidRDefault="00C4096A" w:rsidP="00E13A6B">
            <w:pPr>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1-20</w:t>
            </w:r>
          </w:p>
        </w:tc>
      </w:tr>
    </w:tbl>
    <w:p w14:paraId="564D473D" w14:textId="77777777" w:rsidR="00C4096A" w:rsidRPr="00473564" w:rsidRDefault="00C4096A" w:rsidP="00C4096A">
      <w:pPr>
        <w:widowControl w:val="0"/>
        <w:spacing w:after="0" w:line="240" w:lineRule="auto"/>
        <w:ind w:firstLine="709"/>
        <w:rPr>
          <w:rFonts w:ascii="Times New Roman" w:hAnsi="Times New Roman" w:cs="Times New Roman"/>
          <w:sz w:val="24"/>
          <w:szCs w:val="24"/>
          <w:lang w:val="uk-UA"/>
        </w:rPr>
      </w:pPr>
    </w:p>
    <w:p w14:paraId="6DB2CCD1" w14:textId="77777777" w:rsidR="00C4096A" w:rsidRPr="00473564" w:rsidRDefault="00C4096A" w:rsidP="00C4096A">
      <w:pPr>
        <w:widowControl w:val="0"/>
        <w:spacing w:after="0" w:line="240" w:lineRule="auto"/>
        <w:ind w:firstLine="709"/>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Оцінювання результатів навчання в Університеті здійснюється відповідно до 100-бальної шкали:</w:t>
      </w:r>
    </w:p>
    <w:tbl>
      <w:tblPr>
        <w:tblStyle w:val="af"/>
        <w:tblW w:w="0" w:type="auto"/>
        <w:tblLook w:val="04A0" w:firstRow="1" w:lastRow="0" w:firstColumn="1" w:lastColumn="0" w:noHBand="0" w:noVBand="1"/>
      </w:tblPr>
      <w:tblGrid>
        <w:gridCol w:w="1641"/>
        <w:gridCol w:w="936"/>
        <w:gridCol w:w="3499"/>
        <w:gridCol w:w="3553"/>
      </w:tblGrid>
      <w:tr w:rsidR="00C4096A" w:rsidRPr="00473564" w14:paraId="7E7D9946" w14:textId="77777777" w:rsidTr="00E13A6B">
        <w:tc>
          <w:tcPr>
            <w:tcW w:w="2122" w:type="dxa"/>
            <w:vMerge w:val="restart"/>
            <w:vAlign w:val="center"/>
          </w:tcPr>
          <w:p w14:paraId="7F687013"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Сума балів за всі види навчальної діяльності</w:t>
            </w:r>
          </w:p>
        </w:tc>
        <w:tc>
          <w:tcPr>
            <w:tcW w:w="283" w:type="dxa"/>
            <w:vMerge w:val="restart"/>
            <w:vAlign w:val="center"/>
          </w:tcPr>
          <w:p w14:paraId="64A0765F"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Оцінка ECTS</w:t>
            </w:r>
          </w:p>
        </w:tc>
        <w:tc>
          <w:tcPr>
            <w:tcW w:w="12155" w:type="dxa"/>
            <w:gridSpan w:val="2"/>
            <w:vAlign w:val="center"/>
          </w:tcPr>
          <w:p w14:paraId="7AEA02E2"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Оцінка за національною шкалою</w:t>
            </w:r>
          </w:p>
        </w:tc>
      </w:tr>
      <w:tr w:rsidR="00C4096A" w:rsidRPr="00473564" w14:paraId="36FCF334" w14:textId="77777777" w:rsidTr="00E13A6B">
        <w:tc>
          <w:tcPr>
            <w:tcW w:w="2122" w:type="dxa"/>
            <w:vMerge/>
            <w:vAlign w:val="center"/>
          </w:tcPr>
          <w:p w14:paraId="336E1854" w14:textId="77777777" w:rsidR="00C4096A" w:rsidRPr="00473564" w:rsidRDefault="00C4096A" w:rsidP="00E13A6B">
            <w:pPr>
              <w:widowControl w:val="0"/>
              <w:jc w:val="center"/>
              <w:rPr>
                <w:rFonts w:ascii="Times New Roman" w:hAnsi="Times New Roman" w:cs="Times New Roman"/>
                <w:sz w:val="24"/>
                <w:szCs w:val="24"/>
                <w:lang w:val="uk-UA"/>
              </w:rPr>
            </w:pPr>
          </w:p>
        </w:tc>
        <w:tc>
          <w:tcPr>
            <w:tcW w:w="283" w:type="dxa"/>
            <w:vMerge/>
            <w:vAlign w:val="center"/>
          </w:tcPr>
          <w:p w14:paraId="21A818C6" w14:textId="77777777" w:rsidR="00C4096A" w:rsidRPr="00473564" w:rsidRDefault="00C4096A" w:rsidP="00E13A6B">
            <w:pPr>
              <w:widowControl w:val="0"/>
              <w:jc w:val="center"/>
              <w:rPr>
                <w:rFonts w:ascii="Times New Roman" w:hAnsi="Times New Roman" w:cs="Times New Roman"/>
                <w:sz w:val="24"/>
                <w:szCs w:val="24"/>
                <w:lang w:val="uk-UA"/>
              </w:rPr>
            </w:pPr>
          </w:p>
        </w:tc>
        <w:tc>
          <w:tcPr>
            <w:tcW w:w="5528" w:type="dxa"/>
            <w:vAlign w:val="center"/>
          </w:tcPr>
          <w:p w14:paraId="48CB17A1"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для екзамену, курсової роботи, практики, диференційованого заліку</w:t>
            </w:r>
          </w:p>
        </w:tc>
        <w:tc>
          <w:tcPr>
            <w:tcW w:w="6627" w:type="dxa"/>
            <w:vAlign w:val="center"/>
          </w:tcPr>
          <w:p w14:paraId="32566211"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для заліку</w:t>
            </w:r>
          </w:p>
        </w:tc>
      </w:tr>
      <w:tr w:rsidR="00C4096A" w:rsidRPr="00473564" w14:paraId="3C0137B5" w14:textId="77777777" w:rsidTr="00E13A6B">
        <w:tc>
          <w:tcPr>
            <w:tcW w:w="2122" w:type="dxa"/>
            <w:vAlign w:val="center"/>
          </w:tcPr>
          <w:p w14:paraId="210AE13E"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90-100</w:t>
            </w:r>
          </w:p>
        </w:tc>
        <w:tc>
          <w:tcPr>
            <w:tcW w:w="283" w:type="dxa"/>
            <w:vAlign w:val="center"/>
          </w:tcPr>
          <w:p w14:paraId="396FC8B6"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A</w:t>
            </w:r>
          </w:p>
        </w:tc>
        <w:tc>
          <w:tcPr>
            <w:tcW w:w="5528" w:type="dxa"/>
          </w:tcPr>
          <w:p w14:paraId="1073C902"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відмінно</w:t>
            </w:r>
          </w:p>
        </w:tc>
        <w:tc>
          <w:tcPr>
            <w:tcW w:w="6627" w:type="dxa"/>
            <w:vMerge w:val="restart"/>
          </w:tcPr>
          <w:p w14:paraId="44F311DD"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зараховано</w:t>
            </w:r>
          </w:p>
        </w:tc>
      </w:tr>
      <w:tr w:rsidR="00C4096A" w:rsidRPr="00473564" w14:paraId="407FA46D" w14:textId="77777777" w:rsidTr="00E13A6B">
        <w:tc>
          <w:tcPr>
            <w:tcW w:w="2122" w:type="dxa"/>
            <w:vAlign w:val="center"/>
          </w:tcPr>
          <w:p w14:paraId="15C2EE3A"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82-89</w:t>
            </w:r>
          </w:p>
        </w:tc>
        <w:tc>
          <w:tcPr>
            <w:tcW w:w="283" w:type="dxa"/>
            <w:vAlign w:val="center"/>
          </w:tcPr>
          <w:p w14:paraId="7239E7E1"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B</w:t>
            </w:r>
          </w:p>
        </w:tc>
        <w:tc>
          <w:tcPr>
            <w:tcW w:w="5528" w:type="dxa"/>
          </w:tcPr>
          <w:p w14:paraId="3281A783"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добре</w:t>
            </w:r>
          </w:p>
        </w:tc>
        <w:tc>
          <w:tcPr>
            <w:tcW w:w="6627" w:type="dxa"/>
            <w:vMerge/>
          </w:tcPr>
          <w:p w14:paraId="33042156" w14:textId="77777777" w:rsidR="00C4096A" w:rsidRPr="00473564" w:rsidRDefault="00C4096A" w:rsidP="00E13A6B">
            <w:pPr>
              <w:widowControl w:val="0"/>
              <w:rPr>
                <w:rFonts w:ascii="Times New Roman" w:hAnsi="Times New Roman" w:cs="Times New Roman"/>
                <w:sz w:val="24"/>
                <w:szCs w:val="24"/>
                <w:lang w:val="uk-UA"/>
              </w:rPr>
            </w:pPr>
          </w:p>
        </w:tc>
      </w:tr>
      <w:tr w:rsidR="00C4096A" w:rsidRPr="00473564" w14:paraId="74171E7B" w14:textId="77777777" w:rsidTr="00E13A6B">
        <w:tc>
          <w:tcPr>
            <w:tcW w:w="2122" w:type="dxa"/>
            <w:vAlign w:val="center"/>
          </w:tcPr>
          <w:p w14:paraId="7BD3CEAC"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74-81</w:t>
            </w:r>
          </w:p>
        </w:tc>
        <w:tc>
          <w:tcPr>
            <w:tcW w:w="283" w:type="dxa"/>
            <w:vAlign w:val="center"/>
          </w:tcPr>
          <w:p w14:paraId="07AC9DF7"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C</w:t>
            </w:r>
          </w:p>
        </w:tc>
        <w:tc>
          <w:tcPr>
            <w:tcW w:w="5528" w:type="dxa"/>
          </w:tcPr>
          <w:p w14:paraId="0434BB6A"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добре</w:t>
            </w:r>
          </w:p>
        </w:tc>
        <w:tc>
          <w:tcPr>
            <w:tcW w:w="6627" w:type="dxa"/>
            <w:vMerge/>
          </w:tcPr>
          <w:p w14:paraId="76068B33" w14:textId="77777777" w:rsidR="00C4096A" w:rsidRPr="00473564" w:rsidRDefault="00C4096A" w:rsidP="00E13A6B">
            <w:pPr>
              <w:widowControl w:val="0"/>
              <w:rPr>
                <w:rFonts w:ascii="Times New Roman" w:hAnsi="Times New Roman" w:cs="Times New Roman"/>
                <w:sz w:val="24"/>
                <w:szCs w:val="24"/>
                <w:lang w:val="uk-UA"/>
              </w:rPr>
            </w:pPr>
          </w:p>
        </w:tc>
      </w:tr>
      <w:tr w:rsidR="00C4096A" w:rsidRPr="00473564" w14:paraId="57163952" w14:textId="77777777" w:rsidTr="00E13A6B">
        <w:tc>
          <w:tcPr>
            <w:tcW w:w="2122" w:type="dxa"/>
            <w:vAlign w:val="center"/>
          </w:tcPr>
          <w:p w14:paraId="35F957BC"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64-73</w:t>
            </w:r>
          </w:p>
        </w:tc>
        <w:tc>
          <w:tcPr>
            <w:tcW w:w="283" w:type="dxa"/>
            <w:vAlign w:val="center"/>
          </w:tcPr>
          <w:p w14:paraId="39A7954C"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D</w:t>
            </w:r>
          </w:p>
        </w:tc>
        <w:tc>
          <w:tcPr>
            <w:tcW w:w="5528" w:type="dxa"/>
          </w:tcPr>
          <w:p w14:paraId="6D1761D1"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задовільно</w:t>
            </w:r>
          </w:p>
        </w:tc>
        <w:tc>
          <w:tcPr>
            <w:tcW w:w="6627" w:type="dxa"/>
            <w:vMerge/>
          </w:tcPr>
          <w:p w14:paraId="35108DA1" w14:textId="77777777" w:rsidR="00C4096A" w:rsidRPr="00473564" w:rsidRDefault="00C4096A" w:rsidP="00E13A6B">
            <w:pPr>
              <w:widowControl w:val="0"/>
              <w:rPr>
                <w:rFonts w:ascii="Times New Roman" w:hAnsi="Times New Roman" w:cs="Times New Roman"/>
                <w:sz w:val="24"/>
                <w:szCs w:val="24"/>
                <w:lang w:val="uk-UA"/>
              </w:rPr>
            </w:pPr>
          </w:p>
        </w:tc>
      </w:tr>
      <w:tr w:rsidR="00C4096A" w:rsidRPr="00473564" w14:paraId="21A8124A" w14:textId="77777777" w:rsidTr="00E13A6B">
        <w:tc>
          <w:tcPr>
            <w:tcW w:w="2122" w:type="dxa"/>
            <w:vAlign w:val="center"/>
          </w:tcPr>
          <w:p w14:paraId="0AA1E4D8"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60-63</w:t>
            </w:r>
          </w:p>
        </w:tc>
        <w:tc>
          <w:tcPr>
            <w:tcW w:w="283" w:type="dxa"/>
            <w:vAlign w:val="center"/>
          </w:tcPr>
          <w:p w14:paraId="7FD4F514"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E</w:t>
            </w:r>
          </w:p>
        </w:tc>
        <w:tc>
          <w:tcPr>
            <w:tcW w:w="5528" w:type="dxa"/>
          </w:tcPr>
          <w:p w14:paraId="27CAEC77"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задовільно</w:t>
            </w:r>
          </w:p>
        </w:tc>
        <w:tc>
          <w:tcPr>
            <w:tcW w:w="6627" w:type="dxa"/>
            <w:vMerge/>
          </w:tcPr>
          <w:p w14:paraId="2EDE4FCC" w14:textId="77777777" w:rsidR="00C4096A" w:rsidRPr="00473564" w:rsidRDefault="00C4096A" w:rsidP="00E13A6B">
            <w:pPr>
              <w:widowControl w:val="0"/>
              <w:rPr>
                <w:rFonts w:ascii="Times New Roman" w:hAnsi="Times New Roman" w:cs="Times New Roman"/>
                <w:sz w:val="24"/>
                <w:szCs w:val="24"/>
                <w:lang w:val="uk-UA"/>
              </w:rPr>
            </w:pPr>
          </w:p>
        </w:tc>
      </w:tr>
      <w:tr w:rsidR="00C4096A" w:rsidRPr="00473564" w14:paraId="6D65C4A6" w14:textId="77777777" w:rsidTr="00E13A6B">
        <w:tc>
          <w:tcPr>
            <w:tcW w:w="2122" w:type="dxa"/>
            <w:vAlign w:val="center"/>
          </w:tcPr>
          <w:p w14:paraId="47D257CE"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35-59</w:t>
            </w:r>
          </w:p>
        </w:tc>
        <w:tc>
          <w:tcPr>
            <w:tcW w:w="283" w:type="dxa"/>
            <w:vAlign w:val="center"/>
          </w:tcPr>
          <w:p w14:paraId="6B7F5924"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FX</w:t>
            </w:r>
          </w:p>
        </w:tc>
        <w:tc>
          <w:tcPr>
            <w:tcW w:w="5528" w:type="dxa"/>
          </w:tcPr>
          <w:p w14:paraId="0F8BBC15"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незадовільно з можливістю повторного складання</w:t>
            </w:r>
          </w:p>
        </w:tc>
        <w:tc>
          <w:tcPr>
            <w:tcW w:w="6627" w:type="dxa"/>
          </w:tcPr>
          <w:p w14:paraId="7EBB2ACC"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не зараховано з можливістю повторного складання</w:t>
            </w:r>
          </w:p>
        </w:tc>
      </w:tr>
      <w:tr w:rsidR="00C4096A" w:rsidRPr="00473564" w14:paraId="6E440C9A" w14:textId="77777777" w:rsidTr="00E13A6B">
        <w:tc>
          <w:tcPr>
            <w:tcW w:w="2122" w:type="dxa"/>
            <w:vAlign w:val="center"/>
          </w:tcPr>
          <w:p w14:paraId="74360DE9"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0-34</w:t>
            </w:r>
          </w:p>
        </w:tc>
        <w:tc>
          <w:tcPr>
            <w:tcW w:w="283" w:type="dxa"/>
            <w:vAlign w:val="center"/>
          </w:tcPr>
          <w:p w14:paraId="58C09C5A" w14:textId="77777777" w:rsidR="00C4096A" w:rsidRPr="00473564" w:rsidRDefault="00C4096A" w:rsidP="00E13A6B">
            <w:pPr>
              <w:widowControl w:val="0"/>
              <w:jc w:val="center"/>
              <w:rPr>
                <w:rFonts w:ascii="Times New Roman" w:hAnsi="Times New Roman" w:cs="Times New Roman"/>
                <w:sz w:val="24"/>
                <w:szCs w:val="24"/>
                <w:lang w:val="uk-UA"/>
              </w:rPr>
            </w:pPr>
            <w:r w:rsidRPr="00473564">
              <w:rPr>
                <w:rFonts w:ascii="Times New Roman" w:hAnsi="Times New Roman" w:cs="Times New Roman"/>
                <w:sz w:val="24"/>
                <w:szCs w:val="24"/>
                <w:lang w:val="uk-UA"/>
              </w:rPr>
              <w:t>F</w:t>
            </w:r>
          </w:p>
        </w:tc>
        <w:tc>
          <w:tcPr>
            <w:tcW w:w="5528" w:type="dxa"/>
          </w:tcPr>
          <w:p w14:paraId="703B1A82"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незадовільно з обов’язковим повторним вивченням дисципліни</w:t>
            </w:r>
          </w:p>
        </w:tc>
        <w:tc>
          <w:tcPr>
            <w:tcW w:w="6627" w:type="dxa"/>
          </w:tcPr>
          <w:p w14:paraId="2674EA0F" w14:textId="77777777" w:rsidR="00C4096A" w:rsidRPr="00473564" w:rsidRDefault="00C4096A" w:rsidP="00E13A6B">
            <w:pPr>
              <w:widowControl w:val="0"/>
              <w:rPr>
                <w:rFonts w:ascii="Times New Roman" w:hAnsi="Times New Roman" w:cs="Times New Roman"/>
                <w:sz w:val="24"/>
                <w:szCs w:val="24"/>
                <w:lang w:val="uk-UA"/>
              </w:rPr>
            </w:pPr>
            <w:r w:rsidRPr="00473564">
              <w:rPr>
                <w:rFonts w:ascii="Times New Roman" w:hAnsi="Times New Roman" w:cs="Times New Roman"/>
                <w:sz w:val="24"/>
                <w:szCs w:val="24"/>
                <w:lang w:val="uk-UA"/>
              </w:rPr>
              <w:t>не зараховано з обов’язковим повторним вивченням дисципліни</w:t>
            </w:r>
          </w:p>
        </w:tc>
      </w:tr>
    </w:tbl>
    <w:p w14:paraId="43A450E7" w14:textId="77777777" w:rsidR="00C4096A" w:rsidRPr="00473564" w:rsidRDefault="00C4096A" w:rsidP="00C4096A">
      <w:pPr>
        <w:widowControl w:val="0"/>
        <w:spacing w:after="0" w:line="240" w:lineRule="auto"/>
        <w:ind w:firstLine="709"/>
        <w:jc w:val="both"/>
        <w:rPr>
          <w:rFonts w:ascii="Times New Roman" w:hAnsi="Times New Roman" w:cs="Times New Roman"/>
          <w:color w:val="FF0000"/>
          <w:sz w:val="24"/>
          <w:szCs w:val="24"/>
          <w:lang w:val="uk-UA"/>
        </w:rPr>
      </w:pPr>
    </w:p>
    <w:p w14:paraId="11C0898F" w14:textId="77777777" w:rsidR="00C4096A" w:rsidRPr="00473564" w:rsidRDefault="00C4096A" w:rsidP="00C4096A">
      <w:pPr>
        <w:widowControl w:val="0"/>
        <w:spacing w:after="0" w:line="240" w:lineRule="auto"/>
        <w:ind w:firstLine="709"/>
        <w:jc w:val="center"/>
        <w:rPr>
          <w:rFonts w:ascii="Times New Roman" w:hAnsi="Times New Roman" w:cs="Times New Roman"/>
          <w:sz w:val="24"/>
          <w:szCs w:val="24"/>
          <w:lang w:val="uk-UA"/>
        </w:rPr>
      </w:pPr>
      <w:r w:rsidRPr="00473564">
        <w:rPr>
          <w:rFonts w:ascii="Times New Roman" w:hAnsi="Times New Roman" w:cs="Times New Roman"/>
          <w:b/>
          <w:sz w:val="24"/>
          <w:szCs w:val="24"/>
          <w:lang w:val="uk-UA"/>
        </w:rPr>
        <w:t>ПОРЯДОК ВИЗНАННЯ РЕЗУЛЬТАТІВ НАВЧАННЯ, ОТРИМАНИХ В НЕФОРМАЛЬНІЙ ОСВІТІ</w:t>
      </w:r>
    </w:p>
    <w:p w14:paraId="2269EC0C" w14:textId="77777777" w:rsidR="00C4096A" w:rsidRPr="00473564" w:rsidRDefault="00C4096A" w:rsidP="00C4096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473564">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sidRPr="00473564">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3">
        <w:r w:rsidRPr="00473564">
          <w:rPr>
            <w:rFonts w:ascii="Times New Roman" w:hAnsi="Times New Roman" w:cs="Times New Roman"/>
            <w:color w:val="0000FF"/>
            <w:sz w:val="24"/>
            <w:szCs w:val="24"/>
            <w:u w:val="single"/>
            <w:lang w:val="uk-UA"/>
          </w:rPr>
          <w:t>http://surl.li/lgwzd</w:t>
        </w:r>
      </w:hyperlink>
    </w:p>
    <w:p w14:paraId="54914B92" w14:textId="77777777" w:rsidR="00C4096A" w:rsidRPr="00473564" w:rsidRDefault="00C4096A" w:rsidP="00C4096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Викладач надає здобувачам актуальну інформацію про підвищення рівня професійної підготовки та можливе </w:t>
      </w:r>
      <w:proofErr w:type="spellStart"/>
      <w:r w:rsidRPr="00473564">
        <w:rPr>
          <w:rFonts w:ascii="Times New Roman" w:hAnsi="Times New Roman" w:cs="Times New Roman"/>
          <w:color w:val="000000"/>
          <w:sz w:val="24"/>
          <w:szCs w:val="24"/>
          <w:lang w:val="uk-UA"/>
        </w:rPr>
        <w:t>перезарахування</w:t>
      </w:r>
      <w:proofErr w:type="spellEnd"/>
      <w:r w:rsidRPr="00473564">
        <w:rPr>
          <w:rFonts w:ascii="Times New Roman" w:hAnsi="Times New Roman" w:cs="Times New Roman"/>
          <w:color w:val="000000"/>
          <w:sz w:val="24"/>
          <w:szCs w:val="24"/>
          <w:lang w:val="uk-UA"/>
        </w:rP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proofErr w:type="spellStart"/>
      <w:r w:rsidRPr="00473564">
        <w:rPr>
          <w:rFonts w:ascii="Times New Roman" w:hAnsi="Times New Roman" w:cs="Times New Roman"/>
          <w:color w:val="000000"/>
          <w:sz w:val="24"/>
          <w:szCs w:val="24"/>
          <w:lang w:val="uk-UA"/>
        </w:rPr>
        <w:t>telegram</w:t>
      </w:r>
      <w:proofErr w:type="spellEnd"/>
      <w:r w:rsidRPr="00473564">
        <w:rPr>
          <w:rFonts w:ascii="Times New Roman" w:hAnsi="Times New Roman" w:cs="Times New Roman"/>
          <w:color w:val="000000"/>
          <w:sz w:val="24"/>
          <w:szCs w:val="24"/>
          <w:lang w:val="uk-UA"/>
        </w:rPr>
        <w:t>-групах.</w:t>
      </w:r>
    </w:p>
    <w:p w14:paraId="650CF741" w14:textId="77777777" w:rsidR="00C4096A" w:rsidRPr="00473564" w:rsidRDefault="00C4096A" w:rsidP="00C4096A">
      <w:pPr>
        <w:widowControl w:val="0"/>
        <w:spacing w:after="0" w:line="240" w:lineRule="auto"/>
        <w:ind w:firstLine="709"/>
        <w:jc w:val="both"/>
        <w:rPr>
          <w:rFonts w:ascii="Times New Roman" w:hAnsi="Times New Roman" w:cs="Times New Roman"/>
          <w:b/>
          <w:sz w:val="24"/>
          <w:szCs w:val="24"/>
          <w:lang w:val="uk-UA"/>
        </w:rPr>
      </w:pPr>
    </w:p>
    <w:p w14:paraId="01BE615D" w14:textId="0615067D" w:rsidR="00C4096A" w:rsidRPr="00473564" w:rsidRDefault="00C4096A" w:rsidP="006C5C56">
      <w:pPr>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РЕКОМЕНДОВАНА ЛІТЕРАТУРА ТА ІНФОРМАЦІЙНІ РЕСУРСИ</w:t>
      </w:r>
    </w:p>
    <w:p w14:paraId="23D35EBC" w14:textId="77777777" w:rsidR="007F141E" w:rsidRPr="00473564" w:rsidRDefault="00C4096A" w:rsidP="007F141E">
      <w:pPr>
        <w:tabs>
          <w:tab w:val="left" w:pos="1102"/>
        </w:tabs>
        <w:spacing w:after="0" w:line="240" w:lineRule="auto"/>
        <w:jc w:val="center"/>
        <w:rPr>
          <w:rFonts w:ascii="Times New Roman" w:hAnsi="Times New Roman" w:cs="Times New Roman"/>
          <w:b/>
          <w:sz w:val="24"/>
          <w:szCs w:val="24"/>
          <w:lang w:val="uk-UA"/>
        </w:rPr>
      </w:pPr>
      <w:r w:rsidRPr="00473564">
        <w:rPr>
          <w:rFonts w:ascii="Times New Roman" w:hAnsi="Times New Roman" w:cs="Times New Roman"/>
          <w:b/>
          <w:sz w:val="24"/>
          <w:szCs w:val="24"/>
          <w:lang w:val="uk-UA"/>
        </w:rPr>
        <w:t>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w:t>
      </w:r>
      <w:r w:rsidR="007F141E" w:rsidRPr="00473564">
        <w:rPr>
          <w:rFonts w:ascii="Times New Roman" w:hAnsi="Times New Roman" w:cs="Times New Roman"/>
          <w:b/>
          <w:sz w:val="24"/>
          <w:szCs w:val="24"/>
          <w:lang w:val="uk-UA"/>
        </w:rPr>
        <w:t xml:space="preserve"> програми, з якими можна ознайомитися в репозиторії  </w:t>
      </w:r>
      <w:hyperlink r:id="rId14" w:history="1">
        <w:r w:rsidR="007F141E" w:rsidRPr="00473564">
          <w:rPr>
            <w:rStyle w:val="ac"/>
            <w:rFonts w:ascii="Times New Roman" w:hAnsi="Times New Roman" w:cs="Times New Roman"/>
            <w:b/>
            <w:sz w:val="24"/>
            <w:szCs w:val="24"/>
            <w:lang w:val="uk-UA"/>
          </w:rPr>
          <w:t>http://eprints.mdpu.org.ua</w:t>
        </w:r>
      </w:hyperlink>
      <w:r w:rsidR="007F141E" w:rsidRPr="00473564">
        <w:rPr>
          <w:rFonts w:ascii="Times New Roman" w:hAnsi="Times New Roman" w:cs="Times New Roman"/>
          <w:b/>
          <w:sz w:val="24"/>
          <w:szCs w:val="24"/>
          <w:lang w:val="uk-UA"/>
        </w:rPr>
        <w:t xml:space="preserve"> та у вільному доступі у мережі Інтернет </w:t>
      </w:r>
    </w:p>
    <w:p w14:paraId="7EE612CE" w14:textId="77777777" w:rsidR="007F141E" w:rsidRPr="00473564" w:rsidRDefault="007F141E" w:rsidP="007F141E">
      <w:pPr>
        <w:tabs>
          <w:tab w:val="left" w:pos="1102"/>
        </w:tabs>
        <w:spacing w:after="0" w:line="240" w:lineRule="auto"/>
        <w:jc w:val="center"/>
        <w:rPr>
          <w:rFonts w:ascii="Times New Roman" w:hAnsi="Times New Roman" w:cs="Times New Roman"/>
          <w:b/>
          <w:caps/>
          <w:sz w:val="24"/>
          <w:szCs w:val="24"/>
          <w:lang w:val="uk-UA"/>
        </w:rPr>
      </w:pPr>
    </w:p>
    <w:p w14:paraId="5B6C7819" w14:textId="77777777" w:rsidR="007F141E" w:rsidRPr="00473564" w:rsidRDefault="007F141E" w:rsidP="007F141E">
      <w:pPr>
        <w:tabs>
          <w:tab w:val="left" w:pos="1102"/>
        </w:tabs>
        <w:spacing w:after="0" w:line="240" w:lineRule="auto"/>
        <w:jc w:val="center"/>
        <w:rPr>
          <w:rFonts w:ascii="Times New Roman" w:hAnsi="Times New Roman" w:cs="Times New Roman"/>
          <w:b/>
          <w:caps/>
          <w:sz w:val="24"/>
          <w:szCs w:val="24"/>
          <w:lang w:val="uk-UA"/>
        </w:rPr>
      </w:pPr>
      <w:r w:rsidRPr="00473564">
        <w:rPr>
          <w:rFonts w:ascii="Times New Roman" w:hAnsi="Times New Roman" w:cs="Times New Roman"/>
          <w:b/>
          <w:caps/>
          <w:sz w:val="24"/>
          <w:szCs w:val="24"/>
          <w:lang w:val="uk-UA"/>
        </w:rPr>
        <w:lastRenderedPageBreak/>
        <w:t>Основна література</w:t>
      </w:r>
    </w:p>
    <w:p w14:paraId="67686ADE" w14:textId="77777777" w:rsidR="00033BA9" w:rsidRPr="00473564" w:rsidRDefault="00033BA9" w:rsidP="007F141E">
      <w:pPr>
        <w:tabs>
          <w:tab w:val="left" w:pos="1102"/>
        </w:tabs>
        <w:spacing w:after="0" w:line="240" w:lineRule="auto"/>
        <w:jc w:val="center"/>
        <w:rPr>
          <w:rFonts w:ascii="Times New Roman" w:hAnsi="Times New Roman" w:cs="Times New Roman"/>
          <w:b/>
          <w:sz w:val="24"/>
          <w:szCs w:val="24"/>
          <w:lang w:val="uk-UA"/>
        </w:rPr>
      </w:pPr>
    </w:p>
    <w:p w14:paraId="398D58F6" w14:textId="55EA8C06" w:rsidR="00D85156" w:rsidRPr="00D85156" w:rsidRDefault="00D85156" w:rsidP="00D85156">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D85156">
        <w:rPr>
          <w:rFonts w:ascii="Times New Roman" w:hAnsi="Times New Roman" w:cs="Times New Roman"/>
          <w:sz w:val="24"/>
          <w:szCs w:val="24"/>
          <w:lang w:val="uk-UA"/>
        </w:rPr>
        <w:t xml:space="preserve">Конституція України : Закон України від 28 червня 1996 року. Відомості Верховної Ради України. 1996. № 30. Ст. 141. </w:t>
      </w:r>
      <w:r w:rsidRPr="00473564">
        <w:rPr>
          <w:rFonts w:ascii="Times New Roman" w:hAnsi="Times New Roman" w:cs="Times New Roman"/>
          <w:color w:val="000000"/>
          <w:sz w:val="24"/>
          <w:szCs w:val="24"/>
          <w:lang w:val="uk-UA"/>
        </w:rPr>
        <w:t xml:space="preserve">URL: </w:t>
      </w:r>
      <w:hyperlink r:id="rId15" w:tgtFrame="_blank" w:history="1">
        <w:r w:rsidRPr="00473564">
          <w:rPr>
            <w:rStyle w:val="ac"/>
            <w:rFonts w:ascii="Times New Roman" w:hAnsi="Times New Roman" w:cs="Times New Roman"/>
            <w:sz w:val="24"/>
            <w:szCs w:val="24"/>
            <w:lang w:val="uk-UA"/>
          </w:rPr>
          <w:t>http://zakon3.rada.gov.ua/laws/show/254%D0%BA/96-%D0%B2%D1%80</w:t>
        </w:r>
      </w:hyperlink>
      <w:r w:rsidRPr="00473564">
        <w:rPr>
          <w:rFonts w:ascii="Times New Roman" w:hAnsi="Times New Roman" w:cs="Times New Roman"/>
          <w:color w:val="000000"/>
          <w:sz w:val="24"/>
          <w:szCs w:val="24"/>
          <w:lang w:val="uk-UA"/>
        </w:rPr>
        <w:t>.</w:t>
      </w:r>
    </w:p>
    <w:p w14:paraId="0B6CC88B" w14:textId="77777777" w:rsidR="00C4105F" w:rsidRPr="00473564" w:rsidRDefault="00C4105F" w:rsidP="00C4105F">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Бачинський Т. В., </w:t>
      </w:r>
      <w:proofErr w:type="spellStart"/>
      <w:r w:rsidRPr="00473564">
        <w:rPr>
          <w:rFonts w:ascii="Times New Roman" w:hAnsi="Times New Roman" w:cs="Times New Roman"/>
          <w:sz w:val="24"/>
          <w:szCs w:val="24"/>
          <w:lang w:val="uk-UA"/>
        </w:rPr>
        <w:t>Радейко</w:t>
      </w:r>
      <w:proofErr w:type="spellEnd"/>
      <w:r w:rsidRPr="00473564">
        <w:rPr>
          <w:rFonts w:ascii="Times New Roman" w:hAnsi="Times New Roman" w:cs="Times New Roman"/>
          <w:sz w:val="24"/>
          <w:szCs w:val="24"/>
          <w:lang w:val="uk-UA"/>
        </w:rPr>
        <w:t xml:space="preserve"> Р. І. та ін. Основи ІT-права : </w:t>
      </w:r>
      <w:proofErr w:type="spellStart"/>
      <w:r w:rsidRPr="00473564">
        <w:rPr>
          <w:rFonts w:ascii="Times New Roman" w:hAnsi="Times New Roman" w:cs="Times New Roman"/>
          <w:sz w:val="24"/>
          <w:szCs w:val="24"/>
          <w:lang w:val="uk-UA"/>
        </w:rPr>
        <w:t>навч</w:t>
      </w:r>
      <w:proofErr w:type="spellEnd"/>
      <w:r w:rsidRPr="00473564">
        <w:rPr>
          <w:rFonts w:ascii="Times New Roman" w:hAnsi="Times New Roman" w:cs="Times New Roman"/>
          <w:sz w:val="24"/>
          <w:szCs w:val="24"/>
          <w:lang w:val="uk-UA"/>
        </w:rPr>
        <w:t xml:space="preserve">. посібник / за </w:t>
      </w:r>
      <w:proofErr w:type="spellStart"/>
      <w:r w:rsidRPr="00473564">
        <w:rPr>
          <w:rFonts w:ascii="Times New Roman" w:hAnsi="Times New Roman" w:cs="Times New Roman"/>
          <w:sz w:val="24"/>
          <w:szCs w:val="24"/>
          <w:lang w:val="uk-UA"/>
        </w:rPr>
        <w:t>заг</w:t>
      </w:r>
      <w:proofErr w:type="spellEnd"/>
      <w:r w:rsidRPr="00473564">
        <w:rPr>
          <w:rFonts w:ascii="Times New Roman" w:hAnsi="Times New Roman" w:cs="Times New Roman"/>
          <w:sz w:val="24"/>
          <w:szCs w:val="24"/>
          <w:lang w:val="uk-UA"/>
        </w:rPr>
        <w:t>. ред. Т. В. Бачинського. 3-е вид. Київ : Юрінком Інтер, 2019. 244 с.</w:t>
      </w:r>
    </w:p>
    <w:p w14:paraId="675645EC" w14:textId="77777777" w:rsidR="00C4105F" w:rsidRPr="00473564" w:rsidRDefault="00C4105F" w:rsidP="00C4105F">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Інформаційне право та інформаційне законодавство : наукове видання / Брижко В. М., </w:t>
      </w:r>
      <w:proofErr w:type="spellStart"/>
      <w:r w:rsidRPr="00473564">
        <w:rPr>
          <w:rFonts w:ascii="Times New Roman" w:hAnsi="Times New Roman" w:cs="Times New Roman"/>
          <w:sz w:val="24"/>
          <w:szCs w:val="24"/>
          <w:lang w:val="uk-UA"/>
        </w:rPr>
        <w:t>Фурашев</w:t>
      </w:r>
      <w:proofErr w:type="spellEnd"/>
      <w:r w:rsidRPr="00473564">
        <w:rPr>
          <w:rFonts w:ascii="Times New Roman" w:hAnsi="Times New Roman" w:cs="Times New Roman"/>
          <w:sz w:val="24"/>
          <w:szCs w:val="24"/>
          <w:lang w:val="uk-UA"/>
        </w:rPr>
        <w:t xml:space="preserve"> В. М. Харків : Право, 2021. 288 с.</w:t>
      </w:r>
    </w:p>
    <w:p w14:paraId="73C56F3C" w14:textId="77777777" w:rsidR="00C4105F" w:rsidRPr="00D85156" w:rsidRDefault="00C4105F" w:rsidP="00D85156">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D85156">
        <w:rPr>
          <w:rFonts w:ascii="Times New Roman" w:hAnsi="Times New Roman" w:cs="Times New Roman"/>
          <w:sz w:val="24"/>
          <w:szCs w:val="24"/>
          <w:lang w:val="uk-UA"/>
        </w:rPr>
        <w:t xml:space="preserve">Ковалів М. В., </w:t>
      </w:r>
      <w:proofErr w:type="spellStart"/>
      <w:r w:rsidRPr="00D85156">
        <w:rPr>
          <w:rFonts w:ascii="Times New Roman" w:hAnsi="Times New Roman" w:cs="Times New Roman"/>
          <w:sz w:val="24"/>
          <w:szCs w:val="24"/>
          <w:lang w:val="uk-UA"/>
        </w:rPr>
        <w:t>Єсімов</w:t>
      </w:r>
      <w:proofErr w:type="spellEnd"/>
      <w:r w:rsidRPr="00D85156">
        <w:rPr>
          <w:rFonts w:ascii="Times New Roman" w:hAnsi="Times New Roman" w:cs="Times New Roman"/>
          <w:sz w:val="24"/>
          <w:szCs w:val="24"/>
          <w:lang w:val="uk-UA"/>
        </w:rPr>
        <w:t xml:space="preserve"> С. С., Ярема О. Г. Інформаційне право України : навчальний посібник. Львів : Львівський державний університет внутрішніх справ, 2022. 416 с. </w:t>
      </w:r>
    </w:p>
    <w:p w14:paraId="78493E57" w14:textId="77777777" w:rsidR="00C4105F" w:rsidRPr="00D85156" w:rsidRDefault="00C4105F" w:rsidP="00D85156">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D85156">
        <w:rPr>
          <w:rFonts w:ascii="Times New Roman" w:hAnsi="Times New Roman" w:cs="Times New Roman"/>
          <w:sz w:val="24"/>
          <w:szCs w:val="24"/>
          <w:lang w:val="uk-UA"/>
        </w:rPr>
        <w:t xml:space="preserve">Людська гідність. Спонуки до </w:t>
      </w:r>
      <w:proofErr w:type="spellStart"/>
      <w:r w:rsidRPr="00D85156">
        <w:rPr>
          <w:rFonts w:ascii="Times New Roman" w:hAnsi="Times New Roman" w:cs="Times New Roman"/>
          <w:sz w:val="24"/>
          <w:szCs w:val="24"/>
          <w:lang w:val="uk-UA"/>
        </w:rPr>
        <w:t>обгрунтування</w:t>
      </w:r>
      <w:proofErr w:type="spellEnd"/>
      <w:r w:rsidRPr="00D85156">
        <w:rPr>
          <w:rFonts w:ascii="Times New Roman" w:hAnsi="Times New Roman" w:cs="Times New Roman"/>
          <w:sz w:val="24"/>
          <w:szCs w:val="24"/>
          <w:lang w:val="uk-UA"/>
        </w:rPr>
        <w:t xml:space="preserve"> прав людини: </w:t>
      </w:r>
      <w:proofErr w:type="spellStart"/>
      <w:r w:rsidRPr="00D85156">
        <w:rPr>
          <w:rFonts w:ascii="Times New Roman" w:hAnsi="Times New Roman" w:cs="Times New Roman"/>
          <w:sz w:val="24"/>
          <w:szCs w:val="24"/>
          <w:lang w:val="uk-UA"/>
        </w:rPr>
        <w:t>зб</w:t>
      </w:r>
      <w:proofErr w:type="spellEnd"/>
      <w:r w:rsidRPr="00D85156">
        <w:rPr>
          <w:rFonts w:ascii="Times New Roman" w:hAnsi="Times New Roman" w:cs="Times New Roman"/>
          <w:sz w:val="24"/>
          <w:szCs w:val="24"/>
          <w:lang w:val="uk-UA"/>
        </w:rPr>
        <w:t>. програм. док. робочої групи «Людська гідність і права людини» Німецької комісії «</w:t>
      </w:r>
      <w:proofErr w:type="spellStart"/>
      <w:r w:rsidRPr="00D85156">
        <w:rPr>
          <w:rFonts w:ascii="Times New Roman" w:hAnsi="Times New Roman" w:cs="Times New Roman"/>
          <w:sz w:val="24"/>
          <w:szCs w:val="24"/>
          <w:lang w:val="uk-UA"/>
        </w:rPr>
        <w:t>Justitia</w:t>
      </w:r>
      <w:proofErr w:type="spellEnd"/>
      <w:r w:rsidRPr="00D85156">
        <w:rPr>
          <w:rFonts w:ascii="Times New Roman" w:hAnsi="Times New Roman" w:cs="Times New Roman"/>
          <w:sz w:val="24"/>
          <w:szCs w:val="24"/>
          <w:lang w:val="uk-UA"/>
        </w:rPr>
        <w:t xml:space="preserve"> </w:t>
      </w:r>
      <w:proofErr w:type="spellStart"/>
      <w:r w:rsidRPr="00D85156">
        <w:rPr>
          <w:rFonts w:ascii="Times New Roman" w:hAnsi="Times New Roman" w:cs="Times New Roman"/>
          <w:sz w:val="24"/>
          <w:szCs w:val="24"/>
          <w:lang w:val="uk-UA"/>
        </w:rPr>
        <w:t>et</w:t>
      </w:r>
      <w:proofErr w:type="spellEnd"/>
      <w:r w:rsidRPr="00D85156">
        <w:rPr>
          <w:rFonts w:ascii="Times New Roman" w:hAnsi="Times New Roman" w:cs="Times New Roman"/>
          <w:sz w:val="24"/>
          <w:szCs w:val="24"/>
          <w:lang w:val="uk-UA"/>
        </w:rPr>
        <w:t xml:space="preserve"> </w:t>
      </w:r>
      <w:proofErr w:type="spellStart"/>
      <w:r w:rsidRPr="00D85156">
        <w:rPr>
          <w:rFonts w:ascii="Times New Roman" w:hAnsi="Times New Roman" w:cs="Times New Roman"/>
          <w:sz w:val="24"/>
          <w:szCs w:val="24"/>
          <w:lang w:val="uk-UA"/>
        </w:rPr>
        <w:t>Pax</w:t>
      </w:r>
      <w:proofErr w:type="spellEnd"/>
      <w:r w:rsidRPr="00D85156">
        <w:rPr>
          <w:rFonts w:ascii="Times New Roman" w:hAnsi="Times New Roman" w:cs="Times New Roman"/>
          <w:sz w:val="24"/>
          <w:szCs w:val="24"/>
          <w:lang w:val="uk-UA"/>
        </w:rPr>
        <w:t xml:space="preserve">» / пер. з нім. – Київ: Дух і літера, 2024. – 208 с. </w:t>
      </w:r>
    </w:p>
    <w:p w14:paraId="2CE97F06" w14:textId="77777777" w:rsidR="00C4105F" w:rsidRPr="00D85156" w:rsidRDefault="00C4105F" w:rsidP="00D85156">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D85156">
        <w:rPr>
          <w:rFonts w:ascii="Times New Roman" w:hAnsi="Times New Roman" w:cs="Times New Roman"/>
          <w:sz w:val="24"/>
          <w:szCs w:val="24"/>
          <w:lang w:val="uk-UA"/>
        </w:rPr>
        <w:t xml:space="preserve">Сироїд Т. Л. Міжнародне публічне право. Міжнародний захист прав людини : </w:t>
      </w:r>
      <w:proofErr w:type="spellStart"/>
      <w:r w:rsidRPr="00D85156">
        <w:rPr>
          <w:rFonts w:ascii="Times New Roman" w:hAnsi="Times New Roman" w:cs="Times New Roman"/>
          <w:sz w:val="24"/>
          <w:szCs w:val="24"/>
          <w:lang w:val="uk-UA"/>
        </w:rPr>
        <w:t>посіб</w:t>
      </w:r>
      <w:proofErr w:type="spellEnd"/>
      <w:r w:rsidRPr="00D85156">
        <w:rPr>
          <w:rFonts w:ascii="Times New Roman" w:hAnsi="Times New Roman" w:cs="Times New Roman"/>
          <w:sz w:val="24"/>
          <w:szCs w:val="24"/>
          <w:lang w:val="uk-UA"/>
        </w:rPr>
        <w:t xml:space="preserve">. для </w:t>
      </w:r>
      <w:proofErr w:type="spellStart"/>
      <w:r w:rsidRPr="00D85156">
        <w:rPr>
          <w:rFonts w:ascii="Times New Roman" w:hAnsi="Times New Roman" w:cs="Times New Roman"/>
          <w:sz w:val="24"/>
          <w:szCs w:val="24"/>
          <w:lang w:val="uk-UA"/>
        </w:rPr>
        <w:t>підгот</w:t>
      </w:r>
      <w:proofErr w:type="spellEnd"/>
      <w:r w:rsidRPr="00D85156">
        <w:rPr>
          <w:rFonts w:ascii="Times New Roman" w:hAnsi="Times New Roman" w:cs="Times New Roman"/>
          <w:sz w:val="24"/>
          <w:szCs w:val="24"/>
          <w:lang w:val="uk-UA"/>
        </w:rPr>
        <w:t xml:space="preserve">. до </w:t>
      </w:r>
      <w:proofErr w:type="spellStart"/>
      <w:r w:rsidRPr="00D85156">
        <w:rPr>
          <w:rFonts w:ascii="Times New Roman" w:hAnsi="Times New Roman" w:cs="Times New Roman"/>
          <w:sz w:val="24"/>
          <w:szCs w:val="24"/>
          <w:lang w:val="uk-UA"/>
        </w:rPr>
        <w:t>зовн</w:t>
      </w:r>
      <w:proofErr w:type="spellEnd"/>
      <w:r w:rsidRPr="00D85156">
        <w:rPr>
          <w:rFonts w:ascii="Times New Roman" w:hAnsi="Times New Roman" w:cs="Times New Roman"/>
          <w:sz w:val="24"/>
          <w:szCs w:val="24"/>
          <w:lang w:val="uk-UA"/>
        </w:rPr>
        <w:t xml:space="preserve">. </w:t>
      </w:r>
      <w:proofErr w:type="spellStart"/>
      <w:r w:rsidRPr="00D85156">
        <w:rPr>
          <w:rFonts w:ascii="Times New Roman" w:hAnsi="Times New Roman" w:cs="Times New Roman"/>
          <w:sz w:val="24"/>
          <w:szCs w:val="24"/>
          <w:lang w:val="uk-UA"/>
        </w:rPr>
        <w:t>незалеж</w:t>
      </w:r>
      <w:proofErr w:type="spellEnd"/>
      <w:r w:rsidRPr="00D85156">
        <w:rPr>
          <w:rFonts w:ascii="Times New Roman" w:hAnsi="Times New Roman" w:cs="Times New Roman"/>
          <w:sz w:val="24"/>
          <w:szCs w:val="24"/>
          <w:lang w:val="uk-UA"/>
        </w:rPr>
        <w:t xml:space="preserve">. оцінювання / Т. Л. Сироїд, Л. О. Фоміна ; за </w:t>
      </w:r>
      <w:proofErr w:type="spellStart"/>
      <w:r w:rsidRPr="00D85156">
        <w:rPr>
          <w:rFonts w:ascii="Times New Roman" w:hAnsi="Times New Roman" w:cs="Times New Roman"/>
          <w:sz w:val="24"/>
          <w:szCs w:val="24"/>
          <w:lang w:val="uk-UA"/>
        </w:rPr>
        <w:t>заг</w:t>
      </w:r>
      <w:proofErr w:type="spellEnd"/>
      <w:r w:rsidRPr="00D85156">
        <w:rPr>
          <w:rFonts w:ascii="Times New Roman" w:hAnsi="Times New Roman" w:cs="Times New Roman"/>
          <w:sz w:val="24"/>
          <w:szCs w:val="24"/>
          <w:lang w:val="uk-UA"/>
        </w:rPr>
        <w:t>. ред. Т. Л. Сироїд. – 6</w:t>
      </w:r>
      <w:r w:rsidRPr="00D85156">
        <w:rPr>
          <w:rFonts w:ascii="Times New Roman" w:hAnsi="Times New Roman" w:cs="Times New Roman"/>
          <w:sz w:val="24"/>
          <w:szCs w:val="24"/>
          <w:lang w:val="uk-UA"/>
        </w:rPr>
        <w:noBreakHyphen/>
        <w:t xml:space="preserve">те вид., перероб. і </w:t>
      </w:r>
      <w:proofErr w:type="spellStart"/>
      <w:r w:rsidRPr="00D85156">
        <w:rPr>
          <w:rFonts w:ascii="Times New Roman" w:hAnsi="Times New Roman" w:cs="Times New Roman"/>
          <w:sz w:val="24"/>
          <w:szCs w:val="24"/>
          <w:lang w:val="uk-UA"/>
        </w:rPr>
        <w:t>допов</w:t>
      </w:r>
      <w:proofErr w:type="spellEnd"/>
      <w:r w:rsidRPr="00D85156">
        <w:rPr>
          <w:rFonts w:ascii="Times New Roman" w:hAnsi="Times New Roman" w:cs="Times New Roman"/>
          <w:sz w:val="24"/>
          <w:szCs w:val="24"/>
          <w:lang w:val="uk-UA"/>
        </w:rPr>
        <w:t xml:space="preserve">. – Харків : Право, 2024. – 502 с. </w:t>
      </w:r>
    </w:p>
    <w:p w14:paraId="14BAE6EB" w14:textId="77777777" w:rsidR="00C4105F" w:rsidRPr="00D85156" w:rsidRDefault="00C4105F" w:rsidP="00D85156">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D85156">
        <w:rPr>
          <w:rFonts w:ascii="Times New Roman" w:hAnsi="Times New Roman" w:cs="Times New Roman"/>
          <w:sz w:val="24"/>
          <w:szCs w:val="24"/>
          <w:lang w:val="uk-UA"/>
        </w:rPr>
        <w:t xml:space="preserve">Уткіна М. С. Інформаційне право (у схемах і таблицях) : навчальний посібник. Суми : Сумський державний університет, 2022. 221 с. </w:t>
      </w:r>
    </w:p>
    <w:p w14:paraId="613981C3" w14:textId="77777777" w:rsidR="00C4105F" w:rsidRPr="00473564" w:rsidRDefault="00C4105F" w:rsidP="00C4105F">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Чистякова А. Права людини в умовах воєнного стану. Законодавство. Судова практика / за </w:t>
      </w:r>
      <w:proofErr w:type="spellStart"/>
      <w:r w:rsidRPr="00473564">
        <w:rPr>
          <w:rFonts w:ascii="Times New Roman" w:hAnsi="Times New Roman" w:cs="Times New Roman"/>
          <w:sz w:val="24"/>
          <w:szCs w:val="24"/>
          <w:lang w:val="uk-UA"/>
        </w:rPr>
        <w:t>заг</w:t>
      </w:r>
      <w:proofErr w:type="spellEnd"/>
      <w:r w:rsidRPr="00473564">
        <w:rPr>
          <w:rFonts w:ascii="Times New Roman" w:hAnsi="Times New Roman" w:cs="Times New Roman"/>
          <w:sz w:val="24"/>
          <w:szCs w:val="24"/>
          <w:lang w:val="uk-UA"/>
        </w:rPr>
        <w:t>. ред. В. С. Ковальського. Київ: Юрінком Інтер, 2024. 316 с.</w:t>
      </w:r>
    </w:p>
    <w:p w14:paraId="6070794E" w14:textId="77777777" w:rsidR="00D85156" w:rsidRPr="00473564" w:rsidRDefault="00D85156" w:rsidP="00C4105F">
      <w:pPr>
        <w:pStyle w:val="a7"/>
        <w:tabs>
          <w:tab w:val="left" w:pos="1134"/>
        </w:tabs>
        <w:spacing w:after="0" w:line="240" w:lineRule="auto"/>
        <w:ind w:left="709"/>
        <w:jc w:val="both"/>
        <w:rPr>
          <w:rFonts w:ascii="Times New Roman" w:hAnsi="Times New Roman" w:cs="Times New Roman"/>
          <w:sz w:val="24"/>
          <w:szCs w:val="24"/>
          <w:lang w:val="uk-UA"/>
        </w:rPr>
      </w:pPr>
    </w:p>
    <w:p w14:paraId="60584929" w14:textId="1CF856E7" w:rsidR="007F141E" w:rsidRPr="00473564" w:rsidRDefault="007F141E" w:rsidP="007F141E">
      <w:pPr>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ДОПОМІЖНА ЛІТЕРАТУРА</w:t>
      </w:r>
    </w:p>
    <w:p w14:paraId="50630BF1" w14:textId="76618249" w:rsidR="009A6419" w:rsidRPr="00473564" w:rsidRDefault="009A6419" w:rsidP="009A6419">
      <w:pPr>
        <w:pStyle w:val="a7"/>
        <w:numPr>
          <w:ilvl w:val="0"/>
          <w:numId w:val="7"/>
        </w:numPr>
        <w:tabs>
          <w:tab w:val="clear" w:pos="720"/>
          <w:tab w:val="num" w:pos="426"/>
          <w:tab w:val="left" w:pos="851"/>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Завальнюк В. В. Соматичні права людини з позиції юридичної антропології / В. В. Завальнюк // Наукові праці Національного університету “Одеська юридична академія”. – 2011. – Т. Х. – С. 20–27. </w:t>
      </w:r>
    </w:p>
    <w:p w14:paraId="314179B6" w14:textId="1E4DAE25"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Козюбра</w:t>
      </w:r>
      <w:proofErr w:type="spellEnd"/>
      <w:r w:rsidRPr="00473564">
        <w:rPr>
          <w:rFonts w:ascii="Times New Roman" w:hAnsi="Times New Roman" w:cs="Times New Roman"/>
          <w:sz w:val="24"/>
          <w:szCs w:val="24"/>
          <w:lang w:val="uk-UA"/>
        </w:rPr>
        <w:t xml:space="preserve"> М. І. Право і людина: лінії взаємозв’язків та тенденції розвитку / М. І. </w:t>
      </w:r>
      <w:proofErr w:type="spellStart"/>
      <w:r w:rsidRPr="00473564">
        <w:rPr>
          <w:rFonts w:ascii="Times New Roman" w:hAnsi="Times New Roman" w:cs="Times New Roman"/>
          <w:sz w:val="24"/>
          <w:szCs w:val="24"/>
          <w:lang w:val="uk-UA"/>
        </w:rPr>
        <w:t>Козюбра</w:t>
      </w:r>
      <w:proofErr w:type="spellEnd"/>
      <w:r w:rsidRPr="00473564">
        <w:rPr>
          <w:rFonts w:ascii="Times New Roman" w:hAnsi="Times New Roman" w:cs="Times New Roman"/>
          <w:sz w:val="24"/>
          <w:szCs w:val="24"/>
          <w:lang w:val="uk-UA"/>
        </w:rPr>
        <w:t xml:space="preserve"> // Наукові записки </w:t>
      </w:r>
      <w:proofErr w:type="spellStart"/>
      <w:r w:rsidRPr="00473564">
        <w:rPr>
          <w:rFonts w:ascii="Times New Roman" w:hAnsi="Times New Roman" w:cs="Times New Roman"/>
          <w:sz w:val="24"/>
          <w:szCs w:val="24"/>
          <w:lang w:val="uk-UA"/>
        </w:rPr>
        <w:t>НаУКМА</w:t>
      </w:r>
      <w:proofErr w:type="spellEnd"/>
      <w:r w:rsidRPr="00473564">
        <w:rPr>
          <w:rFonts w:ascii="Times New Roman" w:hAnsi="Times New Roman" w:cs="Times New Roman"/>
          <w:sz w:val="24"/>
          <w:szCs w:val="24"/>
          <w:lang w:val="uk-UA"/>
        </w:rPr>
        <w:t xml:space="preserve">. – 2015. – Т. 168: Юридичні науки. – С. 3–8. </w:t>
      </w:r>
    </w:p>
    <w:p w14:paraId="37E6FCFB" w14:textId="4AAB3BA4"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Костецька Н. М. Правовий захист журналістських джерел інформації / Н. М. Костецька // Матеріали Всеукраїнської наукової конференції “Україна в системі глобального інформаційного обміну: теоретико-методологічні аспекти дослідження і підготовки фахівців”. – Л.: Вид-во Львівської політехніки, 2011. – С. 216–221. </w:t>
      </w:r>
    </w:p>
    <w:p w14:paraId="33840D10" w14:textId="5414ACE1"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Лайон</w:t>
      </w:r>
      <w:proofErr w:type="spellEnd"/>
      <w:r w:rsidRPr="00473564">
        <w:rPr>
          <w:rFonts w:ascii="Times New Roman" w:hAnsi="Times New Roman" w:cs="Times New Roman"/>
          <w:sz w:val="24"/>
          <w:szCs w:val="24"/>
          <w:lang w:val="uk-UA"/>
        </w:rPr>
        <w:t xml:space="preserve"> Д. Інформаційне суспільство: проблеми та ілюзії / Д. </w:t>
      </w:r>
      <w:proofErr w:type="spellStart"/>
      <w:r w:rsidRPr="00473564">
        <w:rPr>
          <w:rFonts w:ascii="Times New Roman" w:hAnsi="Times New Roman" w:cs="Times New Roman"/>
          <w:sz w:val="24"/>
          <w:szCs w:val="24"/>
          <w:lang w:val="uk-UA"/>
        </w:rPr>
        <w:t>Лайон</w:t>
      </w:r>
      <w:proofErr w:type="spellEnd"/>
      <w:r w:rsidRPr="00473564">
        <w:rPr>
          <w:rFonts w:ascii="Times New Roman" w:hAnsi="Times New Roman" w:cs="Times New Roman"/>
          <w:sz w:val="24"/>
          <w:szCs w:val="24"/>
          <w:lang w:val="uk-UA"/>
        </w:rPr>
        <w:t xml:space="preserve"> // Сучасна зарубіжна соціальна філософія. – К., 1996. – С. 362–380. </w:t>
      </w:r>
    </w:p>
    <w:p w14:paraId="6BF5FD85" w14:textId="2ED8FFF4"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Локк </w:t>
      </w:r>
      <w:proofErr w:type="spellStart"/>
      <w:r w:rsidRPr="00473564">
        <w:rPr>
          <w:rFonts w:ascii="Times New Roman" w:hAnsi="Times New Roman" w:cs="Times New Roman"/>
          <w:sz w:val="24"/>
          <w:szCs w:val="24"/>
          <w:lang w:val="uk-UA"/>
        </w:rPr>
        <w:t>Дж</w:t>
      </w:r>
      <w:proofErr w:type="spellEnd"/>
      <w:r w:rsidRPr="00473564">
        <w:rPr>
          <w:rFonts w:ascii="Times New Roman" w:hAnsi="Times New Roman" w:cs="Times New Roman"/>
          <w:sz w:val="24"/>
          <w:szCs w:val="24"/>
          <w:lang w:val="uk-UA"/>
        </w:rPr>
        <w:t xml:space="preserve">. Два трактати про врядування / Джон Локк; пер. з </w:t>
      </w:r>
      <w:proofErr w:type="spellStart"/>
      <w:r w:rsidRPr="00473564">
        <w:rPr>
          <w:rFonts w:ascii="Times New Roman" w:hAnsi="Times New Roman" w:cs="Times New Roman"/>
          <w:sz w:val="24"/>
          <w:szCs w:val="24"/>
          <w:lang w:val="uk-UA"/>
        </w:rPr>
        <w:t>англ</w:t>
      </w:r>
      <w:proofErr w:type="spellEnd"/>
      <w:r w:rsidRPr="00473564">
        <w:rPr>
          <w:rFonts w:ascii="Times New Roman" w:hAnsi="Times New Roman" w:cs="Times New Roman"/>
          <w:sz w:val="24"/>
          <w:szCs w:val="24"/>
          <w:lang w:val="uk-UA"/>
        </w:rPr>
        <w:t xml:space="preserve">. – К.: Основи, 2001. – 265 с. </w:t>
      </w:r>
    </w:p>
    <w:p w14:paraId="570BC7EF" w14:textId="19308DEF"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Ломанн</w:t>
      </w:r>
      <w:proofErr w:type="spellEnd"/>
      <w:r w:rsidRPr="00473564">
        <w:rPr>
          <w:rFonts w:ascii="Times New Roman" w:hAnsi="Times New Roman" w:cs="Times New Roman"/>
          <w:sz w:val="24"/>
          <w:szCs w:val="24"/>
          <w:lang w:val="uk-UA"/>
        </w:rPr>
        <w:t xml:space="preserve"> Г. Права людини між мораллю та правом / Георг </w:t>
      </w:r>
      <w:proofErr w:type="spellStart"/>
      <w:r w:rsidRPr="00473564">
        <w:rPr>
          <w:rFonts w:ascii="Times New Roman" w:hAnsi="Times New Roman" w:cs="Times New Roman"/>
          <w:sz w:val="24"/>
          <w:szCs w:val="24"/>
          <w:lang w:val="uk-UA"/>
        </w:rPr>
        <w:t>Ломанн</w:t>
      </w:r>
      <w:proofErr w:type="spellEnd"/>
      <w:r w:rsidRPr="00473564">
        <w:rPr>
          <w:rFonts w:ascii="Times New Roman" w:hAnsi="Times New Roman" w:cs="Times New Roman"/>
          <w:sz w:val="24"/>
          <w:szCs w:val="24"/>
          <w:lang w:val="uk-UA"/>
        </w:rPr>
        <w:t xml:space="preserve"> // Філософія прав людини / За ред. Ш. </w:t>
      </w:r>
      <w:proofErr w:type="spellStart"/>
      <w:r w:rsidRPr="00473564">
        <w:rPr>
          <w:rFonts w:ascii="Times New Roman" w:hAnsi="Times New Roman" w:cs="Times New Roman"/>
          <w:sz w:val="24"/>
          <w:szCs w:val="24"/>
          <w:lang w:val="uk-UA"/>
        </w:rPr>
        <w:t>Госепата</w:t>
      </w:r>
      <w:proofErr w:type="spellEnd"/>
      <w:r w:rsidRPr="00473564">
        <w:rPr>
          <w:rFonts w:ascii="Times New Roman" w:hAnsi="Times New Roman" w:cs="Times New Roman"/>
          <w:sz w:val="24"/>
          <w:szCs w:val="24"/>
          <w:lang w:val="uk-UA"/>
        </w:rPr>
        <w:t xml:space="preserve"> та Г. </w:t>
      </w:r>
      <w:proofErr w:type="spellStart"/>
      <w:r w:rsidRPr="00473564">
        <w:rPr>
          <w:rFonts w:ascii="Times New Roman" w:hAnsi="Times New Roman" w:cs="Times New Roman"/>
          <w:sz w:val="24"/>
          <w:szCs w:val="24"/>
          <w:lang w:val="uk-UA"/>
        </w:rPr>
        <w:t>Ломанна</w:t>
      </w:r>
      <w:proofErr w:type="spellEnd"/>
      <w:r w:rsidRPr="00473564">
        <w:rPr>
          <w:rFonts w:ascii="Times New Roman" w:hAnsi="Times New Roman" w:cs="Times New Roman"/>
          <w:sz w:val="24"/>
          <w:szCs w:val="24"/>
          <w:lang w:val="uk-UA"/>
        </w:rPr>
        <w:t xml:space="preserve">. – 2-ге вид. – К.: Ніка-Центр, 2012. – С. 59–86. </w:t>
      </w:r>
    </w:p>
    <w:p w14:paraId="7A01F5F6" w14:textId="12AB9197"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Малес</w:t>
      </w:r>
      <w:proofErr w:type="spellEnd"/>
      <w:r w:rsidRPr="00473564">
        <w:rPr>
          <w:rFonts w:ascii="Times New Roman" w:hAnsi="Times New Roman" w:cs="Times New Roman"/>
          <w:sz w:val="24"/>
          <w:szCs w:val="24"/>
          <w:lang w:val="uk-UA"/>
        </w:rPr>
        <w:t xml:space="preserve"> Л. Місце приватності в українському суспільстві – буття поміж традиціями / Л. </w:t>
      </w:r>
      <w:proofErr w:type="spellStart"/>
      <w:r w:rsidRPr="00473564">
        <w:rPr>
          <w:rFonts w:ascii="Times New Roman" w:hAnsi="Times New Roman" w:cs="Times New Roman"/>
          <w:sz w:val="24"/>
          <w:szCs w:val="24"/>
          <w:lang w:val="uk-UA"/>
        </w:rPr>
        <w:t>Малес</w:t>
      </w:r>
      <w:proofErr w:type="spellEnd"/>
      <w:r w:rsidRPr="00473564">
        <w:rPr>
          <w:rFonts w:ascii="Times New Roman" w:hAnsi="Times New Roman" w:cs="Times New Roman"/>
          <w:sz w:val="24"/>
          <w:szCs w:val="24"/>
          <w:lang w:val="uk-UA"/>
        </w:rPr>
        <w:t xml:space="preserve"> // Методологія, теорія та практика соціологічного аналізу сучасного суспільства: Збірник наукових праць. – Х.: Вид-во ХНУ ім. В. Каразіна, 2008. – С. 435–439. </w:t>
      </w:r>
    </w:p>
    <w:p w14:paraId="3845CBEA" w14:textId="20BD2BC6"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Право на </w:t>
      </w:r>
      <w:proofErr w:type="spellStart"/>
      <w:r w:rsidRPr="00473564">
        <w:rPr>
          <w:rFonts w:ascii="Times New Roman" w:hAnsi="Times New Roman" w:cs="Times New Roman"/>
          <w:sz w:val="24"/>
          <w:szCs w:val="24"/>
          <w:lang w:val="uk-UA"/>
        </w:rPr>
        <w:t>приватність</w:t>
      </w:r>
      <w:proofErr w:type="spellEnd"/>
      <w:r w:rsidRPr="00473564">
        <w:rPr>
          <w:rFonts w:ascii="Times New Roman" w:hAnsi="Times New Roman" w:cs="Times New Roman"/>
          <w:sz w:val="24"/>
          <w:szCs w:val="24"/>
          <w:lang w:val="uk-UA"/>
        </w:rPr>
        <w:t xml:space="preserve">: </w:t>
      </w:r>
      <w:proofErr w:type="spellStart"/>
      <w:r w:rsidRPr="00473564">
        <w:rPr>
          <w:rFonts w:ascii="Times New Roman" w:hAnsi="Times New Roman" w:cs="Times New Roman"/>
          <w:sz w:val="24"/>
          <w:szCs w:val="24"/>
          <w:lang w:val="uk-UA"/>
        </w:rPr>
        <w:t>conditio</w:t>
      </w:r>
      <w:proofErr w:type="spellEnd"/>
      <w:r w:rsidRPr="00473564">
        <w:rPr>
          <w:rFonts w:ascii="Times New Roman" w:hAnsi="Times New Roman" w:cs="Times New Roman"/>
          <w:sz w:val="24"/>
          <w:szCs w:val="24"/>
          <w:lang w:val="uk-UA"/>
        </w:rPr>
        <w:t xml:space="preserve"> </w:t>
      </w:r>
      <w:proofErr w:type="spellStart"/>
      <w:r w:rsidRPr="00473564">
        <w:rPr>
          <w:rFonts w:ascii="Times New Roman" w:hAnsi="Times New Roman" w:cs="Times New Roman"/>
          <w:sz w:val="24"/>
          <w:szCs w:val="24"/>
          <w:lang w:val="uk-UA"/>
        </w:rPr>
        <w:t>sine</w:t>
      </w:r>
      <w:proofErr w:type="spellEnd"/>
      <w:r w:rsidRPr="00473564">
        <w:rPr>
          <w:rFonts w:ascii="Times New Roman" w:hAnsi="Times New Roman" w:cs="Times New Roman"/>
          <w:sz w:val="24"/>
          <w:szCs w:val="24"/>
          <w:lang w:val="uk-UA"/>
        </w:rPr>
        <w:t xml:space="preserve"> </w:t>
      </w:r>
      <w:proofErr w:type="spellStart"/>
      <w:r w:rsidRPr="00473564">
        <w:rPr>
          <w:rFonts w:ascii="Times New Roman" w:hAnsi="Times New Roman" w:cs="Times New Roman"/>
          <w:sz w:val="24"/>
          <w:szCs w:val="24"/>
          <w:lang w:val="uk-UA"/>
        </w:rPr>
        <w:t>qua</w:t>
      </w:r>
      <w:proofErr w:type="spellEnd"/>
      <w:r w:rsidRPr="00473564">
        <w:rPr>
          <w:rFonts w:ascii="Times New Roman" w:hAnsi="Times New Roman" w:cs="Times New Roman"/>
          <w:sz w:val="24"/>
          <w:szCs w:val="24"/>
          <w:lang w:val="uk-UA"/>
        </w:rPr>
        <w:t xml:space="preserve"> </w:t>
      </w:r>
      <w:proofErr w:type="spellStart"/>
      <w:r w:rsidRPr="00473564">
        <w:rPr>
          <w:rFonts w:ascii="Times New Roman" w:hAnsi="Times New Roman" w:cs="Times New Roman"/>
          <w:sz w:val="24"/>
          <w:szCs w:val="24"/>
          <w:lang w:val="uk-UA"/>
        </w:rPr>
        <w:t>non</w:t>
      </w:r>
      <w:proofErr w:type="spellEnd"/>
      <w:r w:rsidRPr="00473564">
        <w:rPr>
          <w:rFonts w:ascii="Times New Roman" w:hAnsi="Times New Roman" w:cs="Times New Roman"/>
          <w:sz w:val="24"/>
          <w:szCs w:val="24"/>
          <w:lang w:val="uk-UA"/>
        </w:rPr>
        <w:t xml:space="preserve"> / Харківська правозахисна група. – Харків: Фоліо, 2003. – 216 с. </w:t>
      </w:r>
    </w:p>
    <w:p w14:paraId="68AC9910" w14:textId="2530AA4E"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Уоррен</w:t>
      </w:r>
      <w:proofErr w:type="spellEnd"/>
      <w:r w:rsidRPr="00473564">
        <w:rPr>
          <w:rFonts w:ascii="Times New Roman" w:hAnsi="Times New Roman" w:cs="Times New Roman"/>
          <w:sz w:val="24"/>
          <w:szCs w:val="24"/>
          <w:lang w:val="uk-UA"/>
        </w:rPr>
        <w:t xml:space="preserve"> С. Право на </w:t>
      </w:r>
      <w:proofErr w:type="spellStart"/>
      <w:r w:rsidRPr="00473564">
        <w:rPr>
          <w:rFonts w:ascii="Times New Roman" w:hAnsi="Times New Roman" w:cs="Times New Roman"/>
          <w:sz w:val="24"/>
          <w:szCs w:val="24"/>
          <w:lang w:val="uk-UA"/>
        </w:rPr>
        <w:t>приватність</w:t>
      </w:r>
      <w:proofErr w:type="spellEnd"/>
      <w:r w:rsidRPr="00473564">
        <w:rPr>
          <w:rFonts w:ascii="Times New Roman" w:hAnsi="Times New Roman" w:cs="Times New Roman"/>
          <w:sz w:val="24"/>
          <w:szCs w:val="24"/>
          <w:lang w:val="uk-UA"/>
        </w:rPr>
        <w:t xml:space="preserve"> / </w:t>
      </w:r>
      <w:proofErr w:type="spellStart"/>
      <w:r w:rsidRPr="00473564">
        <w:rPr>
          <w:rFonts w:ascii="Times New Roman" w:hAnsi="Times New Roman" w:cs="Times New Roman"/>
          <w:sz w:val="24"/>
          <w:szCs w:val="24"/>
          <w:lang w:val="uk-UA"/>
        </w:rPr>
        <w:t>Уоррен</w:t>
      </w:r>
      <w:proofErr w:type="spellEnd"/>
      <w:r w:rsidRPr="00473564">
        <w:rPr>
          <w:rFonts w:ascii="Times New Roman" w:hAnsi="Times New Roman" w:cs="Times New Roman"/>
          <w:sz w:val="24"/>
          <w:szCs w:val="24"/>
          <w:lang w:val="uk-UA"/>
        </w:rPr>
        <w:t xml:space="preserve"> С., </w:t>
      </w:r>
      <w:proofErr w:type="spellStart"/>
      <w:r w:rsidRPr="00473564">
        <w:rPr>
          <w:rFonts w:ascii="Times New Roman" w:hAnsi="Times New Roman" w:cs="Times New Roman"/>
          <w:sz w:val="24"/>
          <w:szCs w:val="24"/>
          <w:lang w:val="uk-UA"/>
        </w:rPr>
        <w:t>Брандейс</w:t>
      </w:r>
      <w:proofErr w:type="spellEnd"/>
      <w:r w:rsidRPr="00473564">
        <w:rPr>
          <w:rFonts w:ascii="Times New Roman" w:hAnsi="Times New Roman" w:cs="Times New Roman"/>
          <w:sz w:val="24"/>
          <w:szCs w:val="24"/>
          <w:lang w:val="uk-UA"/>
        </w:rPr>
        <w:t xml:space="preserve"> Л. // Право США. – 2013. – № 1-2. – С. 132–153. </w:t>
      </w:r>
    </w:p>
    <w:p w14:paraId="4078D879" w14:textId="43679374"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proofErr w:type="spellStart"/>
      <w:r w:rsidRPr="00473564">
        <w:rPr>
          <w:rFonts w:ascii="Times New Roman" w:hAnsi="Times New Roman" w:cs="Times New Roman"/>
          <w:sz w:val="24"/>
          <w:szCs w:val="24"/>
          <w:lang w:val="uk-UA"/>
        </w:rPr>
        <w:t>Фісенко</w:t>
      </w:r>
      <w:proofErr w:type="spellEnd"/>
      <w:r w:rsidRPr="00473564">
        <w:rPr>
          <w:rFonts w:ascii="Times New Roman" w:hAnsi="Times New Roman" w:cs="Times New Roman"/>
          <w:sz w:val="24"/>
          <w:szCs w:val="24"/>
          <w:lang w:val="uk-UA"/>
        </w:rPr>
        <w:t xml:space="preserve"> Т. В. Феномен “</w:t>
      </w:r>
      <w:proofErr w:type="spellStart"/>
      <w:r w:rsidRPr="00473564">
        <w:rPr>
          <w:rFonts w:ascii="Times New Roman" w:hAnsi="Times New Roman" w:cs="Times New Roman"/>
          <w:sz w:val="24"/>
          <w:szCs w:val="24"/>
          <w:lang w:val="uk-UA"/>
        </w:rPr>
        <w:t>бульбашкового</w:t>
      </w:r>
      <w:proofErr w:type="spellEnd"/>
      <w:r w:rsidRPr="00473564">
        <w:rPr>
          <w:rFonts w:ascii="Times New Roman" w:hAnsi="Times New Roman" w:cs="Times New Roman"/>
          <w:sz w:val="24"/>
          <w:szCs w:val="24"/>
          <w:lang w:val="uk-UA"/>
        </w:rPr>
        <w:t xml:space="preserve"> фільтра” у мережевих соціальних комунікаціях // Наукові записки інституту журналістики. – 2014. – Т. 57. – С. 194–199. </w:t>
      </w:r>
    </w:p>
    <w:p w14:paraId="771575BE" w14:textId="1850AAB6"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Христова Г. Типи позитивних зобов’язань держави щодо прав людини у світлі юриспруденції Страсбурзького суду / Г. О. Христова // Юрист України. – 2013. – № 2 (23). – С. 11–19. </w:t>
      </w:r>
    </w:p>
    <w:p w14:paraId="0D52E76C" w14:textId="79EB85D8"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Шевчук С. Концепція позитивних обов’язків держави у практиці Європейського суду з прав людини / С. Шевчук // Право України. – 2010. – № 2. – С. 55–64. </w:t>
      </w:r>
    </w:p>
    <w:p w14:paraId="4084D534" w14:textId="7F69DB3C" w:rsidR="009A6419"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lastRenderedPageBreak/>
        <w:t xml:space="preserve">Шишка О. Р. Соматичні права та перспективи розвитку їх в Україні / О. Р. Шишка // Актуальні проблеми держави і права. – 2011. – № 59. – С. 284–292. </w:t>
      </w:r>
    </w:p>
    <w:p w14:paraId="15770015" w14:textId="6F0556CD" w:rsidR="007F141E" w:rsidRPr="00473564" w:rsidRDefault="009A6419" w:rsidP="009A6419">
      <w:pPr>
        <w:pStyle w:val="a7"/>
        <w:numPr>
          <w:ilvl w:val="0"/>
          <w:numId w:val="7"/>
        </w:numPr>
        <w:tabs>
          <w:tab w:val="clear" w:pos="720"/>
          <w:tab w:val="num" w:pos="426"/>
          <w:tab w:val="left" w:pos="1134"/>
        </w:tabs>
        <w:spacing w:after="0" w:line="240" w:lineRule="auto"/>
        <w:ind w:left="0" w:firstLine="709"/>
        <w:jc w:val="both"/>
        <w:rPr>
          <w:rFonts w:ascii="Times New Roman" w:hAnsi="Times New Roman" w:cs="Times New Roman"/>
          <w:sz w:val="24"/>
          <w:szCs w:val="24"/>
          <w:lang w:val="uk-UA"/>
        </w:rPr>
      </w:pPr>
      <w:r w:rsidRPr="00473564">
        <w:rPr>
          <w:rFonts w:ascii="Times New Roman" w:hAnsi="Times New Roman" w:cs="Times New Roman"/>
          <w:sz w:val="24"/>
          <w:szCs w:val="24"/>
          <w:lang w:val="uk-UA"/>
        </w:rPr>
        <w:t xml:space="preserve">Шишкіна Е. Розуміння людської гідності як </w:t>
      </w:r>
      <w:proofErr w:type="spellStart"/>
      <w:r w:rsidRPr="00473564">
        <w:rPr>
          <w:rFonts w:ascii="Times New Roman" w:hAnsi="Times New Roman" w:cs="Times New Roman"/>
          <w:sz w:val="24"/>
          <w:szCs w:val="24"/>
          <w:lang w:val="uk-UA"/>
        </w:rPr>
        <w:t>ціннісно</w:t>
      </w:r>
      <w:proofErr w:type="spellEnd"/>
      <w:r w:rsidRPr="00473564">
        <w:rPr>
          <w:rFonts w:ascii="Times New Roman" w:hAnsi="Times New Roman" w:cs="Times New Roman"/>
          <w:sz w:val="24"/>
          <w:szCs w:val="24"/>
          <w:lang w:val="uk-UA"/>
        </w:rPr>
        <w:t>-правової категорії в рішеннях Європейського суду з прав людини / Е. Шишкіна // Український часопис міжнародного права. – 2012. – № 1. – С. 63–68.</w:t>
      </w:r>
    </w:p>
    <w:p w14:paraId="4D645406" w14:textId="77777777" w:rsidR="00033BA9" w:rsidRPr="00473564" w:rsidRDefault="00033BA9" w:rsidP="007F141E">
      <w:pPr>
        <w:spacing w:after="0" w:line="240" w:lineRule="auto"/>
        <w:jc w:val="center"/>
        <w:rPr>
          <w:rFonts w:ascii="Times New Roman" w:hAnsi="Times New Roman" w:cs="Times New Roman"/>
          <w:sz w:val="24"/>
          <w:szCs w:val="24"/>
          <w:lang w:val="uk-UA"/>
        </w:rPr>
      </w:pPr>
    </w:p>
    <w:p w14:paraId="114AE04D" w14:textId="77777777" w:rsidR="007F141E" w:rsidRPr="00473564" w:rsidRDefault="007F141E" w:rsidP="007F141E">
      <w:pPr>
        <w:spacing w:after="0" w:line="240" w:lineRule="auto"/>
        <w:jc w:val="center"/>
        <w:rPr>
          <w:rFonts w:ascii="Times New Roman" w:hAnsi="Times New Roman" w:cs="Times New Roman"/>
          <w:b/>
          <w:bCs/>
          <w:sz w:val="24"/>
          <w:szCs w:val="24"/>
          <w:lang w:val="uk-UA"/>
        </w:rPr>
      </w:pPr>
      <w:r w:rsidRPr="00473564">
        <w:rPr>
          <w:rFonts w:ascii="Times New Roman" w:hAnsi="Times New Roman" w:cs="Times New Roman"/>
          <w:b/>
          <w:bCs/>
          <w:sz w:val="24"/>
          <w:szCs w:val="24"/>
          <w:lang w:val="uk-UA"/>
        </w:rPr>
        <w:t>Нормативно-правові акти:</w:t>
      </w:r>
    </w:p>
    <w:p w14:paraId="4B8A4656" w14:textId="77777777" w:rsidR="007F141E" w:rsidRPr="00473564" w:rsidRDefault="007F141E" w:rsidP="007F141E">
      <w:pPr>
        <w:tabs>
          <w:tab w:val="left" w:pos="1102"/>
        </w:tabs>
        <w:spacing w:after="0" w:line="240" w:lineRule="auto"/>
        <w:ind w:firstLine="567"/>
        <w:jc w:val="both"/>
        <w:rPr>
          <w:rFonts w:ascii="Times New Roman" w:hAnsi="Times New Roman" w:cs="Times New Roman"/>
          <w:color w:val="000000"/>
          <w:sz w:val="24"/>
          <w:szCs w:val="24"/>
          <w:lang w:val="uk-UA"/>
        </w:rPr>
      </w:pPr>
    </w:p>
    <w:p w14:paraId="54677B55" w14:textId="19483214"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Бернська конвенція про охорону літературних і художніх творів від 24.07.1971 р. / Верховна Рада України. URL: </w:t>
      </w:r>
      <w:hyperlink r:id="rId16" w:tgtFrame="_blank" w:history="1">
        <w:r w:rsidRPr="00473564">
          <w:rPr>
            <w:rStyle w:val="ac"/>
            <w:rFonts w:ascii="Times New Roman" w:hAnsi="Times New Roman" w:cs="Times New Roman"/>
            <w:sz w:val="24"/>
            <w:szCs w:val="24"/>
            <w:lang w:val="uk-UA"/>
          </w:rPr>
          <w:t>http://zakon.rada.gov.ua/laws/show/995_051</w:t>
        </w:r>
      </w:hyperlink>
      <w:r w:rsidRPr="00473564">
        <w:rPr>
          <w:rFonts w:ascii="Times New Roman" w:hAnsi="Times New Roman" w:cs="Times New Roman"/>
          <w:color w:val="000000"/>
          <w:sz w:val="24"/>
          <w:szCs w:val="24"/>
          <w:lang w:val="uk-UA"/>
        </w:rPr>
        <w:t xml:space="preserve">. </w:t>
      </w:r>
    </w:p>
    <w:p w14:paraId="20F35335" w14:textId="45CAD362"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Брюссельська конвенція про розповсюдження несучих програм сигналів, що передаються через супутники від 21.05.1974 р. / Верховна Рада України. URL: </w:t>
      </w:r>
      <w:hyperlink r:id="rId17" w:tgtFrame="_blank" w:history="1">
        <w:r w:rsidRPr="00473564">
          <w:rPr>
            <w:rStyle w:val="ac"/>
            <w:rFonts w:ascii="Times New Roman" w:hAnsi="Times New Roman" w:cs="Times New Roman"/>
            <w:sz w:val="24"/>
            <w:szCs w:val="24"/>
            <w:lang w:val="uk-UA"/>
          </w:rPr>
          <w:t>http://zakon.rada.gov.ua/laws/show/995_250</w:t>
        </w:r>
      </w:hyperlink>
      <w:r w:rsidRPr="00473564">
        <w:rPr>
          <w:rFonts w:ascii="Times New Roman" w:hAnsi="Times New Roman" w:cs="Times New Roman"/>
          <w:color w:val="000000"/>
          <w:sz w:val="24"/>
          <w:szCs w:val="24"/>
          <w:lang w:val="uk-UA"/>
        </w:rPr>
        <w:t xml:space="preserve">. </w:t>
      </w:r>
    </w:p>
    <w:p w14:paraId="31CBDE3D" w14:textId="0FF97A83"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Будапештський договір про міжнародне визнання депонування мікроорганізмів з метою патентної процедури від 28.04.1977 р. № 995-039 / Верховна Рада України. URL: </w:t>
      </w:r>
      <w:hyperlink r:id="rId18" w:tgtFrame="_blank" w:history="1">
        <w:r w:rsidRPr="00473564">
          <w:rPr>
            <w:rStyle w:val="ac"/>
            <w:rFonts w:ascii="Times New Roman" w:hAnsi="Times New Roman" w:cs="Times New Roman"/>
            <w:sz w:val="24"/>
            <w:szCs w:val="24"/>
            <w:lang w:val="uk-UA"/>
          </w:rPr>
          <w:t>http://zakon.rada.gov.ua/laws/show/995_039</w:t>
        </w:r>
      </w:hyperlink>
      <w:r w:rsidRPr="00473564">
        <w:rPr>
          <w:rFonts w:ascii="Times New Roman" w:hAnsi="Times New Roman" w:cs="Times New Roman"/>
          <w:color w:val="000000"/>
          <w:sz w:val="24"/>
          <w:szCs w:val="24"/>
          <w:lang w:val="uk-UA"/>
        </w:rPr>
        <w:t xml:space="preserve">. </w:t>
      </w:r>
    </w:p>
    <w:p w14:paraId="751996A9" w14:textId="100ED228"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Вашингтонський договір про інтелектуальну власність у відношенні інтегральних мікросхем від 26.05.1989 р. / Всесвітня організація інтелектуальної власності. URL: </w:t>
      </w:r>
      <w:hyperlink r:id="rId19" w:tgtFrame="_blank" w:history="1">
        <w:r w:rsidRPr="00473564">
          <w:rPr>
            <w:rStyle w:val="ac"/>
            <w:rFonts w:ascii="Times New Roman" w:hAnsi="Times New Roman" w:cs="Times New Roman"/>
            <w:sz w:val="24"/>
            <w:szCs w:val="24"/>
            <w:lang w:val="uk-UA"/>
          </w:rPr>
          <w:t>https://www.wipo.int/treaties/en/text.jsp?file_id=295136</w:t>
        </w:r>
      </w:hyperlink>
      <w:r w:rsidRPr="00473564">
        <w:rPr>
          <w:rFonts w:ascii="Times New Roman" w:hAnsi="Times New Roman" w:cs="Times New Roman"/>
          <w:color w:val="000000"/>
          <w:sz w:val="24"/>
          <w:szCs w:val="24"/>
          <w:lang w:val="uk-UA"/>
        </w:rPr>
        <w:t xml:space="preserve">. </w:t>
      </w:r>
    </w:p>
    <w:p w14:paraId="71B5BCB0" w14:textId="14FDC506"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Віденська угода про заснування Міжнародної класифікації зображувальних елементів знаків від 12.06.1973 р. / Верховна Рада України. URL: </w:t>
      </w:r>
      <w:hyperlink r:id="rId20" w:tgtFrame="_blank" w:history="1">
        <w:r w:rsidRPr="00473564">
          <w:rPr>
            <w:rStyle w:val="ac"/>
            <w:rFonts w:ascii="Times New Roman" w:hAnsi="Times New Roman" w:cs="Times New Roman"/>
            <w:sz w:val="24"/>
            <w:szCs w:val="24"/>
            <w:lang w:val="uk-UA"/>
          </w:rPr>
          <w:t>https://zakon3.rada.gov.ua/laws/show/995_h33</w:t>
        </w:r>
      </w:hyperlink>
      <w:r w:rsidRPr="00473564">
        <w:rPr>
          <w:rFonts w:ascii="Times New Roman" w:hAnsi="Times New Roman" w:cs="Times New Roman"/>
          <w:color w:val="000000"/>
          <w:sz w:val="24"/>
          <w:szCs w:val="24"/>
          <w:lang w:val="uk-UA"/>
        </w:rPr>
        <w:t xml:space="preserve">. </w:t>
      </w:r>
    </w:p>
    <w:p w14:paraId="6414B055" w14:textId="2EAFD05D"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Всесвітня конвенція про авторське право від 06.09.1952 р. / Верховна Рада України. URL: </w:t>
      </w:r>
      <w:hyperlink r:id="rId21" w:tgtFrame="_blank" w:history="1">
        <w:r w:rsidRPr="00473564">
          <w:rPr>
            <w:rStyle w:val="ac"/>
            <w:rFonts w:ascii="Times New Roman" w:hAnsi="Times New Roman" w:cs="Times New Roman"/>
            <w:sz w:val="24"/>
            <w:szCs w:val="24"/>
            <w:lang w:val="uk-UA"/>
          </w:rPr>
          <w:t>https://zakon.rada.gov.ua/laws/show/995_052</w:t>
        </w:r>
      </w:hyperlink>
      <w:r w:rsidRPr="00473564">
        <w:rPr>
          <w:rFonts w:ascii="Times New Roman" w:hAnsi="Times New Roman" w:cs="Times New Roman"/>
          <w:color w:val="000000"/>
          <w:sz w:val="24"/>
          <w:szCs w:val="24"/>
          <w:lang w:val="uk-UA"/>
        </w:rPr>
        <w:t xml:space="preserve">. </w:t>
      </w:r>
    </w:p>
    <w:p w14:paraId="08BDAB96" w14:textId="3C89C43A"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Гаазький акт Гаазької угоди про міжнародну реєстрацію промислових зразків від 28.11.1960 р. № 995-132 / Верховна Рада України. URL: </w:t>
      </w:r>
      <w:hyperlink r:id="rId22" w:tgtFrame="_blank" w:history="1">
        <w:r w:rsidRPr="00473564">
          <w:rPr>
            <w:rStyle w:val="ac"/>
            <w:rFonts w:ascii="Times New Roman" w:hAnsi="Times New Roman" w:cs="Times New Roman"/>
            <w:sz w:val="24"/>
            <w:szCs w:val="24"/>
            <w:lang w:val="uk-UA"/>
          </w:rPr>
          <w:t>http://zakon.rada.gov.ua/laws/show/995_132</w:t>
        </w:r>
      </w:hyperlink>
      <w:r w:rsidRPr="00473564">
        <w:rPr>
          <w:rFonts w:ascii="Times New Roman" w:hAnsi="Times New Roman" w:cs="Times New Roman"/>
          <w:color w:val="000000"/>
          <w:sz w:val="24"/>
          <w:szCs w:val="24"/>
          <w:lang w:val="uk-UA"/>
        </w:rPr>
        <w:t xml:space="preserve">. </w:t>
      </w:r>
    </w:p>
    <w:p w14:paraId="6F6C52E2" w14:textId="121B3F7A"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Господарський кодекс України від 16.01.2003 р. № 436-ІV / Верховна Рада України. URL: </w:t>
      </w:r>
      <w:hyperlink r:id="rId23" w:tgtFrame="_blank" w:history="1">
        <w:r w:rsidRPr="00473564">
          <w:rPr>
            <w:rStyle w:val="ac"/>
            <w:rFonts w:ascii="Times New Roman" w:hAnsi="Times New Roman" w:cs="Times New Roman"/>
            <w:sz w:val="24"/>
            <w:szCs w:val="24"/>
            <w:lang w:val="uk-UA"/>
          </w:rPr>
          <w:t>http://zakon.rada.gov.ua/laws/show/436-15</w:t>
        </w:r>
      </w:hyperlink>
      <w:r w:rsidRPr="00473564">
        <w:rPr>
          <w:rFonts w:ascii="Times New Roman" w:hAnsi="Times New Roman" w:cs="Times New Roman"/>
          <w:color w:val="000000"/>
          <w:sz w:val="24"/>
          <w:szCs w:val="24"/>
          <w:lang w:val="uk-UA"/>
        </w:rPr>
        <w:t xml:space="preserve">. </w:t>
      </w:r>
    </w:p>
    <w:p w14:paraId="29B4AD8D" w14:textId="62B54257"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Договір Всесвітньої організації інтелектуальної власності про авторське право, прийнятий Дипломатичною конференцією 20 грудня 1996 року та положення Бернської конвенції (1971 р.), на які містяться посилання у Договорі від 20.12.1996 р. / Верховна Рада України. URL: </w:t>
      </w:r>
      <w:hyperlink r:id="rId24" w:tgtFrame="_blank" w:history="1">
        <w:r w:rsidRPr="00473564">
          <w:rPr>
            <w:rStyle w:val="ac"/>
            <w:rFonts w:ascii="Times New Roman" w:hAnsi="Times New Roman" w:cs="Times New Roman"/>
            <w:sz w:val="24"/>
            <w:szCs w:val="24"/>
            <w:lang w:val="uk-UA"/>
          </w:rPr>
          <w:t>https://zakon.rada.gov.ua/laws/show/995_770</w:t>
        </w:r>
      </w:hyperlink>
      <w:r w:rsidRPr="00473564">
        <w:rPr>
          <w:rFonts w:ascii="Times New Roman" w:hAnsi="Times New Roman" w:cs="Times New Roman"/>
          <w:color w:val="000000"/>
          <w:sz w:val="24"/>
          <w:szCs w:val="24"/>
          <w:lang w:val="uk-UA"/>
        </w:rPr>
        <w:t xml:space="preserve">. </w:t>
      </w:r>
    </w:p>
    <w:p w14:paraId="1372C108" w14:textId="2F11DAF8"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Договір Всесвітньої організації інтелектуальної власності про виконання і фонограми, прийнятий Дипломатичною конференцією, від 20.12.1996 р. / Верховна Рада України. URL: </w:t>
      </w:r>
      <w:hyperlink r:id="rId25" w:tgtFrame="_blank" w:history="1">
        <w:r w:rsidRPr="00473564">
          <w:rPr>
            <w:rStyle w:val="ac"/>
            <w:rFonts w:ascii="Times New Roman" w:hAnsi="Times New Roman" w:cs="Times New Roman"/>
            <w:sz w:val="24"/>
            <w:szCs w:val="24"/>
            <w:lang w:val="uk-UA"/>
          </w:rPr>
          <w:t>https://zakon.rada.gov.ua/laws/show/995_769</w:t>
        </w:r>
      </w:hyperlink>
      <w:r w:rsidRPr="00473564">
        <w:rPr>
          <w:rFonts w:ascii="Times New Roman" w:hAnsi="Times New Roman" w:cs="Times New Roman"/>
          <w:color w:val="000000"/>
          <w:sz w:val="24"/>
          <w:szCs w:val="24"/>
          <w:lang w:val="uk-UA"/>
        </w:rPr>
        <w:t xml:space="preserve">. </w:t>
      </w:r>
    </w:p>
    <w:p w14:paraId="34641C56" w14:textId="2A4B9867"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Договір про закони щодо товарних знаків від 13.10.1995 р. / Верховна Рада України. URL: </w:t>
      </w:r>
      <w:hyperlink r:id="rId26" w:tgtFrame="_blank" w:history="1">
        <w:r w:rsidRPr="00473564">
          <w:rPr>
            <w:rStyle w:val="ac"/>
            <w:rFonts w:ascii="Times New Roman" w:hAnsi="Times New Roman" w:cs="Times New Roman"/>
            <w:sz w:val="24"/>
            <w:szCs w:val="24"/>
            <w:lang w:val="uk-UA"/>
          </w:rPr>
          <w:t>https://zakon.rada.gov.ua/laws/show/995_102</w:t>
        </w:r>
      </w:hyperlink>
      <w:r w:rsidRPr="00473564">
        <w:rPr>
          <w:rFonts w:ascii="Times New Roman" w:hAnsi="Times New Roman" w:cs="Times New Roman"/>
          <w:color w:val="000000"/>
          <w:sz w:val="24"/>
          <w:szCs w:val="24"/>
          <w:lang w:val="uk-UA"/>
        </w:rPr>
        <w:t xml:space="preserve">. </w:t>
      </w:r>
    </w:p>
    <w:p w14:paraId="7F9FCD34" w14:textId="3A89B085"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Договір про патентне право від 01.06.2000 р. / Верховна Рада України. URL: </w:t>
      </w:r>
      <w:hyperlink r:id="rId27" w:tgtFrame="_blank" w:history="1">
        <w:r w:rsidRPr="00473564">
          <w:rPr>
            <w:rStyle w:val="ac"/>
            <w:rFonts w:ascii="Times New Roman" w:hAnsi="Times New Roman" w:cs="Times New Roman"/>
            <w:sz w:val="24"/>
            <w:szCs w:val="24"/>
            <w:lang w:val="uk-UA"/>
          </w:rPr>
          <w:t>https://zakon.rada.gov.ua/cgi-bin/laws/main.cgi?nreg=895_002&amp;print=1</w:t>
        </w:r>
      </w:hyperlink>
      <w:r w:rsidRPr="00473564">
        <w:rPr>
          <w:rFonts w:ascii="Times New Roman" w:hAnsi="Times New Roman" w:cs="Times New Roman"/>
          <w:color w:val="000000"/>
          <w:sz w:val="24"/>
          <w:szCs w:val="24"/>
          <w:lang w:val="uk-UA"/>
        </w:rPr>
        <w:t xml:space="preserve">. </w:t>
      </w:r>
    </w:p>
    <w:p w14:paraId="30904C69" w14:textId="5C14CCAE"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Договір про патентну кооперацію від 19.06.1970 р. / Верховна Рада України. URL: </w:t>
      </w:r>
      <w:hyperlink r:id="rId28" w:tgtFrame="_blank" w:history="1">
        <w:r w:rsidRPr="00473564">
          <w:rPr>
            <w:rStyle w:val="ac"/>
            <w:rFonts w:ascii="Times New Roman" w:hAnsi="Times New Roman" w:cs="Times New Roman"/>
            <w:sz w:val="24"/>
            <w:szCs w:val="24"/>
            <w:lang w:val="uk-UA"/>
          </w:rPr>
          <w:t>https://zakon.rada.gov.ua/laws/show/895_001</w:t>
        </w:r>
      </w:hyperlink>
      <w:r w:rsidRPr="00473564">
        <w:rPr>
          <w:rFonts w:ascii="Times New Roman" w:hAnsi="Times New Roman" w:cs="Times New Roman"/>
          <w:color w:val="000000"/>
          <w:sz w:val="24"/>
          <w:szCs w:val="24"/>
          <w:lang w:val="uk-UA"/>
        </w:rPr>
        <w:t xml:space="preserve">. </w:t>
      </w:r>
    </w:p>
    <w:p w14:paraId="2AD03030" w14:textId="7349F734"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Кодекс адміністративного судочинства України від 06.07.2005 р. № 2747-IV / Верховна Рада України. URL: </w:t>
      </w:r>
      <w:hyperlink r:id="rId29" w:tgtFrame="_blank" w:history="1">
        <w:r w:rsidRPr="00473564">
          <w:rPr>
            <w:rStyle w:val="ac"/>
            <w:rFonts w:ascii="Times New Roman" w:hAnsi="Times New Roman" w:cs="Times New Roman"/>
            <w:sz w:val="24"/>
            <w:szCs w:val="24"/>
            <w:lang w:val="uk-UA"/>
          </w:rPr>
          <w:t>http://zakon.rada.gov.ua/laws/show/2747-15</w:t>
        </w:r>
      </w:hyperlink>
      <w:r w:rsidRPr="00473564">
        <w:rPr>
          <w:rFonts w:ascii="Times New Roman" w:hAnsi="Times New Roman" w:cs="Times New Roman"/>
          <w:color w:val="000000"/>
          <w:sz w:val="24"/>
          <w:szCs w:val="24"/>
          <w:lang w:val="uk-UA"/>
        </w:rPr>
        <w:t xml:space="preserve">. </w:t>
      </w:r>
    </w:p>
    <w:p w14:paraId="0FD56553" w14:textId="5A288838"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Кодекс законів про працю від 23.07.1996 р. № 322-08 / Верховна Рада України. URL: </w:t>
      </w:r>
      <w:hyperlink r:id="rId30" w:tgtFrame="_blank" w:history="1">
        <w:r w:rsidRPr="00473564">
          <w:rPr>
            <w:rStyle w:val="ac"/>
            <w:rFonts w:ascii="Times New Roman" w:hAnsi="Times New Roman" w:cs="Times New Roman"/>
            <w:sz w:val="24"/>
            <w:szCs w:val="24"/>
            <w:lang w:val="uk-UA"/>
          </w:rPr>
          <w:t>http://zakon.rada.gov.ua/laws/show/322-08</w:t>
        </w:r>
      </w:hyperlink>
      <w:r w:rsidRPr="00473564">
        <w:rPr>
          <w:rFonts w:ascii="Times New Roman" w:hAnsi="Times New Roman" w:cs="Times New Roman"/>
          <w:color w:val="000000"/>
          <w:sz w:val="24"/>
          <w:szCs w:val="24"/>
          <w:lang w:val="uk-UA"/>
        </w:rPr>
        <w:t xml:space="preserve">. </w:t>
      </w:r>
    </w:p>
    <w:p w14:paraId="089CEA5C" w14:textId="6E9F75E7"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Кодекс України про адміністративні правопорушення від 07.12.1984 р. № 8073-Х / Верховна Рада України. URL: </w:t>
      </w:r>
      <w:hyperlink r:id="rId31" w:tgtFrame="_blank" w:history="1">
        <w:r w:rsidRPr="00473564">
          <w:rPr>
            <w:rStyle w:val="ac"/>
            <w:rFonts w:ascii="Times New Roman" w:hAnsi="Times New Roman" w:cs="Times New Roman"/>
            <w:sz w:val="24"/>
            <w:szCs w:val="24"/>
            <w:lang w:val="uk-UA"/>
          </w:rPr>
          <w:t>http://zakon.rada.gov.ua/laws/show/80731-10</w:t>
        </w:r>
      </w:hyperlink>
      <w:r w:rsidRPr="00473564">
        <w:rPr>
          <w:rFonts w:ascii="Times New Roman" w:hAnsi="Times New Roman" w:cs="Times New Roman"/>
          <w:color w:val="000000"/>
          <w:sz w:val="24"/>
          <w:szCs w:val="24"/>
          <w:lang w:val="uk-UA"/>
        </w:rPr>
        <w:t xml:space="preserve">. </w:t>
      </w:r>
    </w:p>
    <w:p w14:paraId="06D790A9" w14:textId="5B586687"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Конвенція про охорону інтересів виробників фонограм від незаконного відтворення їх фонограм (Конвенція про фонограми) від 29.10.1971 р. / Верховна Рада України. URL: </w:t>
      </w:r>
      <w:hyperlink r:id="rId32" w:tgtFrame="_blank" w:history="1">
        <w:r w:rsidRPr="00473564">
          <w:rPr>
            <w:rStyle w:val="ac"/>
            <w:rFonts w:ascii="Times New Roman" w:hAnsi="Times New Roman" w:cs="Times New Roman"/>
            <w:sz w:val="24"/>
            <w:szCs w:val="24"/>
            <w:lang w:val="uk-UA"/>
          </w:rPr>
          <w:t>https://zakon.rada.gov.ua/laws/show/995_124</w:t>
        </w:r>
      </w:hyperlink>
      <w:r w:rsidRPr="00473564">
        <w:rPr>
          <w:rFonts w:ascii="Times New Roman" w:hAnsi="Times New Roman" w:cs="Times New Roman"/>
          <w:color w:val="000000"/>
          <w:sz w:val="24"/>
          <w:szCs w:val="24"/>
          <w:lang w:val="uk-UA"/>
        </w:rPr>
        <w:t xml:space="preserve">. </w:t>
      </w:r>
    </w:p>
    <w:p w14:paraId="16D55094" w14:textId="221B0D7D"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Конвенція про розповсюдження несучих програми сигналів, що передаються через супутники, від 21.05.1974 р. / Верховна Рада України. URL: </w:t>
      </w:r>
      <w:hyperlink r:id="rId33" w:tgtFrame="_blank" w:history="1">
        <w:r w:rsidRPr="00473564">
          <w:rPr>
            <w:rStyle w:val="ac"/>
            <w:rFonts w:ascii="Times New Roman" w:hAnsi="Times New Roman" w:cs="Times New Roman"/>
            <w:sz w:val="24"/>
            <w:szCs w:val="24"/>
            <w:lang w:val="uk-UA"/>
          </w:rPr>
          <w:t>https://zakon5.rada.gov.ua/laws/show/995_250</w:t>
        </w:r>
      </w:hyperlink>
      <w:r w:rsidRPr="00473564">
        <w:rPr>
          <w:rFonts w:ascii="Times New Roman" w:hAnsi="Times New Roman" w:cs="Times New Roman"/>
          <w:color w:val="000000"/>
          <w:sz w:val="24"/>
          <w:szCs w:val="24"/>
          <w:lang w:val="uk-UA"/>
        </w:rPr>
        <w:t xml:space="preserve">. </w:t>
      </w:r>
    </w:p>
    <w:p w14:paraId="40BEA626" w14:textId="6F7F978E"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lastRenderedPageBreak/>
        <w:t xml:space="preserve">Кримінальний кодекс України від 05.04.2001 р. № 2341-ІІІ / Верховна Рада України. URL: </w:t>
      </w:r>
      <w:hyperlink r:id="rId34" w:tgtFrame="_blank" w:history="1">
        <w:r w:rsidRPr="00473564">
          <w:rPr>
            <w:rStyle w:val="ac"/>
            <w:rFonts w:ascii="Times New Roman" w:hAnsi="Times New Roman" w:cs="Times New Roman"/>
            <w:sz w:val="24"/>
            <w:szCs w:val="24"/>
            <w:lang w:val="uk-UA"/>
          </w:rPr>
          <w:t>http://zakon.rada.gov.ua/laws/show/2341-14</w:t>
        </w:r>
      </w:hyperlink>
      <w:r w:rsidRPr="00473564">
        <w:rPr>
          <w:rFonts w:ascii="Times New Roman" w:hAnsi="Times New Roman" w:cs="Times New Roman"/>
          <w:color w:val="000000"/>
          <w:sz w:val="24"/>
          <w:szCs w:val="24"/>
          <w:lang w:val="uk-UA"/>
        </w:rPr>
        <w:t xml:space="preserve">. </w:t>
      </w:r>
    </w:p>
    <w:p w14:paraId="6CF8D4EC" w14:textId="6B977C96"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Кримінальний процесуальний кодекс України від 13.04.2012 р. № 651-IV / Верховна Рада України. URL: </w:t>
      </w:r>
      <w:hyperlink r:id="rId35" w:tgtFrame="_blank" w:history="1">
        <w:r w:rsidRPr="00473564">
          <w:rPr>
            <w:rStyle w:val="ac"/>
            <w:rFonts w:ascii="Times New Roman" w:hAnsi="Times New Roman" w:cs="Times New Roman"/>
            <w:sz w:val="24"/>
            <w:szCs w:val="24"/>
            <w:lang w:val="uk-UA"/>
          </w:rPr>
          <w:t>http://zakon.rada.gov.ua/laws/show/4651-17</w:t>
        </w:r>
      </w:hyperlink>
      <w:r w:rsidRPr="00473564">
        <w:rPr>
          <w:rFonts w:ascii="Times New Roman" w:hAnsi="Times New Roman" w:cs="Times New Roman"/>
          <w:color w:val="000000"/>
          <w:sz w:val="24"/>
          <w:szCs w:val="24"/>
          <w:lang w:val="uk-UA"/>
        </w:rPr>
        <w:t xml:space="preserve">. </w:t>
      </w:r>
    </w:p>
    <w:p w14:paraId="210D48C3" w14:textId="06899FFB"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Лісабонська угода про охорону найменувань місця походження товару та їх міжнародна реєстрація від 31.10.1958 р. № 995_b11 / Верховна Рада України. URL: </w:t>
      </w:r>
      <w:hyperlink r:id="rId36" w:tgtFrame="_blank" w:history="1">
        <w:r w:rsidRPr="00473564">
          <w:rPr>
            <w:rStyle w:val="ac"/>
            <w:rFonts w:ascii="Times New Roman" w:hAnsi="Times New Roman" w:cs="Times New Roman"/>
            <w:sz w:val="24"/>
            <w:szCs w:val="24"/>
            <w:lang w:val="uk-UA"/>
          </w:rPr>
          <w:t>http://zakon.rada.gov.ua/laws/show/995_b11</w:t>
        </w:r>
      </w:hyperlink>
      <w:r w:rsidRPr="00473564">
        <w:rPr>
          <w:rFonts w:ascii="Times New Roman" w:hAnsi="Times New Roman" w:cs="Times New Roman"/>
          <w:color w:val="000000"/>
          <w:sz w:val="24"/>
          <w:szCs w:val="24"/>
          <w:lang w:val="uk-UA"/>
        </w:rPr>
        <w:t xml:space="preserve">. </w:t>
      </w:r>
    </w:p>
    <w:p w14:paraId="15AD3164" w14:textId="3C2F8FF4"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Локарнська угода про заснування Міжнародної патентної класифікації від 08.10.1968 р. / Верховна Рада України. URL: </w:t>
      </w:r>
      <w:hyperlink r:id="rId37" w:tgtFrame="_blank" w:history="1">
        <w:r w:rsidRPr="00473564">
          <w:rPr>
            <w:rStyle w:val="ac"/>
            <w:rFonts w:ascii="Times New Roman" w:hAnsi="Times New Roman" w:cs="Times New Roman"/>
            <w:sz w:val="24"/>
            <w:szCs w:val="24"/>
            <w:lang w:val="uk-UA"/>
          </w:rPr>
          <w:t>https://zakon3.rada.gov.ua/laws/show/995_b07</w:t>
        </w:r>
      </w:hyperlink>
      <w:r w:rsidRPr="00473564">
        <w:rPr>
          <w:rFonts w:ascii="Times New Roman" w:hAnsi="Times New Roman" w:cs="Times New Roman"/>
          <w:color w:val="000000"/>
          <w:sz w:val="24"/>
          <w:szCs w:val="24"/>
          <w:lang w:val="uk-UA"/>
        </w:rPr>
        <w:t xml:space="preserve">. </w:t>
      </w:r>
    </w:p>
    <w:p w14:paraId="304C86EC" w14:textId="5C0EB383"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Мадридська угода про міжнародну реєстрацію знаків від 14.04.1981 р. № 995-134 / Верховна Рада України. URL: </w:t>
      </w:r>
      <w:hyperlink r:id="rId38" w:tgtFrame="_blank" w:history="1">
        <w:r w:rsidRPr="00473564">
          <w:rPr>
            <w:rStyle w:val="ac"/>
            <w:rFonts w:ascii="Times New Roman" w:hAnsi="Times New Roman" w:cs="Times New Roman"/>
            <w:sz w:val="24"/>
            <w:szCs w:val="24"/>
            <w:lang w:val="uk-UA"/>
          </w:rPr>
          <w:t>http://zakon.rada.gov.ua/laws/show/995_134</w:t>
        </w:r>
      </w:hyperlink>
      <w:r w:rsidRPr="00473564">
        <w:rPr>
          <w:rFonts w:ascii="Times New Roman" w:hAnsi="Times New Roman" w:cs="Times New Roman"/>
          <w:color w:val="000000"/>
          <w:sz w:val="24"/>
          <w:szCs w:val="24"/>
          <w:lang w:val="uk-UA"/>
        </w:rPr>
        <w:t xml:space="preserve">. </w:t>
      </w:r>
    </w:p>
    <w:p w14:paraId="02E0CB0E" w14:textId="2273BC3E"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Мадридська угода про недопущення неправдивих або таких, що вводять в оману, зазначень походження товарів від 01.01.2008 р. / Всесвітня організація інтелектуальної власності. URL: </w:t>
      </w:r>
      <w:hyperlink r:id="rId39" w:anchor="P51_1531" w:tgtFrame="_blank" w:history="1">
        <w:r w:rsidRPr="00473564">
          <w:rPr>
            <w:rStyle w:val="ac"/>
            <w:rFonts w:ascii="Times New Roman" w:hAnsi="Times New Roman" w:cs="Times New Roman"/>
            <w:sz w:val="24"/>
            <w:szCs w:val="24"/>
            <w:lang w:val="uk-UA"/>
          </w:rPr>
          <w:t>https://www.wipo.int/treaties/en/text.jsp?file_id=281372#P51_1531</w:t>
        </w:r>
      </w:hyperlink>
      <w:r w:rsidRPr="00473564">
        <w:rPr>
          <w:rFonts w:ascii="Times New Roman" w:hAnsi="Times New Roman" w:cs="Times New Roman"/>
          <w:color w:val="000000"/>
          <w:sz w:val="24"/>
          <w:szCs w:val="24"/>
          <w:lang w:val="uk-UA"/>
        </w:rPr>
        <w:t xml:space="preserve">. </w:t>
      </w:r>
    </w:p>
    <w:p w14:paraId="04DA77DC" w14:textId="5084569A"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Митний кодекс України від 13.03.2012 р. № 4495-VІ / Верховна Рада України. URL: </w:t>
      </w:r>
      <w:hyperlink r:id="rId40" w:tgtFrame="_blank" w:history="1">
        <w:r w:rsidRPr="00473564">
          <w:rPr>
            <w:rStyle w:val="ac"/>
            <w:rFonts w:ascii="Times New Roman" w:hAnsi="Times New Roman" w:cs="Times New Roman"/>
            <w:sz w:val="24"/>
            <w:szCs w:val="24"/>
            <w:lang w:val="uk-UA"/>
          </w:rPr>
          <w:t>http://zakon.rada.gov.ua/laws/show/4495-17</w:t>
        </w:r>
      </w:hyperlink>
      <w:r w:rsidRPr="00473564">
        <w:rPr>
          <w:rFonts w:ascii="Times New Roman" w:hAnsi="Times New Roman" w:cs="Times New Roman"/>
          <w:color w:val="000000"/>
          <w:sz w:val="24"/>
          <w:szCs w:val="24"/>
          <w:lang w:val="uk-UA"/>
        </w:rPr>
        <w:t xml:space="preserve">. </w:t>
      </w:r>
    </w:p>
    <w:p w14:paraId="4C34E700" w14:textId="3FAC0B00"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Міжнародна конвенція про охорону інтересів виконавців, виробників фонограм і організацій мовлення (Римська конвенція) від 26.10.1961 р. / Верховна Рада України. URL: </w:t>
      </w:r>
      <w:hyperlink r:id="rId41" w:tgtFrame="_blank" w:history="1">
        <w:r w:rsidRPr="00473564">
          <w:rPr>
            <w:rStyle w:val="ac"/>
            <w:rFonts w:ascii="Times New Roman" w:hAnsi="Times New Roman" w:cs="Times New Roman"/>
            <w:sz w:val="24"/>
            <w:szCs w:val="24"/>
            <w:lang w:val="uk-UA"/>
          </w:rPr>
          <w:t>https://zakon.rada.gov.ua/laws/show/995_763</w:t>
        </w:r>
      </w:hyperlink>
      <w:r w:rsidRPr="00473564">
        <w:rPr>
          <w:rFonts w:ascii="Times New Roman" w:hAnsi="Times New Roman" w:cs="Times New Roman"/>
          <w:color w:val="000000"/>
          <w:sz w:val="24"/>
          <w:szCs w:val="24"/>
          <w:lang w:val="uk-UA"/>
        </w:rPr>
        <w:t xml:space="preserve">. </w:t>
      </w:r>
    </w:p>
    <w:p w14:paraId="248EBEB0" w14:textId="75AFF0FE"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Міжнародна конвенція з охорони нових сортів рослин від 02.12.1961 р. / Верховна Рада України. URL: </w:t>
      </w:r>
      <w:hyperlink r:id="rId42" w:tgtFrame="_blank" w:history="1">
        <w:r w:rsidRPr="00473564">
          <w:rPr>
            <w:rStyle w:val="ac"/>
            <w:rFonts w:ascii="Times New Roman" w:hAnsi="Times New Roman" w:cs="Times New Roman"/>
            <w:sz w:val="24"/>
            <w:szCs w:val="24"/>
            <w:lang w:val="uk-UA"/>
          </w:rPr>
          <w:t>https://zakon2.rada.gov.ua/laws/show/995_856</w:t>
        </w:r>
      </w:hyperlink>
      <w:r w:rsidRPr="00473564">
        <w:rPr>
          <w:rFonts w:ascii="Times New Roman" w:hAnsi="Times New Roman" w:cs="Times New Roman"/>
          <w:color w:val="000000"/>
          <w:sz w:val="24"/>
          <w:szCs w:val="24"/>
          <w:lang w:val="uk-UA"/>
        </w:rPr>
        <w:t xml:space="preserve">. </w:t>
      </w:r>
    </w:p>
    <w:p w14:paraId="13362C60" w14:textId="3D5BF66C"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proofErr w:type="spellStart"/>
      <w:r w:rsidRPr="00473564">
        <w:rPr>
          <w:rFonts w:ascii="Times New Roman" w:hAnsi="Times New Roman" w:cs="Times New Roman"/>
          <w:color w:val="000000"/>
          <w:sz w:val="24"/>
          <w:szCs w:val="24"/>
          <w:lang w:val="uk-UA"/>
        </w:rPr>
        <w:t>Найробський</w:t>
      </w:r>
      <w:proofErr w:type="spellEnd"/>
      <w:r w:rsidRPr="00473564">
        <w:rPr>
          <w:rFonts w:ascii="Times New Roman" w:hAnsi="Times New Roman" w:cs="Times New Roman"/>
          <w:color w:val="000000"/>
          <w:sz w:val="24"/>
          <w:szCs w:val="24"/>
          <w:lang w:val="uk-UA"/>
        </w:rPr>
        <w:t xml:space="preserve"> договір про охорону олімпійського символу від 26.09.1981 р. / Верховна Рада України. URL: </w:t>
      </w:r>
      <w:hyperlink r:id="rId43" w:tgtFrame="_blank" w:history="1">
        <w:r w:rsidRPr="00473564">
          <w:rPr>
            <w:rStyle w:val="ac"/>
            <w:rFonts w:ascii="Times New Roman" w:hAnsi="Times New Roman" w:cs="Times New Roman"/>
            <w:sz w:val="24"/>
            <w:szCs w:val="24"/>
            <w:lang w:val="uk-UA"/>
          </w:rPr>
          <w:t>https://zakon.rada.gov.ua/laws/show/995_995</w:t>
        </w:r>
      </w:hyperlink>
      <w:r w:rsidRPr="00473564">
        <w:rPr>
          <w:rFonts w:ascii="Times New Roman" w:hAnsi="Times New Roman" w:cs="Times New Roman"/>
          <w:color w:val="000000"/>
          <w:sz w:val="24"/>
          <w:szCs w:val="24"/>
          <w:lang w:val="uk-UA"/>
        </w:rPr>
        <w:t xml:space="preserve">. </w:t>
      </w:r>
    </w:p>
    <w:p w14:paraId="20510876" w14:textId="4E822C45"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Ніццька угода про Міжнародну класифікацію товарів і послуг для реєстрації знаків від 15.06.1957 р. / Верховна Рада України. URL: </w:t>
      </w:r>
      <w:hyperlink r:id="rId44" w:tgtFrame="_blank" w:history="1">
        <w:r w:rsidRPr="00473564">
          <w:rPr>
            <w:rStyle w:val="ac"/>
            <w:rFonts w:ascii="Times New Roman" w:hAnsi="Times New Roman" w:cs="Times New Roman"/>
            <w:sz w:val="24"/>
            <w:szCs w:val="24"/>
            <w:lang w:val="uk-UA"/>
          </w:rPr>
          <w:t>http://zakon.rada.gov.ua/laws/show/995_066</w:t>
        </w:r>
      </w:hyperlink>
      <w:r w:rsidRPr="00473564">
        <w:rPr>
          <w:rFonts w:ascii="Times New Roman" w:hAnsi="Times New Roman" w:cs="Times New Roman"/>
          <w:color w:val="000000"/>
          <w:sz w:val="24"/>
          <w:szCs w:val="24"/>
          <w:lang w:val="uk-UA"/>
        </w:rPr>
        <w:t xml:space="preserve">. </w:t>
      </w:r>
    </w:p>
    <w:p w14:paraId="5FBE6970" w14:textId="315DE36A"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Паризька конвенція про охорону промислової власності від 20.03.1883 р. № 995_123 / Верховна Рада України. URL: </w:t>
      </w:r>
      <w:hyperlink r:id="rId45" w:tgtFrame="_blank" w:history="1">
        <w:r w:rsidRPr="00473564">
          <w:rPr>
            <w:rStyle w:val="ac"/>
            <w:rFonts w:ascii="Times New Roman" w:hAnsi="Times New Roman" w:cs="Times New Roman"/>
            <w:sz w:val="24"/>
            <w:szCs w:val="24"/>
            <w:lang w:val="uk-UA"/>
          </w:rPr>
          <w:t>http://zakon.rada.gov.ua/laws/show/995_123</w:t>
        </w:r>
      </w:hyperlink>
      <w:r w:rsidRPr="00473564">
        <w:rPr>
          <w:rFonts w:ascii="Times New Roman" w:hAnsi="Times New Roman" w:cs="Times New Roman"/>
          <w:color w:val="000000"/>
          <w:sz w:val="24"/>
          <w:szCs w:val="24"/>
          <w:lang w:val="uk-UA"/>
        </w:rPr>
        <w:t xml:space="preserve">. </w:t>
      </w:r>
    </w:p>
    <w:p w14:paraId="26DFCDF9" w14:textId="4C082A48"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авторське право і суміжні права : Закон України від 23.12.1993 р. № 3792-ХІІ / Верховна Рада України. URL: </w:t>
      </w:r>
      <w:hyperlink r:id="rId46" w:tgtFrame="_blank" w:history="1">
        <w:r w:rsidRPr="00473564">
          <w:rPr>
            <w:rStyle w:val="ac"/>
            <w:rFonts w:ascii="Times New Roman" w:hAnsi="Times New Roman" w:cs="Times New Roman"/>
            <w:sz w:val="24"/>
            <w:szCs w:val="24"/>
            <w:lang w:val="uk-UA"/>
          </w:rPr>
          <w:t>http://zakon.rada.gov.ua/laws/show/3792-12</w:t>
        </w:r>
      </w:hyperlink>
      <w:r w:rsidRPr="00473564">
        <w:rPr>
          <w:rFonts w:ascii="Times New Roman" w:hAnsi="Times New Roman" w:cs="Times New Roman"/>
          <w:color w:val="000000"/>
          <w:sz w:val="24"/>
          <w:szCs w:val="24"/>
          <w:lang w:val="uk-UA"/>
        </w:rPr>
        <w:t xml:space="preserve">. </w:t>
      </w:r>
    </w:p>
    <w:p w14:paraId="72ED8C97" w14:textId="0CA4223E"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Антимонопольний комітет України : Закон України від 26.11.1993 р. № 3659-XIІ / Верховна Рада України. URL: </w:t>
      </w:r>
      <w:hyperlink r:id="rId47" w:tgtFrame="_blank" w:history="1">
        <w:r w:rsidRPr="00473564">
          <w:rPr>
            <w:rStyle w:val="ac"/>
            <w:rFonts w:ascii="Times New Roman" w:hAnsi="Times New Roman" w:cs="Times New Roman"/>
            <w:sz w:val="24"/>
            <w:szCs w:val="24"/>
            <w:lang w:val="uk-UA"/>
          </w:rPr>
          <w:t>https://zakon.rada.gov.ua/laws/show/3659-12</w:t>
        </w:r>
      </w:hyperlink>
      <w:r w:rsidRPr="00473564">
        <w:rPr>
          <w:rFonts w:ascii="Times New Roman" w:hAnsi="Times New Roman" w:cs="Times New Roman"/>
          <w:color w:val="000000"/>
          <w:sz w:val="24"/>
          <w:szCs w:val="24"/>
          <w:lang w:val="uk-UA"/>
        </w:rPr>
        <w:t xml:space="preserve">. </w:t>
      </w:r>
    </w:p>
    <w:p w14:paraId="1E377378" w14:textId="5B2A5F34"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архітектурну діяльність : Закон України від 20.05.1999 р. № 687-XIV / Верховна Рада України. URL: </w:t>
      </w:r>
      <w:hyperlink r:id="rId48" w:tgtFrame="_blank" w:history="1">
        <w:r w:rsidRPr="00473564">
          <w:rPr>
            <w:rStyle w:val="ac"/>
            <w:rFonts w:ascii="Times New Roman" w:hAnsi="Times New Roman" w:cs="Times New Roman"/>
            <w:sz w:val="24"/>
            <w:szCs w:val="24"/>
            <w:lang w:val="uk-UA"/>
          </w:rPr>
          <w:t>https://zakon.rada.gov.ua/laws/show/687-14</w:t>
        </w:r>
      </w:hyperlink>
      <w:r w:rsidRPr="00473564">
        <w:rPr>
          <w:rFonts w:ascii="Times New Roman" w:hAnsi="Times New Roman" w:cs="Times New Roman"/>
          <w:color w:val="000000"/>
          <w:sz w:val="24"/>
          <w:szCs w:val="24"/>
          <w:lang w:val="uk-UA"/>
        </w:rPr>
        <w:t xml:space="preserve">. </w:t>
      </w:r>
    </w:p>
    <w:p w14:paraId="50558AC0" w14:textId="40D44B8C"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видавничу справу : Закон України від 05.06.1997 р. № 318/97-ВР / Верховна Рада України. URL: </w:t>
      </w:r>
      <w:hyperlink r:id="rId49" w:tgtFrame="_blank" w:history="1">
        <w:r w:rsidRPr="00473564">
          <w:rPr>
            <w:rStyle w:val="ac"/>
            <w:rFonts w:ascii="Times New Roman" w:hAnsi="Times New Roman" w:cs="Times New Roman"/>
            <w:sz w:val="24"/>
            <w:szCs w:val="24"/>
            <w:lang w:val="uk-UA"/>
          </w:rPr>
          <w:t>http://zakon.rada.gov.ua/laws/show/318/97-%D0%B2%D1%80</w:t>
        </w:r>
      </w:hyperlink>
      <w:r w:rsidRPr="00473564">
        <w:rPr>
          <w:rFonts w:ascii="Times New Roman" w:hAnsi="Times New Roman" w:cs="Times New Roman"/>
          <w:color w:val="000000"/>
          <w:sz w:val="24"/>
          <w:szCs w:val="24"/>
          <w:lang w:val="uk-UA"/>
        </w:rPr>
        <w:t xml:space="preserve">. </w:t>
      </w:r>
    </w:p>
    <w:p w14:paraId="7CB8BE83" w14:textId="0DF2CEFB"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внесення змін до деяких законів України щодо створення національного органу інтелектуальної власності : Закон України від 16.06.2020 р. № 703-IX / Верховна Рада України. URL: </w:t>
      </w:r>
      <w:hyperlink r:id="rId50" w:anchor="Text" w:tgtFrame="_blank" w:history="1">
        <w:r w:rsidRPr="00473564">
          <w:rPr>
            <w:rStyle w:val="ac"/>
            <w:rFonts w:ascii="Times New Roman" w:hAnsi="Times New Roman" w:cs="Times New Roman"/>
            <w:sz w:val="24"/>
            <w:szCs w:val="24"/>
            <w:lang w:val="uk-UA"/>
          </w:rPr>
          <w:t>https://zakon.rada.gov.ua/laws/show/703-20#Text</w:t>
        </w:r>
      </w:hyperlink>
      <w:r w:rsidRPr="00473564">
        <w:rPr>
          <w:rFonts w:ascii="Times New Roman" w:hAnsi="Times New Roman" w:cs="Times New Roman"/>
          <w:color w:val="000000"/>
          <w:sz w:val="24"/>
          <w:szCs w:val="24"/>
          <w:lang w:val="uk-UA"/>
        </w:rPr>
        <w:t xml:space="preserve">. </w:t>
      </w:r>
    </w:p>
    <w:p w14:paraId="5671B4D4" w14:textId="1A5A91BB"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державну підтримку засобів масової інформації та соціальний захист журналістів : Закон України від 23.09.1997 р. № 540/97-ВР / Верховна Рада України. URL: </w:t>
      </w:r>
      <w:hyperlink r:id="rId51" w:tgtFrame="_blank" w:history="1">
        <w:r w:rsidRPr="00473564">
          <w:rPr>
            <w:rStyle w:val="ac"/>
            <w:rFonts w:ascii="Times New Roman" w:hAnsi="Times New Roman" w:cs="Times New Roman"/>
            <w:sz w:val="24"/>
            <w:szCs w:val="24"/>
            <w:lang w:val="uk-UA"/>
          </w:rPr>
          <w:t>http://zakon.rada.gov.ua/laws/show/540/97-%D0%B2%D1%80</w:t>
        </w:r>
      </w:hyperlink>
      <w:r w:rsidRPr="00473564">
        <w:rPr>
          <w:rFonts w:ascii="Times New Roman" w:hAnsi="Times New Roman" w:cs="Times New Roman"/>
          <w:color w:val="000000"/>
          <w:sz w:val="24"/>
          <w:szCs w:val="24"/>
          <w:lang w:val="uk-UA"/>
        </w:rPr>
        <w:t xml:space="preserve">. </w:t>
      </w:r>
    </w:p>
    <w:p w14:paraId="633311FD" w14:textId="15A31355"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державну таємницю : Закон України від 21.01.1994 р. № 3855-ХІІ / Верховна Рада України. URL: </w:t>
      </w:r>
      <w:hyperlink r:id="rId52" w:tgtFrame="_blank" w:history="1">
        <w:r w:rsidRPr="00473564">
          <w:rPr>
            <w:rStyle w:val="ac"/>
            <w:rFonts w:ascii="Times New Roman" w:hAnsi="Times New Roman" w:cs="Times New Roman"/>
            <w:sz w:val="24"/>
            <w:szCs w:val="24"/>
            <w:lang w:val="uk-UA"/>
          </w:rPr>
          <w:t>https://zakon.rada.gov.ua/laws/show/3855-12</w:t>
        </w:r>
      </w:hyperlink>
      <w:r w:rsidRPr="00473564">
        <w:rPr>
          <w:rFonts w:ascii="Times New Roman" w:hAnsi="Times New Roman" w:cs="Times New Roman"/>
          <w:color w:val="000000"/>
          <w:sz w:val="24"/>
          <w:szCs w:val="24"/>
          <w:lang w:val="uk-UA"/>
        </w:rPr>
        <w:t xml:space="preserve">. </w:t>
      </w:r>
    </w:p>
    <w:p w14:paraId="3946031B" w14:textId="6E3F4509"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друковані засоби масової інформації (пресу) в Україні : Закон України від 16.11.1992 р. № 2782-ХІІ / Верховна Рада України. URL: </w:t>
      </w:r>
      <w:hyperlink r:id="rId53" w:tgtFrame="_blank" w:history="1">
        <w:r w:rsidRPr="00473564">
          <w:rPr>
            <w:rStyle w:val="ac"/>
            <w:rFonts w:ascii="Times New Roman" w:hAnsi="Times New Roman" w:cs="Times New Roman"/>
            <w:sz w:val="24"/>
            <w:szCs w:val="24"/>
            <w:lang w:val="uk-UA"/>
          </w:rPr>
          <w:t>http://zakon.rada.gov.ua/laws/show/2782-12/ed20170615</w:t>
        </w:r>
      </w:hyperlink>
      <w:r w:rsidRPr="00473564">
        <w:rPr>
          <w:rFonts w:ascii="Times New Roman" w:hAnsi="Times New Roman" w:cs="Times New Roman"/>
          <w:color w:val="000000"/>
          <w:sz w:val="24"/>
          <w:szCs w:val="24"/>
          <w:lang w:val="uk-UA"/>
        </w:rPr>
        <w:t xml:space="preserve">. </w:t>
      </w:r>
    </w:p>
    <w:p w14:paraId="4DF207BD" w14:textId="20E355FC"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електронний цифровий підпис : Закон України від 22.05.2003 р. № 852-ІV / Верховна Рада України. URL: </w:t>
      </w:r>
      <w:hyperlink r:id="rId54" w:tgtFrame="_blank" w:history="1">
        <w:r w:rsidRPr="00473564">
          <w:rPr>
            <w:rStyle w:val="ac"/>
            <w:rFonts w:ascii="Times New Roman" w:hAnsi="Times New Roman" w:cs="Times New Roman"/>
            <w:sz w:val="24"/>
            <w:szCs w:val="24"/>
            <w:lang w:val="uk-UA"/>
          </w:rPr>
          <w:t>http://zakon.rada.gov.ua/laws/show/852-15</w:t>
        </w:r>
      </w:hyperlink>
      <w:r w:rsidRPr="00473564">
        <w:rPr>
          <w:rFonts w:ascii="Times New Roman" w:hAnsi="Times New Roman" w:cs="Times New Roman"/>
          <w:color w:val="000000"/>
          <w:sz w:val="24"/>
          <w:szCs w:val="24"/>
          <w:lang w:val="uk-UA"/>
        </w:rPr>
        <w:t xml:space="preserve">. </w:t>
      </w:r>
    </w:p>
    <w:p w14:paraId="591FAAD6" w14:textId="7B413942" w:rsidR="00D90B9E"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ефективне управління майновими правами правовласників у сфері авторського права і (або) суміжних прав : Закон України від 22.08.2018 р. № 2415-VIII / Верховна Рада України. URL: </w:t>
      </w:r>
      <w:hyperlink r:id="rId55" w:tgtFrame="_blank" w:history="1">
        <w:r w:rsidRPr="00473564">
          <w:rPr>
            <w:rStyle w:val="ac"/>
            <w:rFonts w:ascii="Times New Roman" w:hAnsi="Times New Roman" w:cs="Times New Roman"/>
            <w:sz w:val="24"/>
            <w:szCs w:val="24"/>
            <w:lang w:val="uk-UA"/>
          </w:rPr>
          <w:t>https://zakon.rada.gov.ua/laws/show/2415-19?lang=ru</w:t>
        </w:r>
      </w:hyperlink>
      <w:r w:rsidRPr="00473564">
        <w:rPr>
          <w:rFonts w:ascii="Times New Roman" w:hAnsi="Times New Roman" w:cs="Times New Roman"/>
          <w:color w:val="000000"/>
          <w:sz w:val="24"/>
          <w:szCs w:val="24"/>
          <w:lang w:val="uk-UA"/>
        </w:rPr>
        <w:t xml:space="preserve">. </w:t>
      </w:r>
    </w:p>
    <w:p w14:paraId="6686A00C"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затвердження Інструкції про подання, розгляд, публікацію та внесення до реєстру відомостей про передачу права власності на винахід (корисну модель) та видачу ліцензії на використання винаходу (корисної моделі) : Наказ Міністерства освіти і науки </w:t>
      </w:r>
      <w:r w:rsidRPr="00473564">
        <w:rPr>
          <w:rFonts w:ascii="Times New Roman" w:hAnsi="Times New Roman" w:cs="Times New Roman"/>
          <w:color w:val="000000"/>
          <w:sz w:val="24"/>
          <w:szCs w:val="24"/>
          <w:lang w:val="uk-UA"/>
        </w:rPr>
        <w:lastRenderedPageBreak/>
        <w:t xml:space="preserve">України від 16.07.2001 р. № 521 / Верховна Рада України. URL: </w:t>
      </w:r>
      <w:hyperlink r:id="rId56" w:tgtFrame="_blank" w:history="1">
        <w:r w:rsidRPr="00473564">
          <w:rPr>
            <w:rStyle w:val="ac"/>
            <w:rFonts w:ascii="Times New Roman" w:hAnsi="Times New Roman" w:cs="Times New Roman"/>
            <w:sz w:val="24"/>
            <w:szCs w:val="24"/>
            <w:lang w:val="uk-UA"/>
          </w:rPr>
          <w:t>http://zakon.rada.gov.ua/laws/show/z0644-01</w:t>
        </w:r>
      </w:hyperlink>
      <w:r w:rsidRPr="00473564">
        <w:rPr>
          <w:rFonts w:ascii="Times New Roman" w:hAnsi="Times New Roman" w:cs="Times New Roman"/>
          <w:color w:val="000000"/>
          <w:sz w:val="24"/>
          <w:szCs w:val="24"/>
          <w:lang w:val="uk-UA"/>
        </w:rPr>
        <w:t xml:space="preserve">. </w:t>
      </w:r>
    </w:p>
    <w:p w14:paraId="22C7D2FE"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затвердження Інструкції про порядок ознайомлення будь-якої особи з матеріалами заявки на об’єкт права інтелектуальної власності : Наказ Міністерства освіти і науки України від 22.04.2005 р. № 247 / Верховна Рада України. URL: </w:t>
      </w:r>
      <w:hyperlink r:id="rId57" w:tgtFrame="_blank" w:history="1">
        <w:r w:rsidRPr="00473564">
          <w:rPr>
            <w:rStyle w:val="ac"/>
            <w:rFonts w:ascii="Times New Roman" w:hAnsi="Times New Roman" w:cs="Times New Roman"/>
            <w:sz w:val="24"/>
            <w:szCs w:val="24"/>
            <w:lang w:val="uk-UA"/>
          </w:rPr>
          <w:t>http://zakon.rada.gov.ua/laws/show/z0494-05</w:t>
        </w:r>
      </w:hyperlink>
      <w:r w:rsidRPr="00473564">
        <w:rPr>
          <w:rFonts w:ascii="Times New Roman" w:hAnsi="Times New Roman" w:cs="Times New Roman"/>
          <w:color w:val="000000"/>
          <w:sz w:val="24"/>
          <w:szCs w:val="24"/>
          <w:lang w:val="uk-UA"/>
        </w:rPr>
        <w:t xml:space="preserve">. </w:t>
      </w:r>
    </w:p>
    <w:p w14:paraId="78D70FDD"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затвердження Правил складання, подання та розгляду заявки на реєстрацію топографії інтегральної мікросхеми : Наказ Міністерства освіти і науки України від 18.04.2002 р. № 260 / Верховна Рада України. URL: </w:t>
      </w:r>
      <w:hyperlink r:id="rId58" w:tgtFrame="_blank" w:history="1">
        <w:r w:rsidRPr="00473564">
          <w:rPr>
            <w:rStyle w:val="ac"/>
            <w:rFonts w:ascii="Times New Roman" w:hAnsi="Times New Roman" w:cs="Times New Roman"/>
            <w:sz w:val="24"/>
            <w:szCs w:val="24"/>
            <w:lang w:val="uk-UA"/>
          </w:rPr>
          <w:t>http://zakon.rada.gov.ua/laws/show/z0406-02</w:t>
        </w:r>
      </w:hyperlink>
      <w:r w:rsidRPr="00473564">
        <w:rPr>
          <w:rFonts w:ascii="Times New Roman" w:hAnsi="Times New Roman" w:cs="Times New Roman"/>
          <w:color w:val="000000"/>
          <w:sz w:val="24"/>
          <w:szCs w:val="24"/>
          <w:lang w:val="uk-UA"/>
        </w:rPr>
        <w:t xml:space="preserve">. </w:t>
      </w:r>
    </w:p>
    <w:p w14:paraId="2E220553"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затвердження Правил складання і подання заявки на винахід та заявки на корисну модель : Наказ Міністерства освіти і науки України від 22.01.2001 р. № 22 / Верховна Рада України. URL: </w:t>
      </w:r>
      <w:hyperlink r:id="rId59" w:tgtFrame="_blank" w:history="1">
        <w:r w:rsidRPr="00473564">
          <w:rPr>
            <w:rStyle w:val="ac"/>
            <w:rFonts w:ascii="Times New Roman" w:hAnsi="Times New Roman" w:cs="Times New Roman"/>
            <w:sz w:val="24"/>
            <w:szCs w:val="24"/>
            <w:lang w:val="uk-UA"/>
          </w:rPr>
          <w:t>http://zakon.rada.gov.ua/laws/show/z0173-01</w:t>
        </w:r>
      </w:hyperlink>
      <w:r w:rsidRPr="00473564">
        <w:rPr>
          <w:rFonts w:ascii="Times New Roman" w:hAnsi="Times New Roman" w:cs="Times New Roman"/>
          <w:color w:val="000000"/>
          <w:sz w:val="24"/>
          <w:szCs w:val="24"/>
          <w:lang w:val="uk-UA"/>
        </w:rPr>
        <w:t xml:space="preserve">. </w:t>
      </w:r>
    </w:p>
    <w:p w14:paraId="7D51A57C"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затвердження Положення про Державний реєстр України </w:t>
      </w:r>
      <w:proofErr w:type="spellStart"/>
      <w:r w:rsidRPr="00473564">
        <w:rPr>
          <w:rFonts w:ascii="Times New Roman" w:hAnsi="Times New Roman" w:cs="Times New Roman"/>
          <w:color w:val="000000"/>
          <w:sz w:val="24"/>
          <w:szCs w:val="24"/>
          <w:lang w:val="uk-UA"/>
        </w:rPr>
        <w:t>топографій</w:t>
      </w:r>
      <w:proofErr w:type="spellEnd"/>
      <w:r w:rsidRPr="00473564">
        <w:rPr>
          <w:rFonts w:ascii="Times New Roman" w:hAnsi="Times New Roman" w:cs="Times New Roman"/>
          <w:color w:val="000000"/>
          <w:sz w:val="24"/>
          <w:szCs w:val="24"/>
          <w:lang w:val="uk-UA"/>
        </w:rPr>
        <w:t xml:space="preserve"> інтегральних мікросхем : Наказ Міністерства освіти і науки України від 12.04.2001 р. № 292 / Верховна Рада України. URL: </w:t>
      </w:r>
      <w:hyperlink r:id="rId60" w:tgtFrame="_blank" w:history="1">
        <w:r w:rsidRPr="00473564">
          <w:rPr>
            <w:rStyle w:val="ac"/>
            <w:rFonts w:ascii="Times New Roman" w:hAnsi="Times New Roman" w:cs="Times New Roman"/>
            <w:sz w:val="24"/>
            <w:szCs w:val="24"/>
            <w:lang w:val="uk-UA"/>
          </w:rPr>
          <w:t>http://zakon.rada.gov.ua/laws/show/z0375-01</w:t>
        </w:r>
      </w:hyperlink>
      <w:r w:rsidRPr="00473564">
        <w:rPr>
          <w:rFonts w:ascii="Times New Roman" w:hAnsi="Times New Roman" w:cs="Times New Roman"/>
          <w:color w:val="000000"/>
          <w:sz w:val="24"/>
          <w:szCs w:val="24"/>
          <w:lang w:val="uk-UA"/>
        </w:rPr>
        <w:t xml:space="preserve">. </w:t>
      </w:r>
    </w:p>
    <w:p w14:paraId="61C837EB"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затвердження Порядку сплати зборів за дії, пов’язані з охороною прав на об’єкти інтелектуальної власності : Постанова Кабінету Міністрів України від 23.12.2004 р. № 1716 / Верховна Рада України. URL: </w:t>
      </w:r>
      <w:hyperlink r:id="rId61" w:tgtFrame="_blank" w:history="1">
        <w:r w:rsidRPr="00473564">
          <w:rPr>
            <w:rStyle w:val="ac"/>
            <w:rFonts w:ascii="Times New Roman" w:hAnsi="Times New Roman" w:cs="Times New Roman"/>
            <w:sz w:val="24"/>
            <w:szCs w:val="24"/>
            <w:lang w:val="uk-UA"/>
          </w:rPr>
          <w:t>http://zakon.rada.gov.ua/laws/show/1716-2004-%D0%BF</w:t>
        </w:r>
      </w:hyperlink>
      <w:r w:rsidRPr="00473564">
        <w:rPr>
          <w:rFonts w:ascii="Times New Roman" w:hAnsi="Times New Roman" w:cs="Times New Roman"/>
          <w:color w:val="000000"/>
          <w:sz w:val="24"/>
          <w:szCs w:val="24"/>
          <w:lang w:val="uk-UA"/>
        </w:rPr>
        <w:t xml:space="preserve">. </w:t>
      </w:r>
    </w:p>
    <w:p w14:paraId="331DF12A"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захист від недобросовісної конкуренції : Закон України від 07.06.1996 р. № 236/96-ВР / Верховна Рада України. URL: </w:t>
      </w:r>
      <w:hyperlink r:id="rId62" w:tgtFrame="_blank" w:history="1">
        <w:r w:rsidRPr="00473564">
          <w:rPr>
            <w:rStyle w:val="ac"/>
            <w:rFonts w:ascii="Times New Roman" w:hAnsi="Times New Roman" w:cs="Times New Roman"/>
            <w:sz w:val="24"/>
            <w:szCs w:val="24"/>
            <w:lang w:val="uk-UA"/>
          </w:rPr>
          <w:t>http://zakon.rada.gov.ua/laws/show/236/96%D0%B2%D1%80</w:t>
        </w:r>
      </w:hyperlink>
      <w:r w:rsidRPr="00473564">
        <w:rPr>
          <w:rFonts w:ascii="Times New Roman" w:hAnsi="Times New Roman" w:cs="Times New Roman"/>
          <w:color w:val="000000"/>
          <w:sz w:val="24"/>
          <w:szCs w:val="24"/>
          <w:lang w:val="uk-UA"/>
        </w:rPr>
        <w:t xml:space="preserve">. </w:t>
      </w:r>
    </w:p>
    <w:p w14:paraId="231D1AC2"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захист інформації в інформаційно-телекомунікаційних системах : Закон України від 05.07.1994 р. № 80/94-ВР / Верховна Рада України. URL: </w:t>
      </w:r>
      <w:hyperlink r:id="rId63" w:tgtFrame="_blank" w:history="1">
        <w:r w:rsidRPr="00473564">
          <w:rPr>
            <w:rStyle w:val="ac"/>
            <w:rFonts w:ascii="Times New Roman" w:hAnsi="Times New Roman" w:cs="Times New Roman"/>
            <w:sz w:val="24"/>
            <w:szCs w:val="24"/>
            <w:lang w:val="uk-UA"/>
          </w:rPr>
          <w:t>http://zakon.rada.gov.ua/laws/show/80/94-%D0%B2%D1%80</w:t>
        </w:r>
      </w:hyperlink>
      <w:r w:rsidRPr="00473564">
        <w:rPr>
          <w:rFonts w:ascii="Times New Roman" w:hAnsi="Times New Roman" w:cs="Times New Roman"/>
          <w:color w:val="000000"/>
          <w:sz w:val="24"/>
          <w:szCs w:val="24"/>
          <w:lang w:val="uk-UA"/>
        </w:rPr>
        <w:t xml:space="preserve">. </w:t>
      </w:r>
    </w:p>
    <w:p w14:paraId="7CC50B81"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захист прав споживачів : Закон України від 12.05.1991 р. № 1023-ХІІ / Верховна Рада України. URL: </w:t>
      </w:r>
      <w:hyperlink r:id="rId64" w:tgtFrame="_blank" w:history="1">
        <w:r w:rsidRPr="00473564">
          <w:rPr>
            <w:rStyle w:val="ac"/>
            <w:rFonts w:ascii="Times New Roman" w:hAnsi="Times New Roman" w:cs="Times New Roman"/>
            <w:sz w:val="24"/>
            <w:szCs w:val="24"/>
            <w:lang w:val="uk-UA"/>
          </w:rPr>
          <w:t>https://zakon.rada.gov.ua/laws/show/1023-12/</w:t>
        </w:r>
      </w:hyperlink>
      <w:r w:rsidRPr="00473564">
        <w:rPr>
          <w:rFonts w:ascii="Times New Roman" w:hAnsi="Times New Roman" w:cs="Times New Roman"/>
          <w:color w:val="000000"/>
          <w:sz w:val="24"/>
          <w:szCs w:val="24"/>
          <w:lang w:val="uk-UA"/>
        </w:rPr>
        <w:t xml:space="preserve">. </w:t>
      </w:r>
    </w:p>
    <w:p w14:paraId="6CDD2BB9"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інформаційні агентства : Закон України від 28.02.1995 р. № 74/95-ВР / Верховна Рада України. URL: </w:t>
      </w:r>
      <w:hyperlink r:id="rId65" w:tgtFrame="_blank" w:history="1">
        <w:r w:rsidRPr="00473564">
          <w:rPr>
            <w:rStyle w:val="ac"/>
            <w:rFonts w:ascii="Times New Roman" w:hAnsi="Times New Roman" w:cs="Times New Roman"/>
            <w:sz w:val="24"/>
            <w:szCs w:val="24"/>
            <w:lang w:val="uk-UA"/>
          </w:rPr>
          <w:t>http://zakon.rada.gov.ua/laws/show/74/95-%D0%B2%D1%80</w:t>
        </w:r>
      </w:hyperlink>
      <w:r w:rsidRPr="00473564">
        <w:rPr>
          <w:rFonts w:ascii="Times New Roman" w:hAnsi="Times New Roman" w:cs="Times New Roman"/>
          <w:color w:val="000000"/>
          <w:sz w:val="24"/>
          <w:szCs w:val="24"/>
          <w:lang w:val="uk-UA"/>
        </w:rPr>
        <w:t xml:space="preserve">. </w:t>
      </w:r>
    </w:p>
    <w:p w14:paraId="1BFA6F9C"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інформацію : Закон України від 02.10.1992 р. № 2657-ХІI / Верховна Рада України. URL: </w:t>
      </w:r>
      <w:hyperlink r:id="rId66" w:tgtFrame="_blank" w:history="1">
        <w:r w:rsidRPr="00473564">
          <w:rPr>
            <w:rStyle w:val="ac"/>
            <w:rFonts w:ascii="Times New Roman" w:hAnsi="Times New Roman" w:cs="Times New Roman"/>
            <w:sz w:val="24"/>
            <w:szCs w:val="24"/>
            <w:lang w:val="uk-UA"/>
          </w:rPr>
          <w:t>http://zakon.rada.gov.ua/laws/show/2657-12</w:t>
        </w:r>
      </w:hyperlink>
      <w:r w:rsidRPr="00473564">
        <w:rPr>
          <w:rFonts w:ascii="Times New Roman" w:hAnsi="Times New Roman" w:cs="Times New Roman"/>
          <w:color w:val="000000"/>
          <w:sz w:val="24"/>
          <w:szCs w:val="24"/>
          <w:lang w:val="uk-UA"/>
        </w:rPr>
        <w:t xml:space="preserve">. </w:t>
      </w:r>
    </w:p>
    <w:p w14:paraId="17E4F3A7"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кінематографію : Закон України від 13.01.1998 р. № 9/98-ВР / Верховна Рада України. URL: </w:t>
      </w:r>
      <w:hyperlink r:id="rId67" w:tgtFrame="_blank" w:history="1">
        <w:r w:rsidRPr="00473564">
          <w:rPr>
            <w:rStyle w:val="ac"/>
            <w:rFonts w:ascii="Times New Roman" w:hAnsi="Times New Roman" w:cs="Times New Roman"/>
            <w:sz w:val="24"/>
            <w:szCs w:val="24"/>
            <w:lang w:val="uk-UA"/>
          </w:rPr>
          <w:t>http://zakon.rada.gov.ua/laws/show/9/98-%D0%B2%D1%80</w:t>
        </w:r>
      </w:hyperlink>
      <w:r w:rsidRPr="00473564">
        <w:rPr>
          <w:rFonts w:ascii="Times New Roman" w:hAnsi="Times New Roman" w:cs="Times New Roman"/>
          <w:color w:val="000000"/>
          <w:sz w:val="24"/>
          <w:szCs w:val="24"/>
          <w:lang w:val="uk-UA"/>
        </w:rPr>
        <w:t xml:space="preserve">. </w:t>
      </w:r>
    </w:p>
    <w:p w14:paraId="507FDB62"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науково-технічну інформацію : Закон України від 25.06.1993 р. № 3322-ХІІ / Верховна Рада України. URL: </w:t>
      </w:r>
      <w:hyperlink r:id="rId68" w:tgtFrame="_blank" w:history="1">
        <w:r w:rsidRPr="00473564">
          <w:rPr>
            <w:rStyle w:val="ac"/>
            <w:rFonts w:ascii="Times New Roman" w:hAnsi="Times New Roman" w:cs="Times New Roman"/>
            <w:sz w:val="24"/>
            <w:szCs w:val="24"/>
            <w:lang w:val="uk-UA"/>
          </w:rPr>
          <w:t>http://zakon.rada.gov.ua/laws/show/3322-12</w:t>
        </w:r>
      </w:hyperlink>
      <w:r w:rsidRPr="00473564">
        <w:rPr>
          <w:rFonts w:ascii="Times New Roman" w:hAnsi="Times New Roman" w:cs="Times New Roman"/>
          <w:color w:val="000000"/>
          <w:sz w:val="24"/>
          <w:szCs w:val="24"/>
          <w:lang w:val="uk-UA"/>
        </w:rPr>
        <w:t xml:space="preserve">. </w:t>
      </w:r>
    </w:p>
    <w:p w14:paraId="2371C676"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телебачення і радіомовлення : Закон України від 21.12.1993 р. № 3759-ХII. Верховна Рада України. URL: </w:t>
      </w:r>
      <w:hyperlink r:id="rId69" w:tgtFrame="_blank" w:history="1">
        <w:r w:rsidRPr="00473564">
          <w:rPr>
            <w:rStyle w:val="ac"/>
            <w:rFonts w:ascii="Times New Roman" w:hAnsi="Times New Roman" w:cs="Times New Roman"/>
            <w:sz w:val="24"/>
            <w:szCs w:val="24"/>
            <w:lang w:val="uk-UA"/>
          </w:rPr>
          <w:t>http://zakon2.rada.gov.ua/laws/show/3759-12</w:t>
        </w:r>
      </w:hyperlink>
      <w:r w:rsidRPr="00473564">
        <w:rPr>
          <w:rFonts w:ascii="Times New Roman" w:hAnsi="Times New Roman" w:cs="Times New Roman"/>
          <w:color w:val="000000"/>
          <w:sz w:val="24"/>
          <w:szCs w:val="24"/>
          <w:lang w:val="uk-UA"/>
        </w:rPr>
        <w:t xml:space="preserve">. </w:t>
      </w:r>
    </w:p>
    <w:p w14:paraId="08901B1D"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Про телекомунікації : Закон України від 18.11.2003 р. № 1280-IV / Верховна Рада України. URL: </w:t>
      </w:r>
      <w:hyperlink r:id="rId70" w:tgtFrame="_blank" w:history="1">
        <w:r w:rsidRPr="00473564">
          <w:rPr>
            <w:rStyle w:val="ac"/>
            <w:rFonts w:ascii="Times New Roman" w:hAnsi="Times New Roman" w:cs="Times New Roman"/>
            <w:sz w:val="24"/>
            <w:szCs w:val="24"/>
            <w:lang w:val="uk-UA"/>
          </w:rPr>
          <w:t>https://zakon.rada.gov.ua/laws/show/1280-15</w:t>
        </w:r>
      </w:hyperlink>
      <w:r w:rsidRPr="00473564">
        <w:rPr>
          <w:rFonts w:ascii="Times New Roman" w:hAnsi="Times New Roman" w:cs="Times New Roman"/>
          <w:color w:val="000000"/>
          <w:sz w:val="24"/>
          <w:szCs w:val="24"/>
          <w:lang w:val="uk-UA"/>
        </w:rPr>
        <w:t xml:space="preserve">. </w:t>
      </w:r>
    </w:p>
    <w:p w14:paraId="7B71E501"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Римська конвенція про охорону інтересів виконавців, виробників фонограм і організацій мовлення від 26.10.1961 р. № 995_763 / Верховна Рада України. URL: </w:t>
      </w:r>
      <w:hyperlink r:id="rId71" w:tgtFrame="_blank" w:history="1">
        <w:r w:rsidRPr="00473564">
          <w:rPr>
            <w:rStyle w:val="ac"/>
            <w:rFonts w:ascii="Times New Roman" w:hAnsi="Times New Roman" w:cs="Times New Roman"/>
            <w:sz w:val="24"/>
            <w:szCs w:val="24"/>
            <w:lang w:val="uk-UA"/>
          </w:rPr>
          <w:t>http://zakon.rada.gov.ua/laws/show/995_763</w:t>
        </w:r>
      </w:hyperlink>
      <w:r w:rsidRPr="00473564">
        <w:rPr>
          <w:rFonts w:ascii="Times New Roman" w:hAnsi="Times New Roman" w:cs="Times New Roman"/>
          <w:color w:val="000000"/>
          <w:sz w:val="24"/>
          <w:szCs w:val="24"/>
          <w:lang w:val="uk-UA"/>
        </w:rPr>
        <w:t xml:space="preserve">. </w:t>
      </w:r>
    </w:p>
    <w:p w14:paraId="4A170A26"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Сінгапурський договір про право товарних знаків від 27.03.2006 р. / Верховна Рада України. URL: </w:t>
      </w:r>
      <w:hyperlink r:id="rId72" w:tgtFrame="_blank" w:history="1">
        <w:r w:rsidRPr="00473564">
          <w:rPr>
            <w:rStyle w:val="ac"/>
            <w:rFonts w:ascii="Times New Roman" w:hAnsi="Times New Roman" w:cs="Times New Roman"/>
            <w:sz w:val="24"/>
            <w:szCs w:val="24"/>
            <w:lang w:val="uk-UA"/>
          </w:rPr>
          <w:t>http://zakon1.rada.gov.ua/laws/show/995_h54/print1324563710759816</w:t>
        </w:r>
      </w:hyperlink>
      <w:r w:rsidRPr="00473564">
        <w:rPr>
          <w:rFonts w:ascii="Times New Roman" w:hAnsi="Times New Roman" w:cs="Times New Roman"/>
          <w:color w:val="000000"/>
          <w:sz w:val="24"/>
          <w:szCs w:val="24"/>
          <w:lang w:val="uk-UA"/>
        </w:rPr>
        <w:t xml:space="preserve">. </w:t>
      </w:r>
    </w:p>
    <w:p w14:paraId="10AF9CF5"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Страсбурзька угода про Міжнародну патентну класифікацію від 24.03.1971 р. / Верховна Рада України. URL: </w:t>
      </w:r>
      <w:hyperlink r:id="rId73" w:tgtFrame="_blank" w:history="1">
        <w:r w:rsidRPr="00473564">
          <w:rPr>
            <w:rStyle w:val="ac"/>
            <w:rFonts w:ascii="Times New Roman" w:hAnsi="Times New Roman" w:cs="Times New Roman"/>
            <w:sz w:val="24"/>
            <w:szCs w:val="24"/>
            <w:lang w:val="uk-UA"/>
          </w:rPr>
          <w:t>https://zakon3.rada.gov.ua/laws/show/999_001</w:t>
        </w:r>
      </w:hyperlink>
      <w:r w:rsidRPr="00473564">
        <w:rPr>
          <w:rFonts w:ascii="Times New Roman" w:hAnsi="Times New Roman" w:cs="Times New Roman"/>
          <w:color w:val="000000"/>
          <w:sz w:val="24"/>
          <w:szCs w:val="24"/>
          <w:lang w:val="uk-UA"/>
        </w:rPr>
        <w:t xml:space="preserve">. </w:t>
      </w:r>
    </w:p>
    <w:p w14:paraId="47B0769A"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Угода про взаємне забезпечення збереження міждержавних секретів в галузі правової охорони винаходів від 04.06.1999 р. / Верховна Рада України. URL: </w:t>
      </w:r>
      <w:hyperlink r:id="rId74" w:tgtFrame="_blank" w:history="1">
        <w:r w:rsidRPr="00473564">
          <w:rPr>
            <w:rStyle w:val="ac"/>
            <w:rFonts w:ascii="Times New Roman" w:hAnsi="Times New Roman" w:cs="Times New Roman"/>
            <w:sz w:val="24"/>
            <w:szCs w:val="24"/>
            <w:lang w:val="uk-UA"/>
          </w:rPr>
          <w:t>http://zakon3.rada.gov.ua/laws/show/997_514</w:t>
        </w:r>
      </w:hyperlink>
      <w:r w:rsidRPr="00473564">
        <w:rPr>
          <w:rFonts w:ascii="Times New Roman" w:hAnsi="Times New Roman" w:cs="Times New Roman"/>
          <w:color w:val="000000"/>
          <w:sz w:val="24"/>
          <w:szCs w:val="24"/>
          <w:lang w:val="uk-UA"/>
        </w:rPr>
        <w:t xml:space="preserve">. </w:t>
      </w:r>
    </w:p>
    <w:p w14:paraId="0F2EAA13"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Угода про співробітництво у сфері правової охорони й захисту інтелектуальної власності та створення Міждержавної ради з питань правової охорони й захисту інтелектуальної власності від 19.11.2010 р. / Верховна Рада України. URL: </w:t>
      </w:r>
      <w:hyperlink r:id="rId75" w:tgtFrame="_blank" w:history="1">
        <w:r w:rsidRPr="00473564">
          <w:rPr>
            <w:rStyle w:val="ac"/>
            <w:rFonts w:ascii="Times New Roman" w:hAnsi="Times New Roman" w:cs="Times New Roman"/>
            <w:sz w:val="24"/>
            <w:szCs w:val="24"/>
            <w:lang w:val="uk-UA"/>
          </w:rPr>
          <w:t>http://zakon5.rada.gov.ua/laws/show/997_n31</w:t>
        </w:r>
      </w:hyperlink>
      <w:r w:rsidRPr="00473564">
        <w:rPr>
          <w:rFonts w:ascii="Times New Roman" w:hAnsi="Times New Roman" w:cs="Times New Roman"/>
          <w:color w:val="000000"/>
          <w:sz w:val="24"/>
          <w:szCs w:val="24"/>
          <w:lang w:val="uk-UA"/>
        </w:rPr>
        <w:t xml:space="preserve">. </w:t>
      </w:r>
    </w:p>
    <w:p w14:paraId="18CEF9E5"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Цивільний кодекс України від 16.01.2003 р. № 435-IV / Верховна Рада України. URL: </w:t>
      </w:r>
      <w:hyperlink r:id="rId76" w:tgtFrame="_blank" w:history="1">
        <w:r w:rsidRPr="00473564">
          <w:rPr>
            <w:rStyle w:val="ac"/>
            <w:rFonts w:ascii="Times New Roman" w:hAnsi="Times New Roman" w:cs="Times New Roman"/>
            <w:sz w:val="24"/>
            <w:szCs w:val="24"/>
            <w:lang w:val="uk-UA"/>
          </w:rPr>
          <w:t>http://zakon.rada.gov.ua/laws/show/435-15</w:t>
        </w:r>
      </w:hyperlink>
      <w:r w:rsidRPr="00473564">
        <w:rPr>
          <w:rFonts w:ascii="Times New Roman" w:hAnsi="Times New Roman" w:cs="Times New Roman"/>
          <w:color w:val="000000"/>
          <w:sz w:val="24"/>
          <w:szCs w:val="24"/>
          <w:lang w:val="uk-UA"/>
        </w:rPr>
        <w:t xml:space="preserve">. </w:t>
      </w:r>
    </w:p>
    <w:p w14:paraId="4349B008" w14:textId="77777777" w:rsidR="00824D51"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lastRenderedPageBreak/>
        <w:t xml:space="preserve">Угода про торговельні аспекти прав інтелектуальної власності від 15.04.1994 р. / Верховна Рада України. URL: </w:t>
      </w:r>
      <w:hyperlink r:id="rId77" w:tgtFrame="_blank" w:history="1">
        <w:r w:rsidRPr="00473564">
          <w:rPr>
            <w:rStyle w:val="ac"/>
            <w:rFonts w:ascii="Times New Roman" w:hAnsi="Times New Roman" w:cs="Times New Roman"/>
            <w:sz w:val="24"/>
            <w:szCs w:val="24"/>
            <w:lang w:val="uk-UA"/>
          </w:rPr>
          <w:t>https://zakon3.rada.gov.ua/laws/show/981_018</w:t>
        </w:r>
      </w:hyperlink>
      <w:r w:rsidRPr="00473564">
        <w:rPr>
          <w:rFonts w:ascii="Times New Roman" w:hAnsi="Times New Roman" w:cs="Times New Roman"/>
          <w:color w:val="000000"/>
          <w:sz w:val="24"/>
          <w:szCs w:val="24"/>
          <w:lang w:val="uk-UA"/>
        </w:rPr>
        <w:t xml:space="preserve">. </w:t>
      </w:r>
    </w:p>
    <w:p w14:paraId="240DFC16" w14:textId="44531B43" w:rsidR="00033BA9" w:rsidRPr="00473564" w:rsidRDefault="00D90B9E" w:rsidP="00824D51">
      <w:pPr>
        <w:pStyle w:val="a7"/>
        <w:numPr>
          <w:ilvl w:val="0"/>
          <w:numId w:val="9"/>
        </w:numPr>
        <w:tabs>
          <w:tab w:val="left" w:pos="993"/>
          <w:tab w:val="left" w:pos="1134"/>
        </w:tabs>
        <w:spacing w:after="0" w:line="240" w:lineRule="auto"/>
        <w:ind w:left="0" w:firstLine="709"/>
        <w:jc w:val="both"/>
        <w:rPr>
          <w:rFonts w:ascii="Times New Roman" w:hAnsi="Times New Roman" w:cs="Times New Roman"/>
          <w:color w:val="000000"/>
          <w:sz w:val="24"/>
          <w:szCs w:val="24"/>
          <w:lang w:val="uk-UA"/>
        </w:rPr>
      </w:pPr>
      <w:r w:rsidRPr="00473564">
        <w:rPr>
          <w:rFonts w:ascii="Times New Roman" w:hAnsi="Times New Roman" w:cs="Times New Roman"/>
          <w:color w:val="000000"/>
          <w:sz w:val="24"/>
          <w:szCs w:val="24"/>
          <w:lang w:val="uk-UA"/>
        </w:rPr>
        <w:t xml:space="preserve">Цивільний процесуальний кодекс України від 18.01.2004 р. № 1618-IV / Верховна Рада України. URL: </w:t>
      </w:r>
      <w:hyperlink r:id="rId78" w:tgtFrame="_blank" w:history="1">
        <w:r w:rsidRPr="00473564">
          <w:rPr>
            <w:rStyle w:val="ac"/>
            <w:rFonts w:ascii="Times New Roman" w:hAnsi="Times New Roman" w:cs="Times New Roman"/>
            <w:sz w:val="24"/>
            <w:szCs w:val="24"/>
            <w:lang w:val="uk-UA"/>
          </w:rPr>
          <w:t>http://zakon.rada.gov.ua/laws/show/1618-15</w:t>
        </w:r>
      </w:hyperlink>
      <w:r w:rsidRPr="00473564">
        <w:rPr>
          <w:rFonts w:ascii="Times New Roman" w:hAnsi="Times New Roman" w:cs="Times New Roman"/>
          <w:color w:val="000000"/>
          <w:sz w:val="24"/>
          <w:szCs w:val="24"/>
          <w:lang w:val="uk-UA"/>
        </w:rPr>
        <w:t>.</w:t>
      </w:r>
    </w:p>
    <w:p w14:paraId="295B84B3" w14:textId="77777777" w:rsidR="00302A2F" w:rsidRPr="00473564" w:rsidRDefault="00302A2F" w:rsidP="007F141E">
      <w:pPr>
        <w:tabs>
          <w:tab w:val="left" w:pos="1102"/>
        </w:tabs>
        <w:spacing w:after="0" w:line="240" w:lineRule="auto"/>
        <w:ind w:firstLine="567"/>
        <w:jc w:val="both"/>
        <w:rPr>
          <w:rFonts w:ascii="Times New Roman" w:hAnsi="Times New Roman" w:cs="Times New Roman"/>
          <w:color w:val="000000"/>
          <w:sz w:val="24"/>
          <w:szCs w:val="24"/>
          <w:lang w:val="uk-UA"/>
        </w:rPr>
      </w:pPr>
    </w:p>
    <w:p w14:paraId="2C19099E" w14:textId="4B0B1145" w:rsidR="006C5C56" w:rsidRPr="00473564" w:rsidRDefault="007F141E" w:rsidP="006C5C56">
      <w:pPr>
        <w:pStyle w:val="TableParagraph"/>
        <w:ind w:firstLine="567"/>
        <w:jc w:val="center"/>
        <w:rPr>
          <w:b/>
          <w:bCs/>
          <w:sz w:val="24"/>
          <w:szCs w:val="24"/>
        </w:rPr>
      </w:pPr>
      <w:r w:rsidRPr="00473564">
        <w:rPr>
          <w:b/>
          <w:bCs/>
          <w:sz w:val="24"/>
          <w:szCs w:val="24"/>
        </w:rPr>
        <w:t>Інформаційні ресурси в Інтернеті</w:t>
      </w:r>
    </w:p>
    <w:p w14:paraId="641B5D48" w14:textId="77777777" w:rsidR="007F141E" w:rsidRPr="00473564" w:rsidRDefault="007F141E" w:rsidP="007F141E">
      <w:pPr>
        <w:pStyle w:val="TableParagraph"/>
        <w:ind w:firstLine="567"/>
        <w:jc w:val="center"/>
        <w:rPr>
          <w:b/>
          <w:bCs/>
          <w:sz w:val="24"/>
          <w:szCs w:val="24"/>
        </w:rPr>
      </w:pPr>
      <w:r w:rsidRPr="00473564">
        <w:rPr>
          <w:b/>
          <w:bCs/>
          <w:sz w:val="24"/>
          <w:szCs w:val="24"/>
        </w:rPr>
        <w:t>Офіційні сайти органів державного управління України:</w:t>
      </w:r>
    </w:p>
    <w:p w14:paraId="08D68B45" w14:textId="77777777" w:rsidR="007F141E" w:rsidRPr="00473564" w:rsidRDefault="007F141E" w:rsidP="007F141E">
      <w:pPr>
        <w:pStyle w:val="TableParagraph"/>
        <w:ind w:firstLine="567"/>
        <w:jc w:val="both"/>
        <w:rPr>
          <w:sz w:val="24"/>
          <w:szCs w:val="24"/>
        </w:rPr>
      </w:pPr>
      <w:r w:rsidRPr="00473564">
        <w:rPr>
          <w:sz w:val="24"/>
          <w:szCs w:val="24"/>
        </w:rPr>
        <w:t xml:space="preserve">1. Верховна Рада України – </w:t>
      </w:r>
      <w:hyperlink r:id="rId79" w:history="1">
        <w:r w:rsidRPr="00473564">
          <w:rPr>
            <w:rStyle w:val="ac"/>
            <w:rFonts w:eastAsiaTheme="majorEastAsia"/>
            <w:sz w:val="24"/>
            <w:szCs w:val="24"/>
          </w:rPr>
          <w:t>https://www.rada.gov.ua/</w:t>
        </w:r>
      </w:hyperlink>
    </w:p>
    <w:p w14:paraId="29A99010" w14:textId="50CDDFF4" w:rsidR="007F141E" w:rsidRPr="00473564" w:rsidRDefault="007F141E" w:rsidP="007F141E">
      <w:pPr>
        <w:pStyle w:val="TableParagraph"/>
        <w:ind w:firstLine="567"/>
        <w:jc w:val="both"/>
        <w:rPr>
          <w:sz w:val="24"/>
          <w:szCs w:val="24"/>
        </w:rPr>
      </w:pPr>
      <w:r w:rsidRPr="00473564">
        <w:rPr>
          <w:sz w:val="24"/>
          <w:szCs w:val="24"/>
        </w:rPr>
        <w:t xml:space="preserve">2. Верховний Суд – </w:t>
      </w:r>
      <w:hyperlink r:id="rId80" w:history="1">
        <w:r w:rsidRPr="00473564">
          <w:rPr>
            <w:rStyle w:val="ac"/>
            <w:rFonts w:eastAsiaTheme="majorEastAsia"/>
            <w:sz w:val="24"/>
            <w:szCs w:val="24"/>
          </w:rPr>
          <w:t>https://supreme.court.gov.ua/supreme/gromadyanam/kontakts/</w:t>
        </w:r>
      </w:hyperlink>
    </w:p>
    <w:p w14:paraId="69087FEA" w14:textId="2340CBE8" w:rsidR="007F141E" w:rsidRPr="00473564" w:rsidRDefault="007F141E" w:rsidP="007F141E">
      <w:pPr>
        <w:pStyle w:val="TableParagraph"/>
        <w:ind w:firstLine="567"/>
        <w:jc w:val="both"/>
        <w:rPr>
          <w:sz w:val="24"/>
          <w:szCs w:val="24"/>
        </w:rPr>
      </w:pPr>
      <w:r w:rsidRPr="00473564">
        <w:rPr>
          <w:sz w:val="24"/>
          <w:szCs w:val="24"/>
        </w:rPr>
        <w:t xml:space="preserve">3. Офіс Генерального прокурора – </w:t>
      </w:r>
      <w:hyperlink r:id="rId81" w:history="1">
        <w:r w:rsidRPr="00473564">
          <w:rPr>
            <w:rStyle w:val="ac"/>
            <w:rFonts w:eastAsiaTheme="majorEastAsia"/>
            <w:sz w:val="24"/>
            <w:szCs w:val="24"/>
          </w:rPr>
          <w:t>https://www.gp.gov.ua/</w:t>
        </w:r>
      </w:hyperlink>
    </w:p>
    <w:p w14:paraId="06202681" w14:textId="05157547" w:rsidR="007F141E" w:rsidRPr="00473564" w:rsidRDefault="007F141E" w:rsidP="007F141E">
      <w:pPr>
        <w:pStyle w:val="TableParagraph"/>
        <w:ind w:firstLine="567"/>
        <w:jc w:val="both"/>
        <w:rPr>
          <w:sz w:val="24"/>
          <w:szCs w:val="24"/>
        </w:rPr>
      </w:pPr>
      <w:r w:rsidRPr="00473564">
        <w:rPr>
          <w:sz w:val="24"/>
          <w:szCs w:val="24"/>
        </w:rPr>
        <w:t xml:space="preserve">4. Державна податкова служба України - </w:t>
      </w:r>
      <w:hyperlink r:id="rId82" w:history="1">
        <w:r w:rsidRPr="00473564">
          <w:rPr>
            <w:rStyle w:val="ac"/>
            <w:rFonts w:eastAsiaTheme="majorEastAsia"/>
            <w:sz w:val="24"/>
            <w:szCs w:val="24"/>
          </w:rPr>
          <w:t>https://tax.gov.ua/</w:t>
        </w:r>
      </w:hyperlink>
    </w:p>
    <w:p w14:paraId="1A71C4F5" w14:textId="07DB5615" w:rsidR="007F141E" w:rsidRPr="00473564" w:rsidRDefault="007F141E" w:rsidP="007F141E">
      <w:pPr>
        <w:pStyle w:val="TableParagraph"/>
        <w:ind w:firstLine="567"/>
        <w:jc w:val="both"/>
        <w:rPr>
          <w:sz w:val="24"/>
          <w:szCs w:val="24"/>
        </w:rPr>
      </w:pPr>
      <w:r w:rsidRPr="00473564">
        <w:rPr>
          <w:sz w:val="24"/>
          <w:szCs w:val="24"/>
        </w:rPr>
        <w:t xml:space="preserve">5. Кабінет Міністрів України – http:// </w:t>
      </w:r>
      <w:hyperlink r:id="rId83" w:history="1">
        <w:r w:rsidRPr="00473564">
          <w:rPr>
            <w:rStyle w:val="ac"/>
            <w:rFonts w:eastAsiaTheme="majorEastAsia"/>
            <w:sz w:val="24"/>
            <w:szCs w:val="24"/>
          </w:rPr>
          <w:t>www.kmu.gov.ua</w:t>
        </w:r>
      </w:hyperlink>
    </w:p>
    <w:p w14:paraId="199DB749" w14:textId="04820C18" w:rsidR="007F141E" w:rsidRPr="00473564" w:rsidRDefault="007F141E" w:rsidP="007F141E">
      <w:pPr>
        <w:pStyle w:val="TableParagraph"/>
        <w:ind w:firstLine="567"/>
        <w:jc w:val="both"/>
        <w:rPr>
          <w:sz w:val="24"/>
          <w:szCs w:val="24"/>
        </w:rPr>
      </w:pPr>
      <w:r w:rsidRPr="00473564">
        <w:rPr>
          <w:sz w:val="24"/>
          <w:szCs w:val="24"/>
        </w:rPr>
        <w:t xml:space="preserve">6. Конституційний Суд України - </w:t>
      </w:r>
      <w:hyperlink r:id="rId84" w:history="1">
        <w:r w:rsidRPr="00473564">
          <w:rPr>
            <w:rStyle w:val="ac"/>
            <w:rFonts w:eastAsiaTheme="majorEastAsia"/>
            <w:sz w:val="24"/>
            <w:szCs w:val="24"/>
          </w:rPr>
          <w:t>https://ccu.gov.ua/index.php</w:t>
        </w:r>
      </w:hyperlink>
    </w:p>
    <w:p w14:paraId="528D1B8C" w14:textId="0C16AB7F" w:rsidR="007F141E" w:rsidRPr="00473564" w:rsidRDefault="007F141E" w:rsidP="007F141E">
      <w:pPr>
        <w:pStyle w:val="TableParagraph"/>
        <w:ind w:firstLine="567"/>
        <w:jc w:val="both"/>
        <w:rPr>
          <w:sz w:val="24"/>
          <w:szCs w:val="24"/>
        </w:rPr>
      </w:pPr>
      <w:r w:rsidRPr="00473564">
        <w:rPr>
          <w:sz w:val="24"/>
          <w:szCs w:val="24"/>
        </w:rPr>
        <w:t xml:space="preserve">7. Національний банк України – </w:t>
      </w:r>
      <w:hyperlink r:id="rId85" w:history="1">
        <w:r w:rsidRPr="00473564">
          <w:rPr>
            <w:rStyle w:val="ac"/>
            <w:rFonts w:eastAsiaTheme="majorEastAsia"/>
            <w:sz w:val="24"/>
            <w:szCs w:val="24"/>
          </w:rPr>
          <w:t>https://bank.gov.ua/</w:t>
        </w:r>
      </w:hyperlink>
    </w:p>
    <w:p w14:paraId="1C645998" w14:textId="5CBDD225" w:rsidR="006C5C56" w:rsidRPr="00473564" w:rsidRDefault="007F141E" w:rsidP="007F141E">
      <w:pPr>
        <w:pStyle w:val="TableParagraph"/>
        <w:ind w:firstLine="567"/>
        <w:jc w:val="both"/>
        <w:rPr>
          <w:sz w:val="24"/>
          <w:szCs w:val="24"/>
        </w:rPr>
      </w:pPr>
      <w:r w:rsidRPr="00473564">
        <w:rPr>
          <w:sz w:val="24"/>
          <w:szCs w:val="24"/>
        </w:rPr>
        <w:t xml:space="preserve">8. Нотаріальна палата України – https://npu.ua/ </w:t>
      </w:r>
    </w:p>
    <w:p w14:paraId="0A66B443" w14:textId="212ED314" w:rsidR="007F141E" w:rsidRPr="00473564" w:rsidRDefault="007F141E" w:rsidP="007F141E">
      <w:pPr>
        <w:pStyle w:val="TableParagraph"/>
        <w:ind w:firstLine="567"/>
        <w:jc w:val="both"/>
        <w:rPr>
          <w:sz w:val="24"/>
          <w:szCs w:val="24"/>
        </w:rPr>
      </w:pPr>
      <w:r w:rsidRPr="00473564">
        <w:rPr>
          <w:sz w:val="24"/>
          <w:szCs w:val="24"/>
        </w:rPr>
        <w:t xml:space="preserve">9. Президент України – </w:t>
      </w:r>
      <w:hyperlink r:id="rId86" w:history="1">
        <w:r w:rsidRPr="00473564">
          <w:rPr>
            <w:rStyle w:val="ac"/>
            <w:rFonts w:eastAsiaTheme="majorEastAsia"/>
            <w:sz w:val="24"/>
            <w:szCs w:val="24"/>
          </w:rPr>
          <w:t>https://www.president.gov.ua/news/administration</w:t>
        </w:r>
      </w:hyperlink>
    </w:p>
    <w:p w14:paraId="211E1F1F" w14:textId="50595D7F" w:rsidR="007F141E" w:rsidRPr="00473564" w:rsidRDefault="007F141E" w:rsidP="007F141E">
      <w:pPr>
        <w:pStyle w:val="TableParagraph"/>
        <w:ind w:firstLine="567"/>
        <w:jc w:val="both"/>
        <w:rPr>
          <w:sz w:val="24"/>
          <w:szCs w:val="24"/>
        </w:rPr>
      </w:pPr>
      <w:r w:rsidRPr="00473564">
        <w:rPr>
          <w:sz w:val="24"/>
          <w:szCs w:val="24"/>
        </w:rPr>
        <w:t xml:space="preserve">10. Уповноважений Верховної Ради України з прав людини – </w:t>
      </w:r>
      <w:hyperlink r:id="rId87" w:history="1">
        <w:r w:rsidRPr="00473564">
          <w:rPr>
            <w:rStyle w:val="ac"/>
            <w:rFonts w:eastAsiaTheme="majorEastAsia"/>
            <w:sz w:val="24"/>
            <w:szCs w:val="24"/>
          </w:rPr>
          <w:t>https://www.ombudsman.gov.ua/</w:t>
        </w:r>
      </w:hyperlink>
    </w:p>
    <w:p w14:paraId="5D8E3AF9" w14:textId="77777777" w:rsidR="006C5C56" w:rsidRPr="00473564" w:rsidRDefault="006C5C56" w:rsidP="007F141E">
      <w:pPr>
        <w:pStyle w:val="TableParagraph"/>
        <w:ind w:firstLine="567"/>
        <w:jc w:val="center"/>
        <w:rPr>
          <w:sz w:val="24"/>
          <w:szCs w:val="24"/>
        </w:rPr>
      </w:pPr>
    </w:p>
    <w:p w14:paraId="1B9CA542" w14:textId="5765201F" w:rsidR="007F141E" w:rsidRPr="00473564" w:rsidRDefault="007F141E" w:rsidP="007F141E">
      <w:pPr>
        <w:pStyle w:val="TableParagraph"/>
        <w:ind w:firstLine="567"/>
        <w:jc w:val="center"/>
        <w:rPr>
          <w:b/>
          <w:bCs/>
          <w:sz w:val="24"/>
          <w:szCs w:val="24"/>
        </w:rPr>
      </w:pPr>
      <w:r w:rsidRPr="00473564">
        <w:rPr>
          <w:b/>
          <w:bCs/>
          <w:sz w:val="24"/>
          <w:szCs w:val="24"/>
        </w:rPr>
        <w:t>Офіційні сайти наукових і електронних бібліотек в Україні:</w:t>
      </w:r>
    </w:p>
    <w:p w14:paraId="637C82E8" w14:textId="77777777" w:rsidR="007F141E" w:rsidRPr="00473564" w:rsidRDefault="007F141E" w:rsidP="007F141E">
      <w:pPr>
        <w:pStyle w:val="TableParagraph"/>
        <w:ind w:firstLine="567"/>
        <w:jc w:val="both"/>
        <w:rPr>
          <w:sz w:val="24"/>
          <w:szCs w:val="24"/>
        </w:rPr>
      </w:pPr>
      <w:r w:rsidRPr="00473564">
        <w:rPr>
          <w:sz w:val="24"/>
          <w:szCs w:val="24"/>
        </w:rPr>
        <w:t xml:space="preserve">1. Державна науково-технічна бібліотека України – </w:t>
      </w:r>
      <w:hyperlink r:id="rId88" w:history="1">
        <w:r w:rsidRPr="00473564">
          <w:rPr>
            <w:rStyle w:val="ac"/>
            <w:rFonts w:eastAsiaTheme="majorEastAsia"/>
            <w:sz w:val="24"/>
            <w:szCs w:val="24"/>
          </w:rPr>
          <w:t>https://dntb.gov.ua/</w:t>
        </w:r>
      </w:hyperlink>
    </w:p>
    <w:p w14:paraId="3AB6E562" w14:textId="77777777" w:rsidR="007F141E" w:rsidRPr="00473564" w:rsidRDefault="007F141E" w:rsidP="007F141E">
      <w:pPr>
        <w:pStyle w:val="TableParagraph"/>
        <w:ind w:firstLine="567"/>
        <w:jc w:val="both"/>
        <w:rPr>
          <w:sz w:val="24"/>
          <w:szCs w:val="24"/>
        </w:rPr>
      </w:pPr>
      <w:r w:rsidRPr="00473564">
        <w:rPr>
          <w:sz w:val="24"/>
          <w:szCs w:val="24"/>
        </w:rPr>
        <w:t xml:space="preserve"> 2.  Національна бібліотека України ім. В.І. Вернадського – </w:t>
      </w:r>
      <w:hyperlink r:id="rId89" w:history="1">
        <w:r w:rsidRPr="00473564">
          <w:rPr>
            <w:rStyle w:val="ac"/>
            <w:rFonts w:eastAsiaTheme="majorEastAsia"/>
            <w:sz w:val="24"/>
            <w:szCs w:val="24"/>
          </w:rPr>
          <w:t>http://www.nbuv.gov.ua/</w:t>
        </w:r>
      </w:hyperlink>
    </w:p>
    <w:p w14:paraId="158AB80C" w14:textId="77777777" w:rsidR="007F141E" w:rsidRPr="00473564" w:rsidRDefault="007F141E" w:rsidP="007F141E">
      <w:pPr>
        <w:pStyle w:val="TableParagraph"/>
        <w:ind w:firstLine="567"/>
        <w:jc w:val="both"/>
        <w:rPr>
          <w:sz w:val="24"/>
          <w:szCs w:val="24"/>
        </w:rPr>
      </w:pPr>
      <w:r w:rsidRPr="00473564">
        <w:rPr>
          <w:sz w:val="24"/>
          <w:szCs w:val="24"/>
        </w:rPr>
        <w:t xml:space="preserve"> 3. Національна парламентська бібліотека – </w:t>
      </w:r>
      <w:hyperlink r:id="rId90" w:history="1">
        <w:r w:rsidRPr="00473564">
          <w:rPr>
            <w:rStyle w:val="ac"/>
            <w:rFonts w:eastAsiaTheme="majorEastAsia"/>
            <w:sz w:val="24"/>
            <w:szCs w:val="24"/>
          </w:rPr>
          <w:t>https://nlu.org.ua/</w:t>
        </w:r>
      </w:hyperlink>
    </w:p>
    <w:p w14:paraId="05C356DD" w14:textId="77777777" w:rsidR="007F141E" w:rsidRPr="00473564" w:rsidRDefault="007F141E" w:rsidP="007F141E">
      <w:pPr>
        <w:pStyle w:val="TableParagraph"/>
        <w:ind w:firstLine="567"/>
        <w:jc w:val="both"/>
        <w:rPr>
          <w:sz w:val="24"/>
          <w:szCs w:val="24"/>
        </w:rPr>
      </w:pPr>
      <w:r w:rsidRPr="00473564">
        <w:rPr>
          <w:sz w:val="24"/>
          <w:szCs w:val="24"/>
        </w:rPr>
        <w:t xml:space="preserve"> 4. Українська бібліотечна асоціація – </w:t>
      </w:r>
      <w:hyperlink r:id="rId91" w:history="1">
        <w:r w:rsidRPr="00473564">
          <w:rPr>
            <w:rStyle w:val="ac"/>
            <w:rFonts w:eastAsiaTheme="majorEastAsia"/>
            <w:sz w:val="24"/>
            <w:szCs w:val="24"/>
          </w:rPr>
          <w:t>https://ula.org.ua/</w:t>
        </w:r>
      </w:hyperlink>
    </w:p>
    <w:p w14:paraId="521F1025" w14:textId="77777777" w:rsidR="007F141E" w:rsidRPr="00473564" w:rsidRDefault="007F141E" w:rsidP="006C5C56">
      <w:pPr>
        <w:tabs>
          <w:tab w:val="left" w:pos="1102"/>
        </w:tabs>
        <w:spacing w:after="0" w:line="240" w:lineRule="auto"/>
        <w:jc w:val="both"/>
        <w:rPr>
          <w:rFonts w:ascii="Times New Roman" w:hAnsi="Times New Roman" w:cs="Times New Roman"/>
          <w:sz w:val="24"/>
          <w:szCs w:val="24"/>
          <w:lang w:val="uk-UA"/>
        </w:rPr>
      </w:pPr>
    </w:p>
    <w:p w14:paraId="0CBB2E9E" w14:textId="5BDEC691" w:rsidR="007F141E" w:rsidRPr="00473564" w:rsidRDefault="007F141E" w:rsidP="007F141E">
      <w:pPr>
        <w:spacing w:after="0" w:line="256" w:lineRule="auto"/>
        <w:jc w:val="center"/>
        <w:rPr>
          <w:rFonts w:ascii="Times New Roman" w:hAnsi="Times New Roman" w:cs="Times New Roman"/>
          <w:i/>
          <w:sz w:val="24"/>
          <w:szCs w:val="24"/>
          <w:lang w:val="uk-UA"/>
        </w:rPr>
      </w:pPr>
      <w:r w:rsidRPr="00473564">
        <w:rPr>
          <w:rFonts w:ascii="Times New Roman" w:hAnsi="Times New Roman" w:cs="Times New Roman"/>
          <w:i/>
          <w:color w:val="000000"/>
          <w:sz w:val="24"/>
          <w:szCs w:val="24"/>
          <w:lang w:val="uk-UA"/>
        </w:rPr>
        <w:t>Повний список основної і додаткової літератури можна отримати у викладача або на сторінці дистанційної освіти</w:t>
      </w:r>
    </w:p>
    <w:p w14:paraId="03F80858" w14:textId="77777777" w:rsidR="007F141E" w:rsidRPr="00473564" w:rsidRDefault="007F141E" w:rsidP="007F141E">
      <w:pPr>
        <w:pStyle w:val="a7"/>
        <w:jc w:val="center"/>
        <w:rPr>
          <w:rFonts w:ascii="Times New Roman" w:hAnsi="Times New Roman" w:cs="Times New Roman"/>
          <w:b/>
          <w:i/>
          <w:caps/>
          <w:color w:val="000000"/>
          <w:sz w:val="24"/>
          <w:szCs w:val="24"/>
          <w:lang w:val="uk-UA"/>
        </w:rPr>
      </w:pPr>
    </w:p>
    <w:p w14:paraId="5D64BA22" w14:textId="77777777" w:rsidR="007F141E" w:rsidRPr="00473564" w:rsidRDefault="007F141E" w:rsidP="007F141E">
      <w:pPr>
        <w:pStyle w:val="a7"/>
        <w:tabs>
          <w:tab w:val="left" w:pos="710"/>
          <w:tab w:val="left" w:pos="993"/>
          <w:tab w:val="left" w:pos="1276"/>
        </w:tabs>
        <w:ind w:left="0" w:firstLine="709"/>
        <w:jc w:val="both"/>
        <w:rPr>
          <w:rFonts w:ascii="Times New Roman" w:hAnsi="Times New Roman" w:cs="Times New Roman"/>
          <w:b/>
          <w:sz w:val="24"/>
          <w:szCs w:val="24"/>
          <w:lang w:val="uk-UA"/>
        </w:rPr>
      </w:pPr>
      <w:r w:rsidRPr="00473564">
        <w:rPr>
          <w:rFonts w:ascii="Times New Roman" w:hAnsi="Times New Roman" w:cs="Times New Roman"/>
          <w:b/>
          <w:sz w:val="24"/>
          <w:szCs w:val="24"/>
          <w:lang w:val="uk-UA"/>
        </w:rPr>
        <w:t xml:space="preserve">Публікації з освітнього компонента викладачів освітньої програми, з якими можна ознайомитися в репозиторії  </w:t>
      </w:r>
      <w:hyperlink r:id="rId92" w:history="1">
        <w:r w:rsidRPr="00473564">
          <w:rPr>
            <w:rStyle w:val="ac"/>
            <w:rFonts w:ascii="Times New Roman" w:hAnsi="Times New Roman" w:cs="Times New Roman"/>
            <w:b/>
            <w:sz w:val="24"/>
            <w:szCs w:val="24"/>
            <w:lang w:val="uk-UA"/>
          </w:rPr>
          <w:t>http://eprints.mdpu.org.ua</w:t>
        </w:r>
      </w:hyperlink>
      <w:r w:rsidRPr="00473564">
        <w:rPr>
          <w:rFonts w:ascii="Times New Roman" w:hAnsi="Times New Roman" w:cs="Times New Roman"/>
          <w:b/>
          <w:sz w:val="24"/>
          <w:szCs w:val="24"/>
          <w:lang w:val="uk-UA"/>
        </w:rPr>
        <w:t xml:space="preserve"> та у вільному доступі у мережі Інтернет:</w:t>
      </w:r>
    </w:p>
    <w:p w14:paraId="3115862C" w14:textId="7C45A3F5" w:rsidR="00C4096A" w:rsidRPr="00473564" w:rsidRDefault="00C4096A" w:rsidP="002F0FA2">
      <w:pPr>
        <w:jc w:val="center"/>
        <w:rPr>
          <w:rFonts w:ascii="Times New Roman" w:hAnsi="Times New Roman" w:cs="Times New Roman"/>
          <w:sz w:val="24"/>
          <w:szCs w:val="24"/>
          <w:lang w:val="uk-UA"/>
        </w:rPr>
      </w:pPr>
    </w:p>
    <w:sectPr w:rsidR="00C4096A" w:rsidRPr="004735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Light">
    <w:altName w:val="Arial"/>
    <w:charset w:val="00"/>
    <w:family w:val="swiss"/>
    <w:pitch w:val="variable"/>
    <w:sig w:usb0="00000001" w:usb1="00000043"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926"/>
    <w:multiLevelType w:val="multilevel"/>
    <w:tmpl w:val="B100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6309"/>
    <w:multiLevelType w:val="hybridMultilevel"/>
    <w:tmpl w:val="4E06A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FB003DB"/>
    <w:multiLevelType w:val="multilevel"/>
    <w:tmpl w:val="B100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C77B6"/>
    <w:multiLevelType w:val="multilevel"/>
    <w:tmpl w:val="B100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77D79"/>
    <w:multiLevelType w:val="hybridMultilevel"/>
    <w:tmpl w:val="55F2A27A"/>
    <w:lvl w:ilvl="0" w:tplc="C074A2B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58D47628"/>
    <w:multiLevelType w:val="hybridMultilevel"/>
    <w:tmpl w:val="C92C241A"/>
    <w:lvl w:ilvl="0" w:tplc="783053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4769A8"/>
    <w:multiLevelType w:val="multilevel"/>
    <w:tmpl w:val="B100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02E27"/>
    <w:multiLevelType w:val="hybridMultilevel"/>
    <w:tmpl w:val="71AE86B8"/>
    <w:lvl w:ilvl="0" w:tplc="53287B3C">
      <w:start w:val="1"/>
      <w:numFmt w:val="decimal"/>
      <w:lvlText w:val="%1."/>
      <w:lvlJc w:val="left"/>
      <w:pPr>
        <w:ind w:left="2345"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7CDC4F9E"/>
    <w:multiLevelType w:val="multilevel"/>
    <w:tmpl w:val="B100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511EE3"/>
    <w:multiLevelType w:val="multilevel"/>
    <w:tmpl w:val="42C6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2"/>
  </w:num>
  <w:num w:numId="5">
    <w:abstractNumId w:val="0"/>
  </w:num>
  <w:num w:numId="6">
    <w:abstractNumId w:val="7"/>
  </w:num>
  <w:num w:numId="7">
    <w:abstractNumId w:val="8"/>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A3"/>
    <w:rsid w:val="00016A8A"/>
    <w:rsid w:val="00023D26"/>
    <w:rsid w:val="00033BA9"/>
    <w:rsid w:val="0008550B"/>
    <w:rsid w:val="000A1D11"/>
    <w:rsid w:val="000A418E"/>
    <w:rsid w:val="000D3AA3"/>
    <w:rsid w:val="00107319"/>
    <w:rsid w:val="001303D2"/>
    <w:rsid w:val="001A6099"/>
    <w:rsid w:val="001C765B"/>
    <w:rsid w:val="001D0A5B"/>
    <w:rsid w:val="00211772"/>
    <w:rsid w:val="002F0FA2"/>
    <w:rsid w:val="002F1917"/>
    <w:rsid w:val="00302A2F"/>
    <w:rsid w:val="00335BDB"/>
    <w:rsid w:val="003B7AE1"/>
    <w:rsid w:val="003C067B"/>
    <w:rsid w:val="003D7150"/>
    <w:rsid w:val="003D7B03"/>
    <w:rsid w:val="003E6660"/>
    <w:rsid w:val="003F247F"/>
    <w:rsid w:val="003F7787"/>
    <w:rsid w:val="00465665"/>
    <w:rsid w:val="00473564"/>
    <w:rsid w:val="00475D0B"/>
    <w:rsid w:val="005113B4"/>
    <w:rsid w:val="0051183F"/>
    <w:rsid w:val="00520670"/>
    <w:rsid w:val="005E3483"/>
    <w:rsid w:val="00601D37"/>
    <w:rsid w:val="00683819"/>
    <w:rsid w:val="006A6FD1"/>
    <w:rsid w:val="006C5C56"/>
    <w:rsid w:val="006F3F0F"/>
    <w:rsid w:val="006F7641"/>
    <w:rsid w:val="007262A2"/>
    <w:rsid w:val="007973F2"/>
    <w:rsid w:val="007F141E"/>
    <w:rsid w:val="007F3411"/>
    <w:rsid w:val="00824D51"/>
    <w:rsid w:val="008337B8"/>
    <w:rsid w:val="008D2ACD"/>
    <w:rsid w:val="008F4970"/>
    <w:rsid w:val="009147D6"/>
    <w:rsid w:val="009A6419"/>
    <w:rsid w:val="00A46E2A"/>
    <w:rsid w:val="00A94CE0"/>
    <w:rsid w:val="00AB1B08"/>
    <w:rsid w:val="00B03E10"/>
    <w:rsid w:val="00B10513"/>
    <w:rsid w:val="00BD7993"/>
    <w:rsid w:val="00C02152"/>
    <w:rsid w:val="00C4096A"/>
    <w:rsid w:val="00C4105F"/>
    <w:rsid w:val="00C543C6"/>
    <w:rsid w:val="00CC4450"/>
    <w:rsid w:val="00D434A5"/>
    <w:rsid w:val="00D50051"/>
    <w:rsid w:val="00D85156"/>
    <w:rsid w:val="00D8538B"/>
    <w:rsid w:val="00D90B9E"/>
    <w:rsid w:val="00DA109E"/>
    <w:rsid w:val="00DC33C0"/>
    <w:rsid w:val="00DD2233"/>
    <w:rsid w:val="00E805BC"/>
    <w:rsid w:val="00E93506"/>
    <w:rsid w:val="00EE378A"/>
    <w:rsid w:val="00F95636"/>
    <w:rsid w:val="00FA02CE"/>
    <w:rsid w:val="00FA492B"/>
    <w:rsid w:val="00FA5B00"/>
    <w:rsid w:val="00FB0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E8DA"/>
  <w15:chartTrackingRefBased/>
  <w15:docId w15:val="{CA344AFA-2070-4BDD-819E-606B987D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Pro Light" w:eastAsiaTheme="minorHAnsi" w:hAnsi="Verdana Pro Light" w:cstheme="minorBidi"/>
        <w:kern w:val="2"/>
        <w:sz w:val="28"/>
        <w:szCs w:val="28"/>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787"/>
    <w:pPr>
      <w:spacing w:after="200" w:line="276" w:lineRule="auto"/>
    </w:pPr>
    <w:rPr>
      <w:rFonts w:asciiTheme="minorHAnsi" w:eastAsiaTheme="minorEastAsia" w:hAnsiTheme="minorHAnsi"/>
      <w:kern w:val="0"/>
      <w:sz w:val="22"/>
      <w:szCs w:val="22"/>
      <w:lang w:eastAsia="ru-RU"/>
      <w14:ligatures w14:val="none"/>
    </w:rPr>
  </w:style>
  <w:style w:type="paragraph" w:styleId="1">
    <w:name w:val="heading 1"/>
    <w:basedOn w:val="a"/>
    <w:next w:val="a"/>
    <w:link w:val="10"/>
    <w:uiPriority w:val="9"/>
    <w:qFormat/>
    <w:rsid w:val="000D3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D3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D3AA3"/>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0D3A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D3A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3A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3A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3A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3A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A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3A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D3AA3"/>
    <w:rPr>
      <w:rFonts w:asciiTheme="minorHAnsi" w:eastAsiaTheme="majorEastAsia" w:hAnsiTheme="minorHAnsi" w:cstheme="majorBidi"/>
      <w:color w:val="0F4761" w:themeColor="accent1" w:themeShade="BF"/>
    </w:rPr>
  </w:style>
  <w:style w:type="character" w:customStyle="1" w:styleId="40">
    <w:name w:val="Заголовок 4 Знак"/>
    <w:basedOn w:val="a0"/>
    <w:link w:val="4"/>
    <w:uiPriority w:val="9"/>
    <w:semiHidden/>
    <w:rsid w:val="000D3AA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0D3AA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0D3AA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D3AA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D3AA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D3AA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D3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3A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AA3"/>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0D3AA3"/>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0D3AA3"/>
    <w:pPr>
      <w:spacing w:before="160"/>
      <w:jc w:val="center"/>
    </w:pPr>
    <w:rPr>
      <w:i/>
      <w:iCs/>
      <w:color w:val="404040" w:themeColor="text1" w:themeTint="BF"/>
    </w:rPr>
  </w:style>
  <w:style w:type="character" w:customStyle="1" w:styleId="22">
    <w:name w:val="Цитата 2 Знак"/>
    <w:basedOn w:val="a0"/>
    <w:link w:val="21"/>
    <w:uiPriority w:val="29"/>
    <w:rsid w:val="000D3AA3"/>
    <w:rPr>
      <w:i/>
      <w:iCs/>
      <w:color w:val="404040" w:themeColor="text1" w:themeTint="BF"/>
    </w:rPr>
  </w:style>
  <w:style w:type="paragraph" w:styleId="a7">
    <w:name w:val="List Paragraph"/>
    <w:basedOn w:val="a"/>
    <w:uiPriority w:val="1"/>
    <w:qFormat/>
    <w:rsid w:val="000D3AA3"/>
    <w:pPr>
      <w:ind w:left="720"/>
      <w:contextualSpacing/>
    </w:pPr>
  </w:style>
  <w:style w:type="character" w:styleId="a8">
    <w:name w:val="Intense Emphasis"/>
    <w:basedOn w:val="a0"/>
    <w:uiPriority w:val="21"/>
    <w:qFormat/>
    <w:rsid w:val="000D3AA3"/>
    <w:rPr>
      <w:i/>
      <w:iCs/>
      <w:color w:val="0F4761" w:themeColor="accent1" w:themeShade="BF"/>
    </w:rPr>
  </w:style>
  <w:style w:type="paragraph" w:styleId="a9">
    <w:name w:val="Intense Quote"/>
    <w:basedOn w:val="a"/>
    <w:next w:val="a"/>
    <w:link w:val="aa"/>
    <w:uiPriority w:val="30"/>
    <w:qFormat/>
    <w:rsid w:val="000D3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D3AA3"/>
    <w:rPr>
      <w:i/>
      <w:iCs/>
      <w:color w:val="0F4761" w:themeColor="accent1" w:themeShade="BF"/>
    </w:rPr>
  </w:style>
  <w:style w:type="character" w:styleId="ab">
    <w:name w:val="Intense Reference"/>
    <w:basedOn w:val="a0"/>
    <w:uiPriority w:val="32"/>
    <w:qFormat/>
    <w:rsid w:val="000D3AA3"/>
    <w:rPr>
      <w:b/>
      <w:bCs/>
      <w:smallCaps/>
      <w:color w:val="0F4761" w:themeColor="accent1" w:themeShade="BF"/>
      <w:spacing w:val="5"/>
    </w:rPr>
  </w:style>
  <w:style w:type="character" w:styleId="ac">
    <w:name w:val="Hyperlink"/>
    <w:basedOn w:val="a0"/>
    <w:unhideWhenUsed/>
    <w:rsid w:val="003F7787"/>
    <w:rPr>
      <w:color w:val="0000FF"/>
      <w:u w:val="single"/>
    </w:rPr>
  </w:style>
  <w:style w:type="paragraph" w:styleId="ad">
    <w:name w:val="Body Text"/>
    <w:basedOn w:val="a"/>
    <w:link w:val="ae"/>
    <w:uiPriority w:val="1"/>
    <w:unhideWhenUsed/>
    <w:qFormat/>
    <w:rsid w:val="003F7787"/>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e">
    <w:name w:val="Основной текст Знак"/>
    <w:basedOn w:val="a0"/>
    <w:link w:val="ad"/>
    <w:uiPriority w:val="1"/>
    <w:rsid w:val="003F7787"/>
    <w:rPr>
      <w:rFonts w:ascii="Times New Roman" w:eastAsia="Times New Roman" w:hAnsi="Times New Roman" w:cs="Times New Roman"/>
      <w:kern w:val="0"/>
      <w:sz w:val="32"/>
      <w:szCs w:val="32"/>
      <w:lang w:val="uk-UA"/>
      <w14:ligatures w14:val="none"/>
    </w:rPr>
  </w:style>
  <w:style w:type="paragraph" w:customStyle="1" w:styleId="11">
    <w:name w:val="Заголовок 11"/>
    <w:basedOn w:val="a"/>
    <w:uiPriority w:val="1"/>
    <w:qFormat/>
    <w:rsid w:val="003F7787"/>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Default">
    <w:name w:val="Default"/>
    <w:rsid w:val="003F7787"/>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ru-RU"/>
      <w14:ligatures w14:val="none"/>
    </w:rPr>
  </w:style>
  <w:style w:type="table" w:styleId="af">
    <w:name w:val="Table Grid"/>
    <w:basedOn w:val="a1"/>
    <w:uiPriority w:val="59"/>
    <w:rsid w:val="003F7787"/>
    <w:pPr>
      <w:spacing w:after="0" w:line="240" w:lineRule="auto"/>
    </w:pPr>
    <w:rPr>
      <w:rFonts w:asciiTheme="minorHAnsi" w:eastAsiaTheme="minorEastAsia" w:hAnsiTheme="minorHAnsi"/>
      <w:kern w:val="0"/>
      <w:sz w:val="22"/>
      <w:szCs w:val="22"/>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FollowedHyperlink"/>
    <w:basedOn w:val="a0"/>
    <w:uiPriority w:val="99"/>
    <w:semiHidden/>
    <w:unhideWhenUsed/>
    <w:rsid w:val="003F7787"/>
    <w:rPr>
      <w:color w:val="96607D" w:themeColor="followedHyperlink"/>
      <w:u w:val="single"/>
    </w:rPr>
  </w:style>
  <w:style w:type="character" w:customStyle="1" w:styleId="UnresolvedMention">
    <w:name w:val="Unresolved Mention"/>
    <w:basedOn w:val="a0"/>
    <w:uiPriority w:val="99"/>
    <w:semiHidden/>
    <w:unhideWhenUsed/>
    <w:rsid w:val="003F7787"/>
    <w:rPr>
      <w:color w:val="605E5C"/>
      <w:shd w:val="clear" w:color="auto" w:fill="E1DFDD"/>
    </w:rPr>
  </w:style>
  <w:style w:type="paragraph" w:customStyle="1" w:styleId="TableParagraph">
    <w:name w:val="Table Paragraph"/>
    <w:basedOn w:val="a"/>
    <w:uiPriority w:val="1"/>
    <w:qFormat/>
    <w:rsid w:val="006F3F0F"/>
    <w:pPr>
      <w:widowControl w:val="0"/>
      <w:autoSpaceDE w:val="0"/>
      <w:autoSpaceDN w:val="0"/>
      <w:spacing w:after="0" w:line="240" w:lineRule="auto"/>
    </w:pPr>
    <w:rPr>
      <w:rFonts w:ascii="Times New Roman" w:eastAsia="Times New Roman" w:hAnsi="Times New Roman" w:cs="Times New Roman"/>
      <w:lang w:val="uk-UA" w:eastAsia="en-US"/>
    </w:rPr>
  </w:style>
  <w:style w:type="character" w:styleId="af1">
    <w:name w:val="Strong"/>
    <w:basedOn w:val="a0"/>
    <w:uiPriority w:val="22"/>
    <w:qFormat/>
    <w:rsid w:val="006F3F0F"/>
    <w:rPr>
      <w:b/>
      <w:bCs/>
    </w:rPr>
  </w:style>
  <w:style w:type="table" w:styleId="af2">
    <w:name w:val="Grid Table Light"/>
    <w:basedOn w:val="a1"/>
    <w:uiPriority w:val="40"/>
    <w:rsid w:val="00FA49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0">
    <w:name w:val="Основной текст + 10"/>
    <w:aliases w:val="5 pt1,Интервал 0 pt1"/>
    <w:uiPriority w:val="99"/>
    <w:rsid w:val="001C765B"/>
    <w:rPr>
      <w:rFonts w:ascii="Times New Roman" w:hAnsi="Times New Roman" w:cs="Times New Roman"/>
      <w:spacing w:val="3"/>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li/lgwzd" TargetMode="External"/><Relationship Id="rId18" Type="http://schemas.openxmlformats.org/officeDocument/2006/relationships/hyperlink" Target="http://zakon.rada.gov.ua/laws/show/995_039" TargetMode="External"/><Relationship Id="rId26" Type="http://schemas.openxmlformats.org/officeDocument/2006/relationships/hyperlink" Target="https://zakon.rada.gov.ua/laws/show/995_102" TargetMode="External"/><Relationship Id="rId39" Type="http://schemas.openxmlformats.org/officeDocument/2006/relationships/hyperlink" Target="https://www.wipo.int/treaties/en/text.jsp?file_id=281372" TargetMode="External"/><Relationship Id="rId21" Type="http://schemas.openxmlformats.org/officeDocument/2006/relationships/hyperlink" Target="https://zakon.rada.gov.ua/laws/show/995_052" TargetMode="External"/><Relationship Id="rId34" Type="http://schemas.openxmlformats.org/officeDocument/2006/relationships/hyperlink" Target="http://zakon.rada.gov.ua/laws/show/2341-14" TargetMode="External"/><Relationship Id="rId42" Type="http://schemas.openxmlformats.org/officeDocument/2006/relationships/hyperlink" Target="https://zakon2.rada.gov.ua/laws/show/995_856" TargetMode="External"/><Relationship Id="rId47" Type="http://schemas.openxmlformats.org/officeDocument/2006/relationships/hyperlink" Target="https://zakon.rada.gov.ua/laws/show/3659-12" TargetMode="External"/><Relationship Id="rId50" Type="http://schemas.openxmlformats.org/officeDocument/2006/relationships/hyperlink" Target="https://zakon.rada.gov.ua/laws/show/703-20" TargetMode="External"/><Relationship Id="rId55" Type="http://schemas.openxmlformats.org/officeDocument/2006/relationships/hyperlink" Target="https://zakon.rada.gov.ua/laws/show/2415-19?lang=ru" TargetMode="External"/><Relationship Id="rId63" Type="http://schemas.openxmlformats.org/officeDocument/2006/relationships/hyperlink" Target="http://zakon.rada.gov.ua/laws/show/80/94-%D0%B2%D1%80" TargetMode="External"/><Relationship Id="rId68" Type="http://schemas.openxmlformats.org/officeDocument/2006/relationships/hyperlink" Target="http://zakon.rada.gov.ua/laws/show/3322-12" TargetMode="External"/><Relationship Id="rId76" Type="http://schemas.openxmlformats.org/officeDocument/2006/relationships/hyperlink" Target="http://zakon.rada.gov.ua/laws/show/435-15" TargetMode="External"/><Relationship Id="rId84" Type="http://schemas.openxmlformats.org/officeDocument/2006/relationships/hyperlink" Target="https://ccu.gov.ua/index.php" TargetMode="External"/><Relationship Id="rId89" Type="http://schemas.openxmlformats.org/officeDocument/2006/relationships/hyperlink" Target="http://www.nbuv.gov.ua/" TargetMode="External"/><Relationship Id="rId7" Type="http://schemas.openxmlformats.org/officeDocument/2006/relationships/hyperlink" Target="https://www.facebook.com/kyselov.illia" TargetMode="External"/><Relationship Id="rId71" Type="http://schemas.openxmlformats.org/officeDocument/2006/relationships/hyperlink" Target="http://zakon.rada.gov.ua/laws/show/995_763" TargetMode="External"/><Relationship Id="rId92" Type="http://schemas.openxmlformats.org/officeDocument/2006/relationships/hyperlink" Target="http://eprints.mdpu.org.ua" TargetMode="External"/><Relationship Id="rId2" Type="http://schemas.openxmlformats.org/officeDocument/2006/relationships/styles" Target="styles.xml"/><Relationship Id="rId16" Type="http://schemas.openxmlformats.org/officeDocument/2006/relationships/hyperlink" Target="http://zakon.rada.gov.ua/laws/show/995_051" TargetMode="External"/><Relationship Id="rId29" Type="http://schemas.openxmlformats.org/officeDocument/2006/relationships/hyperlink" Target="http://zakon.rada.gov.ua/laws/show/2747-15" TargetMode="External"/><Relationship Id="rId11" Type="http://schemas.openxmlformats.org/officeDocument/2006/relationships/hyperlink" Target="https://mdpu.org.ua/universitet/informatsiya-shho-pidlyagaye-oprilyudnennyu/dokumenti-vishhogo-navchalnogo-zaklad/polozhennya-z-organizatsiyi-osvitnogo-p/" TargetMode="External"/><Relationship Id="rId24" Type="http://schemas.openxmlformats.org/officeDocument/2006/relationships/hyperlink" Target="https://zakon.rada.gov.ua/laws/show/995_770" TargetMode="External"/><Relationship Id="rId32" Type="http://schemas.openxmlformats.org/officeDocument/2006/relationships/hyperlink" Target="https://zakon.rada.gov.ua/laws/show/995_124" TargetMode="External"/><Relationship Id="rId37" Type="http://schemas.openxmlformats.org/officeDocument/2006/relationships/hyperlink" Target="https://zakon3.rada.gov.ua/laws/show/995_b07" TargetMode="External"/><Relationship Id="rId40" Type="http://schemas.openxmlformats.org/officeDocument/2006/relationships/hyperlink" Target="http://zakon.rada.gov.ua/laws/show/4495-17" TargetMode="External"/><Relationship Id="rId45" Type="http://schemas.openxmlformats.org/officeDocument/2006/relationships/hyperlink" Target="http://zakon.rada.gov.ua/laws/show/995_123" TargetMode="External"/><Relationship Id="rId53" Type="http://schemas.openxmlformats.org/officeDocument/2006/relationships/hyperlink" Target="http://zakon.rada.gov.ua/laws/show/2782-12/ed20170615" TargetMode="External"/><Relationship Id="rId58" Type="http://schemas.openxmlformats.org/officeDocument/2006/relationships/hyperlink" Target="http://zakon.rada.gov.ua/laws/show/z0406-02" TargetMode="External"/><Relationship Id="rId66" Type="http://schemas.openxmlformats.org/officeDocument/2006/relationships/hyperlink" Target="http://zakon.rada.gov.ua/laws/show/2657-12" TargetMode="External"/><Relationship Id="rId74" Type="http://schemas.openxmlformats.org/officeDocument/2006/relationships/hyperlink" Target="http://zakon3.rada.gov.ua/laws/show/997_514" TargetMode="External"/><Relationship Id="rId79" Type="http://schemas.openxmlformats.org/officeDocument/2006/relationships/hyperlink" Target="https://www.rada.gov.ua/" TargetMode="External"/><Relationship Id="rId87" Type="http://schemas.openxmlformats.org/officeDocument/2006/relationships/hyperlink" Target="https://www.ombudsman.gov.ua/" TargetMode="External"/><Relationship Id="rId5" Type="http://schemas.openxmlformats.org/officeDocument/2006/relationships/image" Target="media/image1.png"/><Relationship Id="rId61" Type="http://schemas.openxmlformats.org/officeDocument/2006/relationships/hyperlink" Target="http://zakon.rada.gov.ua/laws/show/1716-2004-%D0%BF" TargetMode="External"/><Relationship Id="rId82" Type="http://schemas.openxmlformats.org/officeDocument/2006/relationships/hyperlink" Target="https://tax.gov.ua/" TargetMode="External"/><Relationship Id="rId90" Type="http://schemas.openxmlformats.org/officeDocument/2006/relationships/hyperlink" Target="https://nlu.org.ua/" TargetMode="External"/><Relationship Id="rId19" Type="http://schemas.openxmlformats.org/officeDocument/2006/relationships/hyperlink" Target="https://www.wipo.int/treaties/en/text.jsp?file_id=295136" TargetMode="External"/><Relationship Id="rId14" Type="http://schemas.openxmlformats.org/officeDocument/2006/relationships/hyperlink" Target="http://eprints.mdpu.org.ua" TargetMode="External"/><Relationship Id="rId22" Type="http://schemas.openxmlformats.org/officeDocument/2006/relationships/hyperlink" Target="http://zakon.rada.gov.ua/laws/show/995_132" TargetMode="External"/><Relationship Id="rId27" Type="http://schemas.openxmlformats.org/officeDocument/2006/relationships/hyperlink" Target="https://zakon.rada.gov.ua/cgi-bin/laws/main.cgi?nreg=895_002&amp;print=1" TargetMode="External"/><Relationship Id="rId30" Type="http://schemas.openxmlformats.org/officeDocument/2006/relationships/hyperlink" Target="http://zakon.rada.gov.ua/laws/show/322-08" TargetMode="External"/><Relationship Id="rId35" Type="http://schemas.openxmlformats.org/officeDocument/2006/relationships/hyperlink" Target="http://zakon.rada.gov.ua/laws/show/4651-17" TargetMode="External"/><Relationship Id="rId43" Type="http://schemas.openxmlformats.org/officeDocument/2006/relationships/hyperlink" Target="https://zakon.rada.gov.ua/laws/show/995_995" TargetMode="External"/><Relationship Id="rId48" Type="http://schemas.openxmlformats.org/officeDocument/2006/relationships/hyperlink" Target="https://zakon.rada.gov.ua/laws/show/687-14" TargetMode="External"/><Relationship Id="rId56" Type="http://schemas.openxmlformats.org/officeDocument/2006/relationships/hyperlink" Target="http://zakon.rada.gov.ua/laws/show/z0644-01" TargetMode="External"/><Relationship Id="rId64" Type="http://schemas.openxmlformats.org/officeDocument/2006/relationships/hyperlink" Target="https://zakon.rada.gov.ua/laws/show/1023-12/" TargetMode="External"/><Relationship Id="rId69" Type="http://schemas.openxmlformats.org/officeDocument/2006/relationships/hyperlink" Target="http://zakon2.rada.gov.ua/laws/show/3759-12" TargetMode="External"/><Relationship Id="rId77" Type="http://schemas.openxmlformats.org/officeDocument/2006/relationships/hyperlink" Target="https://zakon3.rada.gov.ua/laws/show/981_018" TargetMode="External"/><Relationship Id="rId8" Type="http://schemas.openxmlformats.org/officeDocument/2006/relationships/hyperlink" Target="https://orcid.org/my-orcid?orcid=0000-0002-3200-6576" TargetMode="External"/><Relationship Id="rId51" Type="http://schemas.openxmlformats.org/officeDocument/2006/relationships/hyperlink" Target="http://zakon.rada.gov.ua/laws/show/540/97-%D0%B2%D1%80" TargetMode="External"/><Relationship Id="rId72" Type="http://schemas.openxmlformats.org/officeDocument/2006/relationships/hyperlink" Target="http://zakon1.rada.gov.ua/laws/show/995_h54/print1324563710759816" TargetMode="External"/><Relationship Id="rId80" Type="http://schemas.openxmlformats.org/officeDocument/2006/relationships/hyperlink" Target="https://supreme.court.gov.ua/supreme/gromadyanam/kontakts/" TargetMode="External"/><Relationship Id="rId85" Type="http://schemas.openxmlformats.org/officeDocument/2006/relationships/hyperlink" Target="https://bank.gov.ua/"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dpu.org.ua/universitet/informatsiya-shho-pidlyagaye-oprilyudnennyu/dokumenti-vishhogo-navchalnogo-zaklad/polozhennya-z-organizatsiyi-osvitnogo-p/" TargetMode="External"/><Relationship Id="rId17" Type="http://schemas.openxmlformats.org/officeDocument/2006/relationships/hyperlink" Target="http://zakon.rada.gov.ua/laws/show/995_250" TargetMode="External"/><Relationship Id="rId25" Type="http://schemas.openxmlformats.org/officeDocument/2006/relationships/hyperlink" Target="https://zakon.rada.gov.ua/laws/show/995_769" TargetMode="External"/><Relationship Id="rId33" Type="http://schemas.openxmlformats.org/officeDocument/2006/relationships/hyperlink" Target="https://zakon5.rada.gov.ua/laws/show/995_250" TargetMode="External"/><Relationship Id="rId38" Type="http://schemas.openxmlformats.org/officeDocument/2006/relationships/hyperlink" Target="http://zakon.rada.gov.ua/laws/show/995_134" TargetMode="External"/><Relationship Id="rId46" Type="http://schemas.openxmlformats.org/officeDocument/2006/relationships/hyperlink" Target="http://zakon.rada.gov.ua/laws/show/3792-12" TargetMode="External"/><Relationship Id="rId59" Type="http://schemas.openxmlformats.org/officeDocument/2006/relationships/hyperlink" Target="http://zakon.rada.gov.ua/laws/show/z0173-01" TargetMode="External"/><Relationship Id="rId67" Type="http://schemas.openxmlformats.org/officeDocument/2006/relationships/hyperlink" Target="http://zakon.rada.gov.ua/laws/show/9/98-%D0%B2%D1%80" TargetMode="External"/><Relationship Id="rId20" Type="http://schemas.openxmlformats.org/officeDocument/2006/relationships/hyperlink" Target="https://zakon3.rada.gov.ua/laws/show/995_h33" TargetMode="External"/><Relationship Id="rId41" Type="http://schemas.openxmlformats.org/officeDocument/2006/relationships/hyperlink" Target="https://zakon.rada.gov.ua/laws/show/995_763" TargetMode="External"/><Relationship Id="rId54" Type="http://schemas.openxmlformats.org/officeDocument/2006/relationships/hyperlink" Target="http://zakon.rada.gov.ua/laws/show/852-15" TargetMode="External"/><Relationship Id="rId62" Type="http://schemas.openxmlformats.org/officeDocument/2006/relationships/hyperlink" Target="http://zakon.rada.gov.ua/laws/show/236/96%D0%B2%D1%80" TargetMode="External"/><Relationship Id="rId70" Type="http://schemas.openxmlformats.org/officeDocument/2006/relationships/hyperlink" Target="https://zakon.rada.gov.ua/laws/show/1280-15" TargetMode="External"/><Relationship Id="rId75" Type="http://schemas.openxmlformats.org/officeDocument/2006/relationships/hyperlink" Target="http://zakon5.rada.gov.ua/laws/show/997_n31" TargetMode="External"/><Relationship Id="rId83" Type="http://schemas.openxmlformats.org/officeDocument/2006/relationships/hyperlink" Target="http://www.kmu.gov.ua" TargetMode="External"/><Relationship Id="rId88" Type="http://schemas.openxmlformats.org/officeDocument/2006/relationships/hyperlink" Target="https://dntb.gov.ua/" TargetMode="External"/><Relationship Id="rId91" Type="http://schemas.openxmlformats.org/officeDocument/2006/relationships/hyperlink" Target="https://ula.org.ua/" TargetMode="External"/><Relationship Id="rId1" Type="http://schemas.openxmlformats.org/officeDocument/2006/relationships/numbering" Target="numbering.xml"/><Relationship Id="rId6" Type="http://schemas.openxmlformats.org/officeDocument/2006/relationships/hyperlink" Target="https://fsusgum.mdpu.org.ua/?page_id=29055" TargetMode="External"/><Relationship Id="rId15" Type="http://schemas.openxmlformats.org/officeDocument/2006/relationships/hyperlink" Target="http://zakon3.rada.gov.ua/laws/show/254%D0%BA/96-%D0%B2%D1%80" TargetMode="External"/><Relationship Id="rId23" Type="http://schemas.openxmlformats.org/officeDocument/2006/relationships/hyperlink" Target="http://zakon.rada.gov.ua/laws/show/436-15" TargetMode="External"/><Relationship Id="rId28" Type="http://schemas.openxmlformats.org/officeDocument/2006/relationships/hyperlink" Target="https://zakon.rada.gov.ua/laws/show/895_001" TargetMode="External"/><Relationship Id="rId36" Type="http://schemas.openxmlformats.org/officeDocument/2006/relationships/hyperlink" Target="http://zakon.rada.gov.ua/laws/show/995_b11" TargetMode="External"/><Relationship Id="rId49" Type="http://schemas.openxmlformats.org/officeDocument/2006/relationships/hyperlink" Target="http://zakon.rada.gov.ua/laws/show/318/97-%D0%B2%D1%80" TargetMode="External"/><Relationship Id="rId57" Type="http://schemas.openxmlformats.org/officeDocument/2006/relationships/hyperlink" Target="http://zakon.rada.gov.ua/laws/show/z0494-05" TargetMode="External"/><Relationship Id="rId10" Type="http://schemas.openxmlformats.org/officeDocument/2006/relationships/hyperlink" Target="mailto:illia.kyselov@mspu.edu.ua" TargetMode="External"/><Relationship Id="rId31" Type="http://schemas.openxmlformats.org/officeDocument/2006/relationships/hyperlink" Target="http://zakon.rada.gov.ua/laws/show/80731-10" TargetMode="External"/><Relationship Id="rId44" Type="http://schemas.openxmlformats.org/officeDocument/2006/relationships/hyperlink" Target="http://zakon.rada.gov.ua/laws/show/995_066" TargetMode="External"/><Relationship Id="rId52" Type="http://schemas.openxmlformats.org/officeDocument/2006/relationships/hyperlink" Target="https://zakon.rada.gov.ua/laws/show/3855-12" TargetMode="External"/><Relationship Id="rId60" Type="http://schemas.openxmlformats.org/officeDocument/2006/relationships/hyperlink" Target="http://zakon.rada.gov.ua/laws/show/z0375-01" TargetMode="External"/><Relationship Id="rId65" Type="http://schemas.openxmlformats.org/officeDocument/2006/relationships/hyperlink" Target="http://zakon.rada.gov.ua/laws/show/74/95-%D0%B2%D1%80" TargetMode="External"/><Relationship Id="rId73" Type="http://schemas.openxmlformats.org/officeDocument/2006/relationships/hyperlink" Target="https://zakon3.rada.gov.ua/laws/show/999_001" TargetMode="External"/><Relationship Id="rId78" Type="http://schemas.openxmlformats.org/officeDocument/2006/relationships/hyperlink" Target="http://zakon.rada.gov.ua/laws/show/1618-15" TargetMode="External"/><Relationship Id="rId81" Type="http://schemas.openxmlformats.org/officeDocument/2006/relationships/hyperlink" Target="https://www.gp.gov.ua/" TargetMode="External"/><Relationship Id="rId86" Type="http://schemas.openxmlformats.org/officeDocument/2006/relationships/hyperlink" Target="https://www.president.gov.ua/news/administration"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holar.google.com/citations?user=PyhPSMoAAAAJ&amp;h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34</Pages>
  <Words>12705</Words>
  <Characters>72422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Киселев</dc:creator>
  <cp:keywords/>
  <dc:description/>
  <cp:lastModifiedBy>Пользователь</cp:lastModifiedBy>
  <cp:revision>73</cp:revision>
  <dcterms:created xsi:type="dcterms:W3CDTF">2025-10-23T14:03:00Z</dcterms:created>
  <dcterms:modified xsi:type="dcterms:W3CDTF">2025-12-06T11:11:00Z</dcterms:modified>
</cp:coreProperties>
</file>